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835"/>
        <w:gridCol w:w="686"/>
        <w:gridCol w:w="4393"/>
      </w:tblGrid>
      <w:tr w:rsidR="008731F9" w:rsidRPr="008D3C2D" w:rsidTr="00D54613">
        <w:tc>
          <w:tcPr>
            <w:tcW w:w="4271" w:type="dxa"/>
            <w:gridSpan w:val="2"/>
          </w:tcPr>
          <w:p w:rsidR="005B57FE" w:rsidRPr="008D3C2D" w:rsidRDefault="005B57FE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686" w:type="dxa"/>
          </w:tcPr>
          <w:p w:rsidR="005B57FE" w:rsidRPr="008D3C2D" w:rsidRDefault="005B57FE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4393" w:type="dxa"/>
          </w:tcPr>
          <w:p w:rsidR="005B57FE" w:rsidRPr="008D3C2D" w:rsidRDefault="005B57FE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731F9" w:rsidRPr="008D3C2D" w:rsidTr="00D54613">
        <w:tc>
          <w:tcPr>
            <w:tcW w:w="4271" w:type="dxa"/>
            <w:gridSpan w:val="2"/>
          </w:tcPr>
          <w:p w:rsidR="008D3C2D" w:rsidRDefault="00D54613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pacing w:val="20"/>
              </w:rPr>
            </w:pPr>
            <w:r>
              <w:rPr>
                <w:rFonts w:ascii="Segoe UI Semilight" w:hAnsi="Segoe UI Semilight" w:cs="Segoe UI Semilight"/>
                <w:b/>
                <w:noProof/>
                <w:spacing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-257810</wp:posOffset>
                  </wp:positionV>
                  <wp:extent cx="476250" cy="4667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57FE" w:rsidRPr="008D3C2D" w:rsidRDefault="005B57FE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spacing w:val="20"/>
              </w:rPr>
            </w:pPr>
            <w:r w:rsidRPr="008D3C2D">
              <w:rPr>
                <w:rFonts w:ascii="Segoe UI Semilight" w:hAnsi="Segoe UI Semilight" w:cs="Segoe UI Semilight"/>
                <w:b/>
                <w:spacing w:val="20"/>
              </w:rPr>
              <w:t>ΕΛΛΗΝΙΚΗ ΔΗΜΟΚΡΑΤΙΑ</w:t>
            </w:r>
          </w:p>
        </w:tc>
        <w:tc>
          <w:tcPr>
            <w:tcW w:w="686" w:type="dxa"/>
          </w:tcPr>
          <w:p w:rsidR="005B57FE" w:rsidRPr="008D3C2D" w:rsidRDefault="005B57FE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</w:rPr>
            </w:pPr>
          </w:p>
        </w:tc>
        <w:tc>
          <w:tcPr>
            <w:tcW w:w="4393" w:type="dxa"/>
          </w:tcPr>
          <w:p w:rsidR="008D3C2D" w:rsidRPr="008D3C2D" w:rsidRDefault="008D3C2D" w:rsidP="008D3C2D">
            <w:pPr>
              <w:spacing w:line="276" w:lineRule="auto"/>
              <w:jc w:val="right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pacing w:val="30"/>
                <w:sz w:val="20"/>
              </w:rPr>
              <w:t>Ρόδος</w:t>
            </w:r>
            <w:r w:rsidR="00882F64">
              <w:rPr>
                <w:rFonts w:ascii="Segoe UI Semilight" w:hAnsi="Segoe UI Semilight" w:cs="Segoe UI Semilight"/>
                <w:sz w:val="20"/>
              </w:rPr>
              <w:t xml:space="preserve">, </w:t>
            </w:r>
            <w:r w:rsidR="00244E52">
              <w:rPr>
                <w:rFonts w:ascii="Segoe UI Semilight" w:hAnsi="Segoe UI Semilight" w:cs="Segoe UI Semilight"/>
                <w:sz w:val="20"/>
              </w:rPr>
              <w:t>7-02-2022</w:t>
            </w:r>
          </w:p>
          <w:p w:rsidR="005B57FE" w:rsidRPr="008D3C2D" w:rsidRDefault="008D3C2D" w:rsidP="00F80381">
            <w:pPr>
              <w:spacing w:line="276" w:lineRule="auto"/>
              <w:jc w:val="right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>Αρ. Πρωτ.:</w:t>
            </w:r>
            <w:r w:rsidR="00244E52">
              <w:rPr>
                <w:rFonts w:ascii="Segoe UI Semilight" w:hAnsi="Segoe UI Semilight" w:cs="Segoe UI Semilight"/>
                <w:sz w:val="20"/>
              </w:rPr>
              <w:t>38</w:t>
            </w:r>
          </w:p>
        </w:tc>
      </w:tr>
      <w:tr w:rsidR="008731F9" w:rsidRPr="008D3C2D" w:rsidTr="00D54613">
        <w:tc>
          <w:tcPr>
            <w:tcW w:w="4271" w:type="dxa"/>
            <w:gridSpan w:val="2"/>
          </w:tcPr>
          <w:p w:rsidR="005B57FE" w:rsidRDefault="00244E52" w:rsidP="008D3C2D">
            <w:pPr>
              <w:spacing w:line="276" w:lineRule="auto"/>
              <w:ind w:left="-113" w:right="-184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sz w:val="20"/>
                <w:szCs w:val="20"/>
              </w:rPr>
              <w:t>7-02-2022</w:t>
            </w:r>
            <w:r w:rsidR="005B57FE" w:rsidRPr="008D3C2D">
              <w:rPr>
                <w:rFonts w:ascii="Segoe UI Semilight" w:hAnsi="Segoe UI Semilight" w:cs="Segoe UI Semilight"/>
                <w:b/>
                <w:sz w:val="20"/>
                <w:szCs w:val="20"/>
              </w:rPr>
              <w:t>ΥΠΟΥΡΓΕΙΟ ΠΑΙΔΕΙΑΣ</w:t>
            </w:r>
            <w:r w:rsidR="001F1083" w:rsidRPr="008D3C2D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</w:t>
            </w:r>
            <w:r w:rsidR="008D3C2D">
              <w:rPr>
                <w:rFonts w:ascii="Segoe UI Semilight" w:hAnsi="Segoe UI Semilight" w:cs="Segoe UI Semilight"/>
                <w:b/>
                <w:sz w:val="20"/>
                <w:szCs w:val="20"/>
              </w:rPr>
              <w:t>&amp;</w:t>
            </w:r>
            <w:r w:rsidR="00BF3A36" w:rsidRPr="008D3C2D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ΘΡΗΣΚΕΥΜΑΤΩΝ</w:t>
            </w:r>
          </w:p>
          <w:p w:rsidR="00807111" w:rsidRPr="008D3C2D" w:rsidRDefault="00807111" w:rsidP="00807111">
            <w:pPr>
              <w:spacing w:line="276" w:lineRule="auto"/>
              <w:ind w:left="-113" w:right="-184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sz w:val="20"/>
                <w:szCs w:val="20"/>
              </w:rPr>
              <w:t>ΠΕΡ/ΚΗ Δ/ΝΣΗ Α/ΘΜΙΑΣ &amp; Β/ΘΜΙΑΣ ΕΚΠ/ΣΗΣ ΝΟΤΙΟΥ ΑΙΓΑΙΟΥ</w:t>
            </w:r>
          </w:p>
        </w:tc>
        <w:tc>
          <w:tcPr>
            <w:tcW w:w="686" w:type="dxa"/>
          </w:tcPr>
          <w:p w:rsidR="005B57FE" w:rsidRPr="008D3C2D" w:rsidRDefault="005B57FE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4393" w:type="dxa"/>
          </w:tcPr>
          <w:p w:rsidR="008731F9" w:rsidRPr="008D3C2D" w:rsidRDefault="008731F9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731F9" w:rsidRPr="008D3C2D" w:rsidTr="00D54613">
        <w:tc>
          <w:tcPr>
            <w:tcW w:w="4271" w:type="dxa"/>
            <w:gridSpan w:val="2"/>
          </w:tcPr>
          <w:p w:rsidR="005B57FE" w:rsidRPr="008D3C2D" w:rsidRDefault="00B52FCF" w:rsidP="008D3C2D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</w:rPr>
            </w:pPr>
            <w:r w:rsidRPr="008D3C2D">
              <w:rPr>
                <w:rFonts w:ascii="Segoe UI Semilight" w:hAnsi="Segoe UI Semilight" w:cs="Segoe UI Semilight"/>
                <w:b/>
              </w:rPr>
              <w:t>2ο ΠΕ.Κ.Ε.Σ. ΝΟΤΙΟΥ ΑΙΓΑΙΟΥ</w:t>
            </w:r>
          </w:p>
        </w:tc>
        <w:tc>
          <w:tcPr>
            <w:tcW w:w="686" w:type="dxa"/>
          </w:tcPr>
          <w:p w:rsidR="005B57FE" w:rsidRPr="008D3C2D" w:rsidRDefault="005B57FE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4393" w:type="dxa"/>
          </w:tcPr>
          <w:p w:rsidR="005B57FE" w:rsidRPr="008D3C2D" w:rsidRDefault="008731F9" w:rsidP="008D3C2D">
            <w:pPr>
              <w:spacing w:line="276" w:lineRule="auto"/>
              <w:jc w:val="both"/>
              <w:rPr>
                <w:rFonts w:ascii="Segoe UI Semilight" w:hAnsi="Segoe UI Semilight" w:cs="Segoe UI Semilight"/>
                <w:b/>
              </w:rPr>
            </w:pPr>
            <w:r w:rsidRPr="008D3C2D">
              <w:rPr>
                <w:rFonts w:ascii="Segoe UI Semilight" w:hAnsi="Segoe UI Semilight" w:cs="Segoe UI Semilight"/>
                <w:b/>
              </w:rPr>
              <w:t>Προς:</w:t>
            </w:r>
            <w:r w:rsidR="00244E52">
              <w:rPr>
                <w:rFonts w:ascii="Segoe UI Semilight" w:hAnsi="Segoe UI Semilight" w:cs="Segoe UI Semilight"/>
                <w:b/>
              </w:rPr>
              <w:t xml:space="preserve"> ΜΜΕ</w:t>
            </w:r>
          </w:p>
        </w:tc>
      </w:tr>
      <w:tr w:rsidR="00836607" w:rsidRPr="008D3C2D" w:rsidTr="00D54613">
        <w:trPr>
          <w:trHeight w:hRule="exact" w:val="340"/>
        </w:trPr>
        <w:tc>
          <w:tcPr>
            <w:tcW w:w="1436" w:type="dxa"/>
          </w:tcPr>
          <w:p w:rsidR="00836607" w:rsidRPr="008D3C2D" w:rsidRDefault="00836607" w:rsidP="00836607">
            <w:pPr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 xml:space="preserve">Ταχ. Δ/νση: </w:t>
            </w:r>
          </w:p>
        </w:tc>
        <w:tc>
          <w:tcPr>
            <w:tcW w:w="2835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>Γ. Μαύρου 2</w:t>
            </w:r>
          </w:p>
        </w:tc>
        <w:tc>
          <w:tcPr>
            <w:tcW w:w="686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4393" w:type="dxa"/>
            <w:vMerge w:val="restart"/>
          </w:tcPr>
          <w:tbl>
            <w:tblPr>
              <w:tblW w:w="45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2"/>
            </w:tblGrid>
            <w:tr w:rsidR="00836607" w:rsidRPr="008D3C2D" w:rsidTr="00F80381">
              <w:trPr>
                <w:trHeight w:val="379"/>
              </w:trPr>
              <w:tc>
                <w:tcPr>
                  <w:tcW w:w="4592" w:type="dxa"/>
                </w:tcPr>
                <w:p w:rsidR="00D11754" w:rsidRPr="00D11754" w:rsidRDefault="00D11754" w:rsidP="00244E52">
                  <w:pPr>
                    <w:pStyle w:val="Default"/>
                    <w:spacing w:line="276" w:lineRule="auto"/>
                    <w:ind w:left="194" w:right="-212"/>
                    <w:rPr>
                      <w:rFonts w:ascii="Segoe UI Semilight" w:hAnsi="Segoe UI Semilight" w:cs="Segoe UI Semilight"/>
                      <w:sz w:val="20"/>
                      <w:szCs w:val="20"/>
                    </w:rPr>
                  </w:pPr>
                </w:p>
              </w:tc>
            </w:tr>
          </w:tbl>
          <w:p w:rsidR="00836607" w:rsidRPr="008D3C2D" w:rsidRDefault="00836607" w:rsidP="008D3C2D">
            <w:pPr>
              <w:pStyle w:val="ListParagraph"/>
              <w:spacing w:line="276" w:lineRule="auto"/>
              <w:ind w:left="304"/>
              <w:jc w:val="both"/>
              <w:rPr>
                <w:rFonts w:ascii="Segoe UI Semilight" w:hAnsi="Segoe UI Semilight" w:cs="Segoe UI Semilight"/>
                <w:b/>
                <w:sz w:val="20"/>
              </w:rPr>
            </w:pPr>
          </w:p>
        </w:tc>
      </w:tr>
      <w:tr w:rsidR="00836607" w:rsidRPr="008D3C2D" w:rsidTr="00D54613">
        <w:trPr>
          <w:trHeight w:hRule="exact" w:val="340"/>
        </w:trPr>
        <w:tc>
          <w:tcPr>
            <w:tcW w:w="1436" w:type="dxa"/>
          </w:tcPr>
          <w:p w:rsidR="00836607" w:rsidRPr="008D3C2D" w:rsidRDefault="00836607" w:rsidP="00836607">
            <w:pPr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 xml:space="preserve">Ταχ. Κώδ: </w:t>
            </w:r>
          </w:p>
        </w:tc>
        <w:tc>
          <w:tcPr>
            <w:tcW w:w="2835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>85100, Ρόδος</w:t>
            </w:r>
          </w:p>
        </w:tc>
        <w:tc>
          <w:tcPr>
            <w:tcW w:w="686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4393" w:type="dxa"/>
            <w:vMerge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36607" w:rsidRPr="008D3C2D" w:rsidTr="00D54613">
        <w:trPr>
          <w:trHeight w:hRule="exact" w:val="340"/>
        </w:trPr>
        <w:tc>
          <w:tcPr>
            <w:tcW w:w="1436" w:type="dxa"/>
          </w:tcPr>
          <w:p w:rsidR="00836607" w:rsidRPr="008D3C2D" w:rsidRDefault="00836607" w:rsidP="00836607">
            <w:pPr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 xml:space="preserve">Πληροφορίες: </w:t>
            </w:r>
          </w:p>
        </w:tc>
        <w:tc>
          <w:tcPr>
            <w:tcW w:w="2835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>Ρόζα Βλάχου</w:t>
            </w:r>
          </w:p>
        </w:tc>
        <w:tc>
          <w:tcPr>
            <w:tcW w:w="686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4393" w:type="dxa"/>
            <w:vMerge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36607" w:rsidRPr="008D3C2D" w:rsidTr="00D54613">
        <w:trPr>
          <w:trHeight w:hRule="exact" w:val="340"/>
        </w:trPr>
        <w:tc>
          <w:tcPr>
            <w:tcW w:w="1436" w:type="dxa"/>
          </w:tcPr>
          <w:p w:rsidR="00836607" w:rsidRPr="008D3C2D" w:rsidRDefault="00836607" w:rsidP="00836607">
            <w:pPr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 xml:space="preserve">Τηλέφωνο: </w:t>
            </w:r>
          </w:p>
        </w:tc>
        <w:tc>
          <w:tcPr>
            <w:tcW w:w="2835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>2241364806</w:t>
            </w:r>
          </w:p>
        </w:tc>
        <w:tc>
          <w:tcPr>
            <w:tcW w:w="686" w:type="dxa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  <w:tc>
          <w:tcPr>
            <w:tcW w:w="4393" w:type="dxa"/>
            <w:vMerge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36607" w:rsidRPr="008D3C2D" w:rsidTr="00D54613">
        <w:trPr>
          <w:trHeight w:hRule="exact" w:val="340"/>
        </w:trPr>
        <w:tc>
          <w:tcPr>
            <w:tcW w:w="1436" w:type="dxa"/>
          </w:tcPr>
          <w:p w:rsidR="00836607" w:rsidRPr="008D3C2D" w:rsidRDefault="00836607" w:rsidP="00836607">
            <w:pPr>
              <w:rPr>
                <w:rFonts w:ascii="Segoe UI Semilight" w:hAnsi="Segoe UI Semilight" w:cs="Segoe UI Semilight"/>
                <w:sz w:val="20"/>
              </w:rPr>
            </w:pPr>
            <w:r w:rsidRPr="008D3C2D">
              <w:rPr>
                <w:rFonts w:ascii="Segoe UI Semilight" w:hAnsi="Segoe UI Semilight" w:cs="Segoe UI Semilight"/>
                <w:sz w:val="20"/>
              </w:rPr>
              <w:t xml:space="preserve">Ηλ. Ταχυδρ.: </w:t>
            </w:r>
          </w:p>
        </w:tc>
        <w:tc>
          <w:tcPr>
            <w:tcW w:w="2835" w:type="dxa"/>
          </w:tcPr>
          <w:p w:rsidR="00836607" w:rsidRPr="008D3C2D" w:rsidRDefault="00C83EBE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  <w:lang w:val="en-US"/>
              </w:rPr>
            </w:pPr>
            <w:hyperlink r:id="rId8" w:history="1">
              <w:r w:rsidR="00836607" w:rsidRPr="008D3C2D">
                <w:rPr>
                  <w:rStyle w:val="Hyperlink"/>
                  <w:rFonts w:ascii="Segoe UI Semilight" w:hAnsi="Segoe UI Semilight" w:cs="Segoe UI Semilight"/>
                  <w:sz w:val="20"/>
                </w:rPr>
                <w:t>2pekesna@sch.gr</w:t>
              </w:r>
            </w:hyperlink>
          </w:p>
        </w:tc>
        <w:tc>
          <w:tcPr>
            <w:tcW w:w="686" w:type="dxa"/>
            <w:vMerge w:val="restart"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4393" w:type="dxa"/>
            <w:vMerge/>
          </w:tcPr>
          <w:p w:rsidR="00836607" w:rsidRPr="008D3C2D" w:rsidRDefault="00836607" w:rsidP="008D3C2D">
            <w:pPr>
              <w:spacing w:line="276" w:lineRule="auto"/>
              <w:rPr>
                <w:rFonts w:ascii="Segoe UI Semilight" w:hAnsi="Segoe UI Semilight" w:cs="Segoe UI Semilight"/>
                <w:sz w:val="20"/>
                <w:lang w:val="en-US"/>
              </w:rPr>
            </w:pPr>
          </w:p>
        </w:tc>
      </w:tr>
      <w:tr w:rsidR="00836607" w:rsidRPr="00244E52" w:rsidTr="00D54613">
        <w:trPr>
          <w:trHeight w:hRule="exact" w:val="340"/>
        </w:trPr>
        <w:tc>
          <w:tcPr>
            <w:tcW w:w="1436" w:type="dxa"/>
          </w:tcPr>
          <w:p w:rsidR="00836607" w:rsidRPr="00836607" w:rsidRDefault="00836607" w:rsidP="00836607">
            <w:pPr>
              <w:rPr>
                <w:rFonts w:ascii="Segoe UI Semilight" w:hAnsi="Segoe UI Semilight" w:cs="Segoe UI Semilight"/>
                <w:sz w:val="20"/>
                <w:lang w:val="en-US"/>
              </w:rPr>
            </w:pPr>
            <w:r w:rsidRPr="008D3C2D">
              <w:rPr>
                <w:rFonts w:ascii="Segoe UI Semilight" w:hAnsi="Segoe UI Semilight" w:cs="Segoe UI Semilight"/>
                <w:sz w:val="20"/>
                <w:lang w:val="en-US"/>
              </w:rPr>
              <w:t xml:space="preserve">url: </w:t>
            </w:r>
          </w:p>
        </w:tc>
        <w:tc>
          <w:tcPr>
            <w:tcW w:w="2835" w:type="dxa"/>
          </w:tcPr>
          <w:p w:rsidR="00836607" w:rsidRPr="00836607" w:rsidRDefault="00C83EBE" w:rsidP="008D3C2D">
            <w:pPr>
              <w:rPr>
                <w:rFonts w:ascii="Segoe UI Semilight" w:hAnsi="Segoe UI Semilight" w:cs="Segoe UI Semilight"/>
                <w:sz w:val="20"/>
                <w:lang w:val="en-US"/>
              </w:rPr>
            </w:pPr>
            <w:hyperlink r:id="rId9" w:history="1">
              <w:r w:rsidR="00836607" w:rsidRPr="008D3C2D">
                <w:rPr>
                  <w:rStyle w:val="Hyperlink"/>
                  <w:rFonts w:ascii="Segoe UI Semilight" w:hAnsi="Segoe UI Semilight" w:cs="Segoe UI Semilight"/>
                  <w:sz w:val="20"/>
                  <w:lang w:val="en-US"/>
                </w:rPr>
                <w:t>https://blogs.sch.gr/2pekesna/</w:t>
              </w:r>
            </w:hyperlink>
          </w:p>
        </w:tc>
        <w:tc>
          <w:tcPr>
            <w:tcW w:w="686" w:type="dxa"/>
            <w:vMerge/>
          </w:tcPr>
          <w:p w:rsidR="00836607" w:rsidRPr="008D3C2D" w:rsidRDefault="00836607" w:rsidP="008D3C2D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  <w:tc>
          <w:tcPr>
            <w:tcW w:w="4393" w:type="dxa"/>
            <w:vMerge/>
          </w:tcPr>
          <w:p w:rsidR="00836607" w:rsidRPr="008D3C2D" w:rsidRDefault="00836607" w:rsidP="008D3C2D">
            <w:pPr>
              <w:rPr>
                <w:rFonts w:ascii="Segoe UI Semilight" w:hAnsi="Segoe UI Semilight" w:cs="Segoe UI Semilight"/>
                <w:sz w:val="20"/>
                <w:lang w:val="en-US"/>
              </w:rPr>
            </w:pPr>
          </w:p>
        </w:tc>
      </w:tr>
    </w:tbl>
    <w:p w:rsidR="00244E52" w:rsidRDefault="00244E52" w:rsidP="00244E52">
      <w:pPr>
        <w:spacing w:before="120" w:after="0"/>
        <w:jc w:val="center"/>
        <w:rPr>
          <w:rFonts w:ascii="Segoe UI Semilight" w:hAnsi="Segoe UI Semilight" w:cs="Segoe UI Semilight"/>
          <w:b/>
          <w:sz w:val="26"/>
          <w:szCs w:val="26"/>
        </w:rPr>
      </w:pPr>
      <w:r>
        <w:rPr>
          <w:rFonts w:ascii="Segoe UI Semilight" w:hAnsi="Segoe UI Semilight" w:cs="Segoe UI Semilight"/>
          <w:b/>
          <w:sz w:val="26"/>
          <w:szCs w:val="26"/>
        </w:rPr>
        <w:t>Δελτίο Τύπου</w:t>
      </w:r>
    </w:p>
    <w:p w:rsidR="00CC4C6B" w:rsidRPr="00CC4C6B" w:rsidRDefault="005860C7" w:rsidP="00CC4C6B">
      <w:pPr>
        <w:spacing w:before="120" w:after="0"/>
        <w:jc w:val="both"/>
        <w:rPr>
          <w:rFonts w:ascii="Segoe UI Semilight" w:hAnsi="Segoe UI Semilight" w:cs="Segoe UI Semilight"/>
          <w:bCs/>
          <w:color w:val="000000" w:themeColor="text1"/>
          <w:lang w:eastAsia="en-GB"/>
        </w:rPr>
      </w:pPr>
      <w:r w:rsidRPr="00CC4C6B">
        <w:rPr>
          <w:rFonts w:ascii="Segoe UI Semilight" w:hAnsi="Segoe UI Semilight" w:cs="Segoe UI Semilight"/>
          <w:b/>
          <w:sz w:val="26"/>
          <w:szCs w:val="26"/>
        </w:rPr>
        <w:t>Θέμα:</w:t>
      </w:r>
      <w:r w:rsidR="00FD2CEC" w:rsidRPr="00CC4C6B">
        <w:rPr>
          <w:rFonts w:ascii="Segoe UI Semilight" w:hAnsi="Segoe UI Semilight" w:cs="Segoe UI Semilight"/>
          <w:b/>
          <w:sz w:val="26"/>
          <w:szCs w:val="26"/>
        </w:rPr>
        <w:tab/>
      </w:r>
      <w:r w:rsidR="00CC4C6B"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Πανελλαδική </w:t>
      </w:r>
      <w:r w:rsidR="00CC4C6B" w:rsidRPr="00CC4C6B">
        <w:rPr>
          <w:rFonts w:ascii="Segoe UI Semilight" w:hAnsi="Segoe UI Semilight" w:cs="Segoe UI Semilight"/>
        </w:rPr>
        <w:t>Δ</w:t>
      </w:r>
      <w:r w:rsidR="00CC4C6B"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ιαδικτυακή εκδήλωση με τη συμμετοχή του </w:t>
      </w:r>
      <w:r w:rsidR="00CC4C6B"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>2ου ΠΕ.Κ.Ε.Σ. Νοτίου Αιγαίου</w:t>
      </w:r>
      <w:r w:rsidR="00CC4C6B"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, με θέμα </w:t>
      </w:r>
      <w:r w:rsidR="00CC4C6B"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>«</w:t>
      </w:r>
      <w:r w:rsidR="00CC4C6B" w:rsidRPr="00CC4C6B">
        <w:rPr>
          <w:rFonts w:ascii="Segoe UI Semilight" w:hAnsi="Segoe UI Semilight" w:cs="Segoe UI Semilight"/>
          <w:b/>
          <w:bCs/>
          <w:i/>
          <w:iCs/>
          <w:color w:val="000000" w:themeColor="text1"/>
          <w:lang w:eastAsia="en-GB"/>
        </w:rPr>
        <w:t>Φαινόμενα βίας στη σχολική κοινότητα: αντιμετώπιση, πρόληψη, ερμηνεία</w:t>
      </w:r>
      <w:r w:rsidR="00CC4C6B"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>»</w:t>
      </w:r>
    </w:p>
    <w:p w:rsidR="00CC4C6B" w:rsidRPr="00CC4C6B" w:rsidRDefault="00CC4C6B" w:rsidP="00CC4C6B">
      <w:pPr>
        <w:spacing w:before="240" w:after="0"/>
        <w:jc w:val="both"/>
        <w:rPr>
          <w:rFonts w:ascii="Segoe UI Semilight" w:hAnsi="Segoe UI Semilight" w:cs="Segoe UI Semilight"/>
          <w:b/>
          <w:bCs/>
          <w:color w:val="000000" w:themeColor="text1"/>
          <w:lang w:eastAsia="en-GB"/>
        </w:rPr>
      </w:pP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Με στόχο τη συνεισφορά στη συζήτηση για τις εκδηλώσεις βίας που προβληματίζουν έντονα την εκπαιδευτική κοινότητα, αλλά και τη συνακόλουθη υποστήριξη της εκπαιδευτικής κοινότητας των σχολικών μονάδων, </w:t>
      </w:r>
      <w:r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>είκοσι δύο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 </w:t>
      </w:r>
      <w:r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>Περιφερειακά Κέντρα Εκπαιδευτικού Σχεδιασμού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 (ΠΕ.Κ.Ε.Σ)</w:t>
      </w:r>
      <w:r>
        <w:rPr>
          <w:rFonts w:ascii="Segoe UI Semilight" w:hAnsi="Segoe UI Semilight" w:cs="Segoe UI Semilight"/>
          <w:bCs/>
          <w:color w:val="000000" w:themeColor="text1"/>
          <w:lang w:eastAsia="en-GB"/>
        </w:rPr>
        <w:t>,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 ανάμεσα στα οποία και το </w:t>
      </w:r>
      <w:r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>2</w:t>
      </w:r>
      <w:r w:rsidRPr="00CC4C6B">
        <w:rPr>
          <w:rFonts w:ascii="Segoe UI Semilight" w:hAnsi="Segoe UI Semilight" w:cs="Segoe UI Semilight"/>
          <w:b/>
          <w:bCs/>
          <w:color w:val="000000" w:themeColor="text1"/>
          <w:vertAlign w:val="superscript"/>
          <w:lang w:eastAsia="en-GB"/>
        </w:rPr>
        <w:t>ο</w:t>
      </w:r>
      <w:r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 xml:space="preserve"> ΠΕΚΕΣ Ν. Αιγαίου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, εφαρμόζοντας τις αποφάσεις των Ολομελειών τους, διοργανώνουν ημερίδα με θέμα: </w:t>
      </w:r>
      <w:r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>«</w:t>
      </w:r>
      <w:r w:rsidRPr="00CC4C6B">
        <w:rPr>
          <w:rFonts w:ascii="Segoe UI Semilight" w:hAnsi="Segoe UI Semilight" w:cs="Segoe UI Semilight"/>
          <w:b/>
          <w:bCs/>
          <w:i/>
          <w:iCs/>
          <w:color w:val="000000" w:themeColor="text1"/>
          <w:lang w:eastAsia="en-GB"/>
        </w:rPr>
        <w:t>Φαινόμενα βίας στη σχολική κοινότητα: Αντιμετώπιση, Πρόληψη, Ερμηνεία</w:t>
      </w:r>
      <w:r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 xml:space="preserve">». </w:t>
      </w:r>
    </w:p>
    <w:p w:rsidR="00CC4C6B" w:rsidRPr="00CC4C6B" w:rsidRDefault="00CC4C6B" w:rsidP="00CC4C6B">
      <w:pPr>
        <w:spacing w:before="120" w:after="0"/>
        <w:jc w:val="both"/>
        <w:rPr>
          <w:rFonts w:ascii="Segoe UI Semilight" w:hAnsi="Segoe UI Semilight" w:cs="Segoe UI Semilight"/>
          <w:bCs/>
          <w:color w:val="000000" w:themeColor="text1"/>
          <w:lang w:eastAsia="en-GB"/>
        </w:rPr>
      </w:pP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Η ημερίδα θα πραγματοποιηθεί </w:t>
      </w:r>
      <w:r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 xml:space="preserve">διαδικτυακά, το Σάββατο 12 Φεβρουαρίου 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>και</w:t>
      </w:r>
      <w:r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 xml:space="preserve"> 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>θα έχει τη μορφή συζήτησης</w:t>
      </w:r>
      <w:r w:rsidR="00FB6147">
        <w:rPr>
          <w:rFonts w:ascii="Segoe UI Semilight" w:hAnsi="Segoe UI Semilight" w:cs="Segoe UI Semilight"/>
          <w:bCs/>
          <w:color w:val="000000" w:themeColor="text1"/>
          <w:lang w:eastAsia="en-GB"/>
        </w:rPr>
        <w:t>,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 σε </w:t>
      </w:r>
      <w:r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>τρία στρογγυλά τραπέζια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 στα οποία ειδικοί επιστήμονες θα καταθέσουν τις απόψεις τους, για τον καθένα από τους τρεις άξονες του θέματος, ενώ παράλληλα θα συζητηθούν και ερωτήσεις που θα κατατεθούν γραπτά από τους/τις συμμετέχοντες/ ουσες. Την εκδήλωση μπορούν να παρακολουθήσουν εκπαιδευτικοί, γονείς-κηδεμόνες, μαθητές και όσοι/ες ενδιαφέρονται για το θέμα.</w:t>
      </w:r>
    </w:p>
    <w:p w:rsidR="00CC4C6B" w:rsidRPr="00CC4C6B" w:rsidRDefault="00CC4C6B" w:rsidP="00CC4C6B">
      <w:pPr>
        <w:spacing w:after="0"/>
        <w:jc w:val="both"/>
        <w:rPr>
          <w:rFonts w:ascii="Segoe UI Semilight" w:hAnsi="Segoe UI Semilight" w:cs="Segoe UI Semilight"/>
          <w:bCs/>
          <w:color w:val="000000" w:themeColor="text1"/>
          <w:lang w:eastAsia="en-GB"/>
        </w:rPr>
      </w:pPr>
      <w:r w:rsidRPr="00CC4C6B">
        <w:rPr>
          <w:rFonts w:ascii="Segoe UI Semilight" w:hAnsi="Segoe UI Semilight" w:cs="Segoe UI Semilight"/>
          <w:b/>
          <w:bCs/>
          <w:color w:val="000000" w:themeColor="text1"/>
          <w:lang w:eastAsia="en-GB"/>
        </w:rPr>
        <w:t>Ακολουθεί το πρόγραμμα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>:</w:t>
      </w: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CC4C6B" w:rsidRPr="00CC4C6B" w:rsidTr="00244E52">
        <w:trPr>
          <w:jc w:val="center"/>
        </w:trPr>
        <w:tc>
          <w:tcPr>
            <w:tcW w:w="9215" w:type="dxa"/>
            <w:shd w:val="pct10" w:color="auto" w:fill="auto"/>
          </w:tcPr>
          <w:p w:rsidR="00CC4C6B" w:rsidRPr="00CC4C6B" w:rsidRDefault="00CC4C6B" w:rsidP="00CC4C6B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  <w:t xml:space="preserve">1ο Στρογγυλό τραπέζι: </w:t>
            </w:r>
            <w:r w:rsidRPr="00CC4C6B">
              <w:rPr>
                <w:rFonts w:ascii="Segoe UI Semilight" w:hAnsi="Segoe UI Semilight" w:cs="Segoe UI Semilight"/>
                <w:b/>
                <w:i/>
                <w:iCs/>
                <w:color w:val="000000" w:themeColor="text1"/>
                <w:lang w:eastAsia="en-GB"/>
              </w:rPr>
              <w:t>Πλαίσιο διαχείρισης &amp; αντιμετώπισης φαινομένων βίας στη σχολική κοινότητα</w:t>
            </w:r>
            <w:r w:rsidRPr="00CC4C6B"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  <w:t xml:space="preserve"> – 11:00-14:00</w:t>
            </w:r>
          </w:p>
          <w:p w:rsidR="00CC4C6B" w:rsidRPr="00CC4C6B" w:rsidRDefault="00CC4C6B" w:rsidP="00CC4C6B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  <w:t>Προεδρείο: Νικόλαος Ανταμπούφης, Ιγνάτιος Καράμηνας, Χρήστος Μαρκαντώνης, Αδαμαντία Φατσέα</w:t>
            </w:r>
          </w:p>
          <w:p w:rsidR="00CC4C6B" w:rsidRPr="00CC4C6B" w:rsidRDefault="00CC4C6B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Παρακολούθηση στρογγυλού τραπεζιού: </w:t>
            </w:r>
            <w:hyperlink r:id="rId10" w:history="1"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https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://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tinyurl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.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com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/22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pekes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-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a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-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meros</w:t>
              </w:r>
            </w:hyperlink>
          </w:p>
          <w:p w:rsidR="00CC4C6B" w:rsidRPr="00CC4C6B" w:rsidRDefault="00CC4C6B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Κατάθεση ερωτημάτων: </w:t>
            </w:r>
            <w:hyperlink r:id="rId11" w:history="1">
              <w:r w:rsidRPr="00CC4C6B">
                <w:rPr>
                  <w:rStyle w:val="Hyperlink"/>
                  <w:rFonts w:ascii="Segoe UI Semilight" w:hAnsi="Segoe UI Semilight" w:cs="Segoe UI Semilight"/>
                  <w:bCs/>
                </w:rPr>
                <w:t>https://forms.gle/yM3wiKaqiKNU5nEj6</w:t>
              </w:r>
            </w:hyperlink>
          </w:p>
        </w:tc>
      </w:tr>
      <w:tr w:rsidR="00244E52" w:rsidRPr="00CC4C6B" w:rsidTr="00CE79F4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 xml:space="preserve">Γκουλιάμα Αλεξάνδρα 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Δρ Παιδοψυχιατρικής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Σύμβουλος Παιδείας Περιφέρειας Αν. Μακεδ. Θράκης</w:t>
            </w:r>
          </w:p>
        </w:tc>
      </w:tr>
      <w:tr w:rsidR="00244E52" w:rsidRPr="00CC4C6B" w:rsidTr="008739D3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lastRenderedPageBreak/>
              <w:t>Δημητρίου</w:t>
            </w: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 </w:t>
            </w: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Ξένη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Εισαγγελέας του Αρείου Πάγου επί τιμή</w:t>
            </w:r>
          </w:p>
        </w:tc>
      </w:tr>
      <w:tr w:rsidR="00244E52" w:rsidRPr="00CC4C6B" w:rsidTr="00476352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Κορμάς</w:t>
            </w: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 </w:t>
            </w: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Γιώργος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Ιατρός – Εκπρόσωπος Ελληνικού Κέντρου Ασφαλούς Διαδικτύου</w:t>
            </w:r>
          </w:p>
        </w:tc>
      </w:tr>
      <w:tr w:rsidR="00244E52" w:rsidRPr="00CC4C6B" w:rsidTr="00BC3731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Κουφονικολάκου</w:t>
            </w: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 </w:t>
            </w: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Θεώνη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Βοηθός Συνηγόρου του Πολίτη για τα Δικαιώματα του Παιδιού</w:t>
            </w:r>
          </w:p>
        </w:tc>
      </w:tr>
      <w:tr w:rsidR="00CC4C6B" w:rsidRPr="00CC4C6B" w:rsidTr="00244E52">
        <w:trPr>
          <w:trHeight w:val="204"/>
          <w:jc w:val="center"/>
        </w:trPr>
        <w:tc>
          <w:tcPr>
            <w:tcW w:w="9215" w:type="dxa"/>
          </w:tcPr>
          <w:p w:rsidR="00CC4C6B" w:rsidRPr="00CC4C6B" w:rsidRDefault="00CC4C6B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</w:p>
        </w:tc>
      </w:tr>
      <w:tr w:rsidR="00CC4C6B" w:rsidRPr="00CC4C6B" w:rsidTr="00244E52">
        <w:trPr>
          <w:jc w:val="center"/>
        </w:trPr>
        <w:tc>
          <w:tcPr>
            <w:tcW w:w="9215" w:type="dxa"/>
            <w:shd w:val="pct10" w:color="auto" w:fill="auto"/>
          </w:tcPr>
          <w:p w:rsidR="00CC4C6B" w:rsidRPr="00CC4C6B" w:rsidRDefault="00CC4C6B" w:rsidP="00CC4C6B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  <w:t xml:space="preserve">2ο Στρογγυλό τραπέζι: </w:t>
            </w:r>
            <w:r w:rsidRPr="00CC4C6B">
              <w:rPr>
                <w:rFonts w:ascii="Segoe UI Semilight" w:hAnsi="Segoe UI Semilight" w:cs="Segoe UI Semilight"/>
                <w:b/>
                <w:i/>
                <w:color w:val="000000" w:themeColor="text1"/>
                <w:lang w:eastAsia="en-GB"/>
              </w:rPr>
              <w:t>Πρόληψη φαινομένων βίας στη σχολική κοινότητα</w:t>
            </w:r>
            <w:r w:rsidRPr="00CC4C6B"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  <w:t xml:space="preserve"> – 15:00-17:30</w:t>
            </w:r>
          </w:p>
          <w:p w:rsidR="00CC4C6B" w:rsidRPr="00CC4C6B" w:rsidRDefault="00CC4C6B" w:rsidP="00CC4C6B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  <w:t>Προεδρείο: Ειρήνη Βιδάκη, Μαρία Νέζη, Σπυρίδων Παπαδάκης, Παναγιώτης Πεφάνης</w:t>
            </w:r>
          </w:p>
          <w:p w:rsidR="00CC4C6B" w:rsidRPr="00CC4C6B" w:rsidRDefault="00CC4C6B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Παρακολούθηση στρογγυλού τραπεζιού: </w:t>
            </w:r>
            <w:hyperlink r:id="rId12" w:history="1"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https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://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tinyurl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.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com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/22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pekes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-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b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-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meros</w:t>
              </w:r>
            </w:hyperlink>
          </w:p>
          <w:p w:rsidR="00CC4C6B" w:rsidRPr="00CC4C6B" w:rsidRDefault="00CC4C6B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Κατάθεση ερωτημάτων: </w:t>
            </w:r>
            <w:hyperlink r:id="rId13" w:history="1">
              <w:r w:rsidRPr="00CC4C6B">
                <w:rPr>
                  <w:rStyle w:val="Hyperlink"/>
                  <w:rFonts w:ascii="Segoe UI Semilight" w:hAnsi="Segoe UI Semilight" w:cs="Segoe UI Semilight"/>
                  <w:bCs/>
                </w:rPr>
                <w:t>https://forms.gle/L82SnPXsVmJyNzkY9</w:t>
              </w:r>
            </w:hyperlink>
          </w:p>
        </w:tc>
      </w:tr>
      <w:tr w:rsidR="00244E52" w:rsidRPr="00CC4C6B" w:rsidTr="009811D2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Νικολαΐδης</w:t>
            </w: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 </w:t>
            </w: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Γιώργος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Ψυχίατρος, Διευθυντής Διεύθυνσης Ψυχικής Υγείας και Κοινωνικής Πρόνοιας του Ινστιτούτου Υγείας του Παιδιού</w:t>
            </w:r>
          </w:p>
        </w:tc>
      </w:tr>
      <w:tr w:rsidR="00244E52" w:rsidRPr="00CC4C6B" w:rsidTr="00805C39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Τσίτσικα</w:t>
            </w: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 </w:t>
            </w: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Άρτεμις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Αναπλ. Καθηγήτρια Παιδιατρικής – Εφηβικής Ιατρικής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Ιατρική Σχολή Ε.Κ.Π.Α.</w:t>
            </w:r>
          </w:p>
        </w:tc>
      </w:tr>
      <w:tr w:rsidR="00244E52" w:rsidRPr="00CC4C6B" w:rsidTr="00FC0B24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Υφαντή Κωνσταντίνα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Ψυχολόγος, Δίκτυο Υπηρεσιών Πρόληψης και Έγκαιρης Παρέμβασης του ΚΕ.Θ.Ε.Α.</w:t>
            </w:r>
          </w:p>
        </w:tc>
      </w:tr>
      <w:tr w:rsidR="00244E52" w:rsidRPr="00CC4C6B" w:rsidTr="000D66CB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Χαρδαλούπα Ιωάννα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Ψυχολόγος, Τμήμα Πρόληψης, Χαμόγελο του Παιδιού</w:t>
            </w:r>
          </w:p>
        </w:tc>
      </w:tr>
      <w:tr w:rsidR="00CC4C6B" w:rsidRPr="00CC4C6B" w:rsidTr="00355A35">
        <w:trPr>
          <w:jc w:val="center"/>
        </w:trPr>
        <w:tc>
          <w:tcPr>
            <w:tcW w:w="9215" w:type="dxa"/>
          </w:tcPr>
          <w:p w:rsidR="00CC4C6B" w:rsidRPr="00CC4C6B" w:rsidRDefault="00CC4C6B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</w:p>
        </w:tc>
      </w:tr>
      <w:tr w:rsidR="00CC4C6B" w:rsidRPr="00CC4C6B" w:rsidTr="00244E52">
        <w:trPr>
          <w:jc w:val="center"/>
        </w:trPr>
        <w:tc>
          <w:tcPr>
            <w:tcW w:w="9215" w:type="dxa"/>
            <w:shd w:val="pct10" w:color="auto" w:fill="auto"/>
          </w:tcPr>
          <w:p w:rsidR="00CC4C6B" w:rsidRPr="00CC4C6B" w:rsidRDefault="00CC4C6B" w:rsidP="00CC4C6B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  <w:t xml:space="preserve">3ο Στρογγυλό τραπέζι: </w:t>
            </w:r>
            <w:r w:rsidRPr="00CC4C6B">
              <w:rPr>
                <w:rFonts w:ascii="Segoe UI Semilight" w:hAnsi="Segoe UI Semilight" w:cs="Segoe UI Semilight"/>
                <w:b/>
                <w:i/>
                <w:color w:val="000000" w:themeColor="text1"/>
                <w:lang w:eastAsia="en-GB"/>
              </w:rPr>
              <w:t>Ερμηνείες εκδήλωσης φαινομένων βίας στη σχολική κοινότητα</w:t>
            </w:r>
            <w:r w:rsidRPr="00CC4C6B"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  <w:t xml:space="preserve"> – 18:00-20:30</w:t>
            </w:r>
          </w:p>
          <w:p w:rsidR="00CC4C6B" w:rsidRPr="00CC4C6B" w:rsidRDefault="00CC4C6B" w:rsidP="00CC4C6B">
            <w:pPr>
              <w:spacing w:line="276" w:lineRule="auto"/>
              <w:jc w:val="center"/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color w:val="000000" w:themeColor="text1"/>
                <w:lang w:eastAsia="en-GB"/>
              </w:rPr>
              <w:t>Προεδρείο: Νικόλαος Γραίκος, Ελευθερία Ζάγκα, Νικόλαος Καμήλος, Ιωάννης Σούλιος</w:t>
            </w:r>
          </w:p>
          <w:p w:rsidR="00CC4C6B" w:rsidRPr="00CC4C6B" w:rsidRDefault="00CC4C6B" w:rsidP="00CC4C6B">
            <w:pPr>
              <w:spacing w:line="276" w:lineRule="auto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Παρακολούθηση στρογγυλού τραπεζιού: </w:t>
            </w:r>
            <w:hyperlink r:id="rId14" w:history="1"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https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://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tinyurl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.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com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/22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pekes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-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b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eastAsia="en-GB"/>
                </w:rPr>
                <w:t>-</w:t>
              </w:r>
              <w:r w:rsidRPr="00CC4C6B">
                <w:rPr>
                  <w:rStyle w:val="Hyperlink"/>
                  <w:rFonts w:ascii="Segoe UI Semilight" w:hAnsi="Segoe UI Semilight" w:cs="Segoe UI Semilight"/>
                  <w:bCs/>
                  <w:lang w:val="en-US" w:eastAsia="en-GB"/>
                </w:rPr>
                <w:t>meros</w:t>
              </w:r>
            </w:hyperlink>
          </w:p>
          <w:p w:rsidR="00CC4C6B" w:rsidRPr="00CC4C6B" w:rsidRDefault="00CC4C6B" w:rsidP="00CC4C6B">
            <w:pPr>
              <w:spacing w:line="276" w:lineRule="auto"/>
              <w:rPr>
                <w:rFonts w:ascii="Segoe UI Semilight" w:hAnsi="Segoe UI Semilight" w:cs="Segoe UI Semilight"/>
                <w:b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Κατάθεση ερωτημάτων: </w:t>
            </w:r>
            <w:hyperlink r:id="rId15" w:history="1">
              <w:r w:rsidRPr="00CC4C6B">
                <w:rPr>
                  <w:rStyle w:val="Hyperlink"/>
                  <w:rFonts w:ascii="Segoe UI Semilight" w:hAnsi="Segoe UI Semilight" w:cs="Segoe UI Semilight"/>
                  <w:bCs/>
                </w:rPr>
                <w:t>https://forms.gle/zwgCLZKqaC769rjK6</w:t>
              </w:r>
            </w:hyperlink>
          </w:p>
        </w:tc>
      </w:tr>
      <w:tr w:rsidR="00244E52" w:rsidRPr="00CC4C6B" w:rsidTr="00D426FD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Αλεξίου Θανάσης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Καθηγητής Τμ. Κοινωνιολογίας, Παν. Αιγαίου</w:t>
            </w:r>
          </w:p>
        </w:tc>
      </w:tr>
      <w:tr w:rsidR="00244E52" w:rsidRPr="00CC4C6B" w:rsidTr="00590719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Γκόβαρης Χρήστος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 xml:space="preserve">Καθηγητής Π.Τ.Δ.Ε., Παν. Θεσσαλίας </w:t>
            </w:r>
          </w:p>
        </w:tc>
      </w:tr>
      <w:tr w:rsidR="00244E52" w:rsidRPr="00CC4C6B" w:rsidTr="005F0EEA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Κουρκούτας Ηλίας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Καθηγητής Π.Τ.Δ.Ε., Παν. Κρήτης</w:t>
            </w:r>
          </w:p>
        </w:tc>
      </w:tr>
      <w:tr w:rsidR="00244E52" w:rsidRPr="00CC4C6B" w:rsidTr="005B2D0B">
        <w:trPr>
          <w:jc w:val="center"/>
        </w:trPr>
        <w:tc>
          <w:tcPr>
            <w:tcW w:w="9215" w:type="dxa"/>
          </w:tcPr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/>
                <w:bCs/>
                <w:color w:val="000000" w:themeColor="text1"/>
                <w:lang w:eastAsia="en-GB"/>
              </w:rPr>
              <w:t>Μαρβάκης Θανάσης</w:t>
            </w:r>
          </w:p>
          <w:p w:rsidR="00244E52" w:rsidRPr="00CC4C6B" w:rsidRDefault="00244E52" w:rsidP="00CC4C6B">
            <w:pPr>
              <w:spacing w:line="276" w:lineRule="auto"/>
              <w:jc w:val="both"/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</w:pPr>
            <w:r w:rsidRPr="00CC4C6B">
              <w:rPr>
                <w:rFonts w:ascii="Segoe UI Semilight" w:hAnsi="Segoe UI Semilight" w:cs="Segoe UI Semilight"/>
                <w:bCs/>
                <w:color w:val="000000" w:themeColor="text1"/>
                <w:lang w:eastAsia="en-GB"/>
              </w:rPr>
              <w:t>Καθηγητής Π.Τ.Δ.Ε., Α.Π.Θ.</w:t>
            </w:r>
          </w:p>
        </w:tc>
      </w:tr>
    </w:tbl>
    <w:p w:rsidR="00CC4C6B" w:rsidRPr="00CC4C6B" w:rsidRDefault="00CC4C6B" w:rsidP="00CC4C6B">
      <w:pPr>
        <w:spacing w:before="120" w:after="0"/>
        <w:ind w:firstLine="425"/>
        <w:jc w:val="both"/>
        <w:rPr>
          <w:rFonts w:ascii="Segoe UI Semilight" w:hAnsi="Segoe UI Semilight" w:cs="Segoe UI Semilight"/>
        </w:rPr>
      </w:pP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Εφόσον προτίθεστε να παρακολουθήσετε τις συζητήσεις στα στρογγυλά τραπέζια, μπορείτε αν θέλετε, να δηλώσετε τα στοιχεία </w:t>
      </w:r>
      <w:r w:rsidR="00244E52">
        <w:rPr>
          <w:rFonts w:ascii="Segoe UI Semilight" w:hAnsi="Segoe UI Semilight" w:cs="Segoe UI Semilight"/>
          <w:bCs/>
          <w:color w:val="000000" w:themeColor="text1"/>
          <w:lang w:eastAsia="en-GB"/>
        </w:rPr>
        <w:t>σας εδώ: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 </w:t>
      </w:r>
      <w:hyperlink r:id="rId16" w:history="1">
        <w:r w:rsidRPr="00CC4C6B">
          <w:rPr>
            <w:rStyle w:val="Hyperlink"/>
            <w:rFonts w:ascii="Segoe UI Semilight" w:hAnsi="Segoe UI Semilight" w:cs="Segoe UI Semilight"/>
            <w:bCs/>
          </w:rPr>
          <w:t>https://forms.gle/KSkryuDFpekeQoqW6</w:t>
        </w:r>
      </w:hyperlink>
      <w:r w:rsidRPr="00CC4C6B">
        <w:rPr>
          <w:rFonts w:ascii="Segoe UI Semilight" w:hAnsi="Segoe UI Semilight" w:cs="Segoe UI Semilight"/>
          <w:bCs/>
        </w:rPr>
        <w:t xml:space="preserve"> . </w:t>
      </w:r>
    </w:p>
    <w:p w:rsidR="00CC4C6B" w:rsidRPr="00CC4C6B" w:rsidRDefault="00CC4C6B" w:rsidP="00CC4C6B">
      <w:pPr>
        <w:spacing w:after="0"/>
        <w:jc w:val="right"/>
        <w:rPr>
          <w:rFonts w:ascii="Segoe UI Semilight" w:hAnsi="Segoe UI Semilight" w:cs="Segoe UI Semilight"/>
          <w:bCs/>
          <w:color w:val="000000" w:themeColor="text1"/>
          <w:lang w:eastAsia="en-GB"/>
        </w:rPr>
      </w:pP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>Εκ μέρους του 2</w:t>
      </w:r>
      <w:r w:rsidRPr="00CC4C6B">
        <w:rPr>
          <w:rFonts w:ascii="Segoe UI Semilight" w:hAnsi="Segoe UI Semilight" w:cs="Segoe UI Semilight"/>
          <w:bCs/>
          <w:color w:val="000000" w:themeColor="text1"/>
          <w:vertAlign w:val="superscript"/>
          <w:lang w:eastAsia="en-GB"/>
        </w:rPr>
        <w:t>ου</w:t>
      </w:r>
      <w:r w:rsidRPr="00CC4C6B">
        <w:rPr>
          <w:rFonts w:ascii="Segoe UI Semilight" w:hAnsi="Segoe UI Semilight" w:cs="Segoe UI Semilight"/>
          <w:bCs/>
          <w:color w:val="000000" w:themeColor="text1"/>
          <w:lang w:eastAsia="en-GB"/>
        </w:rPr>
        <w:t xml:space="preserve"> ΠΕΚΕΣ Νοτίου Αιγαίου </w:t>
      </w:r>
    </w:p>
    <w:p w:rsidR="00CC4C6B" w:rsidRDefault="00CC4C6B" w:rsidP="00CC4C6B">
      <w:pPr>
        <w:spacing w:after="0"/>
        <w:jc w:val="right"/>
        <w:rPr>
          <w:rFonts w:ascii="Segoe UI Semilight" w:hAnsi="Segoe UI Semilight" w:cs="Segoe UI Semilight"/>
        </w:rPr>
      </w:pPr>
      <w:r w:rsidRPr="00C25C9C">
        <w:rPr>
          <w:rFonts w:ascii="Segoe UI Semilight" w:hAnsi="Segoe UI Semilight" w:cs="Segoe UI Semilight"/>
        </w:rPr>
        <w:t>Η αν. Οργανωτική Σ</w:t>
      </w:r>
      <w:r>
        <w:rPr>
          <w:rFonts w:ascii="Segoe UI Semilight" w:hAnsi="Segoe UI Semilight" w:cs="Segoe UI Semilight"/>
        </w:rPr>
        <w:t>υντονίστρια</w:t>
      </w:r>
    </w:p>
    <w:p w:rsidR="00814C87" w:rsidRPr="00E26544" w:rsidRDefault="00CC4C6B" w:rsidP="00244E52">
      <w:pPr>
        <w:spacing w:after="0"/>
        <w:jc w:val="right"/>
        <w:rPr>
          <w:rFonts w:ascii="Segoe UI Semilight" w:hAnsi="Segoe UI Semilight" w:cs="Segoe UI Semilight"/>
          <w:sz w:val="20"/>
          <w:szCs w:val="20"/>
        </w:rPr>
      </w:pPr>
      <w:r w:rsidRPr="00C25C9C">
        <w:rPr>
          <w:rFonts w:ascii="Segoe UI Semilight" w:hAnsi="Segoe UI Semilight" w:cs="Segoe UI Semilight"/>
        </w:rPr>
        <w:t xml:space="preserve">Αδαμαντία Φατσέα </w:t>
      </w:r>
      <w:r w:rsidRPr="00CC4C6B">
        <w:rPr>
          <w:rFonts w:ascii="Segoe UI Semilight" w:hAnsi="Segoe UI Semilight" w:cs="Segoe UI Semilight"/>
          <w:sz w:val="18"/>
          <w:szCs w:val="18"/>
        </w:rPr>
        <w:t>(ΣΕΕ για την Αειφορία)</w:t>
      </w:r>
      <w:bookmarkStart w:id="0" w:name="_GoBack"/>
      <w:bookmarkEnd w:id="0"/>
    </w:p>
    <w:sectPr w:rsidR="00814C87" w:rsidRPr="00E26544" w:rsidSect="00C25C9C">
      <w:footerReference w:type="default" r:id="rId17"/>
      <w:pgSz w:w="12240" w:h="15840"/>
      <w:pgMar w:top="964" w:right="1440" w:bottom="4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BE" w:rsidRDefault="00C83EBE" w:rsidP="00C06C1E">
      <w:pPr>
        <w:spacing w:after="0" w:line="240" w:lineRule="auto"/>
      </w:pPr>
      <w:r>
        <w:separator/>
      </w:r>
    </w:p>
  </w:endnote>
  <w:endnote w:type="continuationSeparator" w:id="0">
    <w:p w:rsidR="00C83EBE" w:rsidRDefault="00C83EBE" w:rsidP="00C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567852"/>
      <w:docPartObj>
        <w:docPartGallery w:val="Page Numbers (Bottom of Page)"/>
        <w:docPartUnique/>
      </w:docPartObj>
    </w:sdtPr>
    <w:sdtEndPr/>
    <w:sdtContent>
      <w:p w:rsidR="00613504" w:rsidRDefault="00923982">
        <w:pPr>
          <w:pStyle w:val="Footer"/>
          <w:jc w:val="center"/>
        </w:pPr>
        <w:r>
          <w:fldChar w:fldCharType="begin"/>
        </w:r>
        <w:r w:rsidR="00613504">
          <w:instrText>PAGE   \* MERGEFORMAT</w:instrText>
        </w:r>
        <w:r>
          <w:fldChar w:fldCharType="separate"/>
        </w:r>
        <w:r w:rsidR="00244E5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BE" w:rsidRDefault="00C83EBE" w:rsidP="00C06C1E">
      <w:pPr>
        <w:spacing w:after="0" w:line="240" w:lineRule="auto"/>
      </w:pPr>
      <w:r>
        <w:separator/>
      </w:r>
    </w:p>
  </w:footnote>
  <w:footnote w:type="continuationSeparator" w:id="0">
    <w:p w:rsidR="00C83EBE" w:rsidRDefault="00C83EBE" w:rsidP="00C0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44C"/>
    <w:multiLevelType w:val="hybridMultilevel"/>
    <w:tmpl w:val="ECF0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5B5"/>
    <w:multiLevelType w:val="hybridMultilevel"/>
    <w:tmpl w:val="F490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7AE5"/>
    <w:multiLevelType w:val="hybridMultilevel"/>
    <w:tmpl w:val="DA489564"/>
    <w:lvl w:ilvl="0" w:tplc="BA060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03A4"/>
    <w:multiLevelType w:val="hybridMultilevel"/>
    <w:tmpl w:val="AB1000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2793"/>
    <w:multiLevelType w:val="hybridMultilevel"/>
    <w:tmpl w:val="7688C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20AB"/>
    <w:multiLevelType w:val="hybridMultilevel"/>
    <w:tmpl w:val="D5D4B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296F"/>
    <w:multiLevelType w:val="hybridMultilevel"/>
    <w:tmpl w:val="73028DC4"/>
    <w:lvl w:ilvl="0" w:tplc="C62056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4332"/>
    <w:multiLevelType w:val="multilevel"/>
    <w:tmpl w:val="433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013B"/>
    <w:multiLevelType w:val="hybridMultilevel"/>
    <w:tmpl w:val="53A4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31B3"/>
    <w:multiLevelType w:val="hybridMultilevel"/>
    <w:tmpl w:val="B9048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4CBD"/>
    <w:multiLevelType w:val="hybridMultilevel"/>
    <w:tmpl w:val="8110A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A6B84"/>
    <w:multiLevelType w:val="hybridMultilevel"/>
    <w:tmpl w:val="F14C812E"/>
    <w:lvl w:ilvl="0" w:tplc="26C26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962F5"/>
    <w:multiLevelType w:val="hybridMultilevel"/>
    <w:tmpl w:val="338A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97CC9"/>
    <w:multiLevelType w:val="hybridMultilevel"/>
    <w:tmpl w:val="211A69BE"/>
    <w:lvl w:ilvl="0" w:tplc="0408000F">
      <w:start w:val="1"/>
      <w:numFmt w:val="decimal"/>
      <w:lvlText w:val="%1."/>
      <w:lvlJc w:val="left"/>
      <w:pPr>
        <w:ind w:left="635" w:hanging="360"/>
      </w:pPr>
    </w:lvl>
    <w:lvl w:ilvl="1" w:tplc="04080019" w:tentative="1">
      <w:start w:val="1"/>
      <w:numFmt w:val="lowerLetter"/>
      <w:lvlText w:val="%2."/>
      <w:lvlJc w:val="left"/>
      <w:pPr>
        <w:ind w:left="1355" w:hanging="360"/>
      </w:pPr>
    </w:lvl>
    <w:lvl w:ilvl="2" w:tplc="0408001B" w:tentative="1">
      <w:start w:val="1"/>
      <w:numFmt w:val="lowerRoman"/>
      <w:lvlText w:val="%3."/>
      <w:lvlJc w:val="right"/>
      <w:pPr>
        <w:ind w:left="2075" w:hanging="180"/>
      </w:pPr>
    </w:lvl>
    <w:lvl w:ilvl="3" w:tplc="0408000F" w:tentative="1">
      <w:start w:val="1"/>
      <w:numFmt w:val="decimal"/>
      <w:lvlText w:val="%4."/>
      <w:lvlJc w:val="left"/>
      <w:pPr>
        <w:ind w:left="2795" w:hanging="360"/>
      </w:pPr>
    </w:lvl>
    <w:lvl w:ilvl="4" w:tplc="04080019" w:tentative="1">
      <w:start w:val="1"/>
      <w:numFmt w:val="lowerLetter"/>
      <w:lvlText w:val="%5."/>
      <w:lvlJc w:val="left"/>
      <w:pPr>
        <w:ind w:left="3515" w:hanging="360"/>
      </w:pPr>
    </w:lvl>
    <w:lvl w:ilvl="5" w:tplc="0408001B" w:tentative="1">
      <w:start w:val="1"/>
      <w:numFmt w:val="lowerRoman"/>
      <w:lvlText w:val="%6."/>
      <w:lvlJc w:val="right"/>
      <w:pPr>
        <w:ind w:left="4235" w:hanging="180"/>
      </w:pPr>
    </w:lvl>
    <w:lvl w:ilvl="6" w:tplc="0408000F" w:tentative="1">
      <w:start w:val="1"/>
      <w:numFmt w:val="decimal"/>
      <w:lvlText w:val="%7."/>
      <w:lvlJc w:val="left"/>
      <w:pPr>
        <w:ind w:left="4955" w:hanging="360"/>
      </w:pPr>
    </w:lvl>
    <w:lvl w:ilvl="7" w:tplc="04080019" w:tentative="1">
      <w:start w:val="1"/>
      <w:numFmt w:val="lowerLetter"/>
      <w:lvlText w:val="%8."/>
      <w:lvlJc w:val="left"/>
      <w:pPr>
        <w:ind w:left="5675" w:hanging="360"/>
      </w:pPr>
    </w:lvl>
    <w:lvl w:ilvl="8" w:tplc="0408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4" w15:restartNumberingAfterBreak="0">
    <w:nsid w:val="389B4094"/>
    <w:multiLevelType w:val="hybridMultilevel"/>
    <w:tmpl w:val="F814B2C8"/>
    <w:lvl w:ilvl="0" w:tplc="588EA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54460"/>
    <w:multiLevelType w:val="hybridMultilevel"/>
    <w:tmpl w:val="FBE663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6660E"/>
    <w:multiLevelType w:val="hybridMultilevel"/>
    <w:tmpl w:val="DEAE4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028F7"/>
    <w:multiLevelType w:val="hybridMultilevel"/>
    <w:tmpl w:val="77C2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E3906"/>
    <w:multiLevelType w:val="hybridMultilevel"/>
    <w:tmpl w:val="15469B8E"/>
    <w:lvl w:ilvl="0" w:tplc="33941CB8">
      <w:start w:val="1"/>
      <w:numFmt w:val="decimal"/>
      <w:lvlText w:val="%1."/>
      <w:lvlJc w:val="left"/>
      <w:pPr>
        <w:ind w:left="63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53" w:hanging="360"/>
      </w:pPr>
    </w:lvl>
    <w:lvl w:ilvl="2" w:tplc="0408001B" w:tentative="1">
      <w:start w:val="1"/>
      <w:numFmt w:val="lowerRoman"/>
      <w:lvlText w:val="%3."/>
      <w:lvlJc w:val="right"/>
      <w:pPr>
        <w:ind w:left="2073" w:hanging="180"/>
      </w:pPr>
    </w:lvl>
    <w:lvl w:ilvl="3" w:tplc="0408000F" w:tentative="1">
      <w:start w:val="1"/>
      <w:numFmt w:val="decimal"/>
      <w:lvlText w:val="%4."/>
      <w:lvlJc w:val="left"/>
      <w:pPr>
        <w:ind w:left="2793" w:hanging="360"/>
      </w:pPr>
    </w:lvl>
    <w:lvl w:ilvl="4" w:tplc="04080019" w:tentative="1">
      <w:start w:val="1"/>
      <w:numFmt w:val="lowerLetter"/>
      <w:lvlText w:val="%5."/>
      <w:lvlJc w:val="left"/>
      <w:pPr>
        <w:ind w:left="3513" w:hanging="360"/>
      </w:pPr>
    </w:lvl>
    <w:lvl w:ilvl="5" w:tplc="0408001B" w:tentative="1">
      <w:start w:val="1"/>
      <w:numFmt w:val="lowerRoman"/>
      <w:lvlText w:val="%6."/>
      <w:lvlJc w:val="right"/>
      <w:pPr>
        <w:ind w:left="4233" w:hanging="180"/>
      </w:pPr>
    </w:lvl>
    <w:lvl w:ilvl="6" w:tplc="0408000F" w:tentative="1">
      <w:start w:val="1"/>
      <w:numFmt w:val="decimal"/>
      <w:lvlText w:val="%7."/>
      <w:lvlJc w:val="left"/>
      <w:pPr>
        <w:ind w:left="4953" w:hanging="360"/>
      </w:pPr>
    </w:lvl>
    <w:lvl w:ilvl="7" w:tplc="04080019" w:tentative="1">
      <w:start w:val="1"/>
      <w:numFmt w:val="lowerLetter"/>
      <w:lvlText w:val="%8."/>
      <w:lvlJc w:val="left"/>
      <w:pPr>
        <w:ind w:left="5673" w:hanging="360"/>
      </w:pPr>
    </w:lvl>
    <w:lvl w:ilvl="8" w:tplc="0408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9" w15:restartNumberingAfterBreak="0">
    <w:nsid w:val="7B9F464F"/>
    <w:multiLevelType w:val="hybridMultilevel"/>
    <w:tmpl w:val="34A4E6B0"/>
    <w:lvl w:ilvl="0" w:tplc="CBF63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73AF7"/>
    <w:multiLevelType w:val="hybridMultilevel"/>
    <w:tmpl w:val="FBE663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0"/>
  </w:num>
  <w:num w:numId="5">
    <w:abstractNumId w:val="1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2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  <w:num w:numId="19">
    <w:abstractNumId w:val="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sDQ1NDU1NDY3NjBU0lEKTi0uzszPAykwrAUAShC2JiwAAAA="/>
  </w:docVars>
  <w:rsids>
    <w:rsidRoot w:val="005B57FE"/>
    <w:rsid w:val="00013CD4"/>
    <w:rsid w:val="0001566F"/>
    <w:rsid w:val="0002742B"/>
    <w:rsid w:val="00027478"/>
    <w:rsid w:val="00034759"/>
    <w:rsid w:val="000431C1"/>
    <w:rsid w:val="00044E10"/>
    <w:rsid w:val="0004559B"/>
    <w:rsid w:val="00047E5D"/>
    <w:rsid w:val="000506D8"/>
    <w:rsid w:val="00066E54"/>
    <w:rsid w:val="00070143"/>
    <w:rsid w:val="000735F8"/>
    <w:rsid w:val="000A2D68"/>
    <w:rsid w:val="000A3790"/>
    <w:rsid w:val="000A5985"/>
    <w:rsid w:val="000B06C4"/>
    <w:rsid w:val="000C0853"/>
    <w:rsid w:val="000D03F6"/>
    <w:rsid w:val="000D23F6"/>
    <w:rsid w:val="000F7D73"/>
    <w:rsid w:val="00111302"/>
    <w:rsid w:val="00111C2A"/>
    <w:rsid w:val="00143EA3"/>
    <w:rsid w:val="00143EEC"/>
    <w:rsid w:val="001447AD"/>
    <w:rsid w:val="00154BD1"/>
    <w:rsid w:val="001646FA"/>
    <w:rsid w:val="001669A5"/>
    <w:rsid w:val="001707E9"/>
    <w:rsid w:val="00170BFF"/>
    <w:rsid w:val="00174B11"/>
    <w:rsid w:val="00185C0D"/>
    <w:rsid w:val="0018602C"/>
    <w:rsid w:val="00195D4A"/>
    <w:rsid w:val="00196EDF"/>
    <w:rsid w:val="001A00EA"/>
    <w:rsid w:val="001A3687"/>
    <w:rsid w:val="001E48C4"/>
    <w:rsid w:val="001F1083"/>
    <w:rsid w:val="001F1A98"/>
    <w:rsid w:val="002036B5"/>
    <w:rsid w:val="0021348B"/>
    <w:rsid w:val="002146E6"/>
    <w:rsid w:val="00216ED6"/>
    <w:rsid w:val="00224561"/>
    <w:rsid w:val="00224E16"/>
    <w:rsid w:val="0022599D"/>
    <w:rsid w:val="002377D1"/>
    <w:rsid w:val="002379E5"/>
    <w:rsid w:val="00244E52"/>
    <w:rsid w:val="0024526D"/>
    <w:rsid w:val="00253A79"/>
    <w:rsid w:val="00255ABB"/>
    <w:rsid w:val="002654CB"/>
    <w:rsid w:val="00265AA5"/>
    <w:rsid w:val="00273525"/>
    <w:rsid w:val="002948C8"/>
    <w:rsid w:val="002B119B"/>
    <w:rsid w:val="002C18A4"/>
    <w:rsid w:val="002C5BFC"/>
    <w:rsid w:val="002E0F28"/>
    <w:rsid w:val="003148E2"/>
    <w:rsid w:val="00317322"/>
    <w:rsid w:val="00332BF0"/>
    <w:rsid w:val="00334229"/>
    <w:rsid w:val="00337528"/>
    <w:rsid w:val="003445A4"/>
    <w:rsid w:val="00344869"/>
    <w:rsid w:val="00372B88"/>
    <w:rsid w:val="00377210"/>
    <w:rsid w:val="00377D6F"/>
    <w:rsid w:val="0039390D"/>
    <w:rsid w:val="00393AB2"/>
    <w:rsid w:val="0039562A"/>
    <w:rsid w:val="003A7297"/>
    <w:rsid w:val="003B14DA"/>
    <w:rsid w:val="003C7DEB"/>
    <w:rsid w:val="003D4E56"/>
    <w:rsid w:val="003E4F33"/>
    <w:rsid w:val="003F17D7"/>
    <w:rsid w:val="003F2F0B"/>
    <w:rsid w:val="003F60D8"/>
    <w:rsid w:val="003F7550"/>
    <w:rsid w:val="0040739B"/>
    <w:rsid w:val="00420C32"/>
    <w:rsid w:val="00422977"/>
    <w:rsid w:val="004257A6"/>
    <w:rsid w:val="00434DA4"/>
    <w:rsid w:val="00454386"/>
    <w:rsid w:val="0045774B"/>
    <w:rsid w:val="00476A03"/>
    <w:rsid w:val="00480890"/>
    <w:rsid w:val="0048645C"/>
    <w:rsid w:val="00491796"/>
    <w:rsid w:val="004A257F"/>
    <w:rsid w:val="004B6B15"/>
    <w:rsid w:val="004B7417"/>
    <w:rsid w:val="004C1276"/>
    <w:rsid w:val="004C3CBC"/>
    <w:rsid w:val="004D687C"/>
    <w:rsid w:val="004F3841"/>
    <w:rsid w:val="004F58DA"/>
    <w:rsid w:val="00507BB9"/>
    <w:rsid w:val="0052049A"/>
    <w:rsid w:val="0053381B"/>
    <w:rsid w:val="00540884"/>
    <w:rsid w:val="00541A45"/>
    <w:rsid w:val="005450CC"/>
    <w:rsid w:val="00545157"/>
    <w:rsid w:val="00563EDD"/>
    <w:rsid w:val="00564F26"/>
    <w:rsid w:val="00581962"/>
    <w:rsid w:val="0058348C"/>
    <w:rsid w:val="005860C7"/>
    <w:rsid w:val="00595FAF"/>
    <w:rsid w:val="005A3E7F"/>
    <w:rsid w:val="005A67D9"/>
    <w:rsid w:val="005B57FE"/>
    <w:rsid w:val="005C75C9"/>
    <w:rsid w:val="005E564F"/>
    <w:rsid w:val="005F7F87"/>
    <w:rsid w:val="0060081A"/>
    <w:rsid w:val="00601727"/>
    <w:rsid w:val="00604E05"/>
    <w:rsid w:val="00613504"/>
    <w:rsid w:val="006151E6"/>
    <w:rsid w:val="0062284C"/>
    <w:rsid w:val="0063020B"/>
    <w:rsid w:val="006318E8"/>
    <w:rsid w:val="0063617A"/>
    <w:rsid w:val="00672DC2"/>
    <w:rsid w:val="006738F5"/>
    <w:rsid w:val="006855AA"/>
    <w:rsid w:val="00690F32"/>
    <w:rsid w:val="006A53CC"/>
    <w:rsid w:val="006B2BFC"/>
    <w:rsid w:val="006B2F1F"/>
    <w:rsid w:val="006C5577"/>
    <w:rsid w:val="006C61EA"/>
    <w:rsid w:val="006D4906"/>
    <w:rsid w:val="006D65C9"/>
    <w:rsid w:val="006E6FFA"/>
    <w:rsid w:val="006F22A3"/>
    <w:rsid w:val="00700255"/>
    <w:rsid w:val="00711067"/>
    <w:rsid w:val="00716348"/>
    <w:rsid w:val="007242FC"/>
    <w:rsid w:val="007305AE"/>
    <w:rsid w:val="00740FA1"/>
    <w:rsid w:val="00743562"/>
    <w:rsid w:val="00761FED"/>
    <w:rsid w:val="00770EC3"/>
    <w:rsid w:val="00772A5F"/>
    <w:rsid w:val="0077670A"/>
    <w:rsid w:val="007820C3"/>
    <w:rsid w:val="00795D2A"/>
    <w:rsid w:val="007B515C"/>
    <w:rsid w:val="007D2700"/>
    <w:rsid w:val="007E25E4"/>
    <w:rsid w:val="007E5A30"/>
    <w:rsid w:val="007E5E33"/>
    <w:rsid w:val="007F5D0C"/>
    <w:rsid w:val="00801CD8"/>
    <w:rsid w:val="00807111"/>
    <w:rsid w:val="00814C87"/>
    <w:rsid w:val="00815D4E"/>
    <w:rsid w:val="00833283"/>
    <w:rsid w:val="00836607"/>
    <w:rsid w:val="00841EA4"/>
    <w:rsid w:val="00855B0E"/>
    <w:rsid w:val="008659FB"/>
    <w:rsid w:val="008731F9"/>
    <w:rsid w:val="00874BE1"/>
    <w:rsid w:val="00880EC4"/>
    <w:rsid w:val="00881C9F"/>
    <w:rsid w:val="00882F64"/>
    <w:rsid w:val="00884F39"/>
    <w:rsid w:val="00886CA4"/>
    <w:rsid w:val="008A1EA1"/>
    <w:rsid w:val="008A24B3"/>
    <w:rsid w:val="008B09AD"/>
    <w:rsid w:val="008D3C2D"/>
    <w:rsid w:val="008E187D"/>
    <w:rsid w:val="00901C28"/>
    <w:rsid w:val="009065A9"/>
    <w:rsid w:val="00923982"/>
    <w:rsid w:val="00926D34"/>
    <w:rsid w:val="00927083"/>
    <w:rsid w:val="009327F9"/>
    <w:rsid w:val="00937CF2"/>
    <w:rsid w:val="00941211"/>
    <w:rsid w:val="0094596A"/>
    <w:rsid w:val="00952B7F"/>
    <w:rsid w:val="00952E76"/>
    <w:rsid w:val="0095530A"/>
    <w:rsid w:val="009A5408"/>
    <w:rsid w:val="009A7216"/>
    <w:rsid w:val="009B00A3"/>
    <w:rsid w:val="009C1F36"/>
    <w:rsid w:val="009D2117"/>
    <w:rsid w:val="009E0E58"/>
    <w:rsid w:val="009E525E"/>
    <w:rsid w:val="009F0B51"/>
    <w:rsid w:val="009F0B6B"/>
    <w:rsid w:val="009F7088"/>
    <w:rsid w:val="00A001F2"/>
    <w:rsid w:val="00A124BC"/>
    <w:rsid w:val="00A13FD5"/>
    <w:rsid w:val="00A160A8"/>
    <w:rsid w:val="00A4253A"/>
    <w:rsid w:val="00A5218F"/>
    <w:rsid w:val="00A73532"/>
    <w:rsid w:val="00A81BA9"/>
    <w:rsid w:val="00A86EA7"/>
    <w:rsid w:val="00A902E9"/>
    <w:rsid w:val="00A90D91"/>
    <w:rsid w:val="00A92A2E"/>
    <w:rsid w:val="00AB5F5F"/>
    <w:rsid w:val="00AE1E31"/>
    <w:rsid w:val="00AE7798"/>
    <w:rsid w:val="00B01ACE"/>
    <w:rsid w:val="00B04029"/>
    <w:rsid w:val="00B042A6"/>
    <w:rsid w:val="00B07FB8"/>
    <w:rsid w:val="00B10914"/>
    <w:rsid w:val="00B13679"/>
    <w:rsid w:val="00B1389C"/>
    <w:rsid w:val="00B52FCF"/>
    <w:rsid w:val="00B60119"/>
    <w:rsid w:val="00B6214A"/>
    <w:rsid w:val="00B668CE"/>
    <w:rsid w:val="00B75BB6"/>
    <w:rsid w:val="00B81867"/>
    <w:rsid w:val="00B95849"/>
    <w:rsid w:val="00BA1585"/>
    <w:rsid w:val="00BA3F82"/>
    <w:rsid w:val="00BA661F"/>
    <w:rsid w:val="00BB366E"/>
    <w:rsid w:val="00BB4230"/>
    <w:rsid w:val="00BC4D49"/>
    <w:rsid w:val="00BD0BAC"/>
    <w:rsid w:val="00BE5846"/>
    <w:rsid w:val="00BE76A9"/>
    <w:rsid w:val="00BF3A36"/>
    <w:rsid w:val="00BF532B"/>
    <w:rsid w:val="00C06C1E"/>
    <w:rsid w:val="00C1149F"/>
    <w:rsid w:val="00C1381A"/>
    <w:rsid w:val="00C146F7"/>
    <w:rsid w:val="00C25C9C"/>
    <w:rsid w:val="00C32A67"/>
    <w:rsid w:val="00C33A66"/>
    <w:rsid w:val="00C3586E"/>
    <w:rsid w:val="00C563B2"/>
    <w:rsid w:val="00C56F5D"/>
    <w:rsid w:val="00C617EC"/>
    <w:rsid w:val="00C7643A"/>
    <w:rsid w:val="00C83EBE"/>
    <w:rsid w:val="00C83FEE"/>
    <w:rsid w:val="00C85C00"/>
    <w:rsid w:val="00C87348"/>
    <w:rsid w:val="00CA214C"/>
    <w:rsid w:val="00CB159B"/>
    <w:rsid w:val="00CB342D"/>
    <w:rsid w:val="00CC160D"/>
    <w:rsid w:val="00CC21C9"/>
    <w:rsid w:val="00CC3BE3"/>
    <w:rsid w:val="00CC4C6B"/>
    <w:rsid w:val="00CD2DB2"/>
    <w:rsid w:val="00CE67C9"/>
    <w:rsid w:val="00D02A0B"/>
    <w:rsid w:val="00D100D2"/>
    <w:rsid w:val="00D11754"/>
    <w:rsid w:val="00D14919"/>
    <w:rsid w:val="00D310E0"/>
    <w:rsid w:val="00D3377C"/>
    <w:rsid w:val="00D47BE8"/>
    <w:rsid w:val="00D51DDB"/>
    <w:rsid w:val="00D54613"/>
    <w:rsid w:val="00D724B1"/>
    <w:rsid w:val="00D8758E"/>
    <w:rsid w:val="00D87DA6"/>
    <w:rsid w:val="00D92C37"/>
    <w:rsid w:val="00D944B2"/>
    <w:rsid w:val="00DA24D2"/>
    <w:rsid w:val="00DD4C56"/>
    <w:rsid w:val="00DD56A1"/>
    <w:rsid w:val="00DE0D7F"/>
    <w:rsid w:val="00DE1847"/>
    <w:rsid w:val="00DF25BA"/>
    <w:rsid w:val="00DF6894"/>
    <w:rsid w:val="00E03A6D"/>
    <w:rsid w:val="00E1365B"/>
    <w:rsid w:val="00E155BB"/>
    <w:rsid w:val="00E26544"/>
    <w:rsid w:val="00E3620B"/>
    <w:rsid w:val="00E42D3B"/>
    <w:rsid w:val="00E46B36"/>
    <w:rsid w:val="00E62E5F"/>
    <w:rsid w:val="00E87EA6"/>
    <w:rsid w:val="00E91000"/>
    <w:rsid w:val="00E94122"/>
    <w:rsid w:val="00EA05DF"/>
    <w:rsid w:val="00EB76ED"/>
    <w:rsid w:val="00EC1373"/>
    <w:rsid w:val="00EC652E"/>
    <w:rsid w:val="00ED16DA"/>
    <w:rsid w:val="00EE4CE6"/>
    <w:rsid w:val="00EE572D"/>
    <w:rsid w:val="00F10641"/>
    <w:rsid w:val="00F35118"/>
    <w:rsid w:val="00F50F55"/>
    <w:rsid w:val="00F53EDD"/>
    <w:rsid w:val="00F61D98"/>
    <w:rsid w:val="00F63157"/>
    <w:rsid w:val="00F742C9"/>
    <w:rsid w:val="00F801F3"/>
    <w:rsid w:val="00F80381"/>
    <w:rsid w:val="00F8145F"/>
    <w:rsid w:val="00F87A87"/>
    <w:rsid w:val="00FA0B7D"/>
    <w:rsid w:val="00FB6147"/>
    <w:rsid w:val="00FD2CEC"/>
    <w:rsid w:val="00FD54D8"/>
    <w:rsid w:val="00FD55D8"/>
    <w:rsid w:val="00FE06F7"/>
    <w:rsid w:val="00FE1F01"/>
    <w:rsid w:val="00FF158E"/>
    <w:rsid w:val="00FF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3756-5BBB-4747-A7EA-7C6ACB6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4B1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4B1"/>
    <w:rPr>
      <w:rFonts w:eastAsiaTheme="majorEastAsia" w:cstheme="majorBidi"/>
      <w:b/>
      <w:bCs/>
      <w:color w:val="000000" w:themeColor="text1"/>
      <w:sz w:val="24"/>
      <w:szCs w:val="28"/>
      <w:lang w:eastAsia="el-GR"/>
    </w:rPr>
  </w:style>
  <w:style w:type="table" w:styleId="TableGrid">
    <w:name w:val="Table Grid"/>
    <w:basedOn w:val="TableNormal"/>
    <w:unhideWhenUsed/>
    <w:rsid w:val="005B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7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A37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1E"/>
  </w:style>
  <w:style w:type="paragraph" w:styleId="Footer">
    <w:name w:val="footer"/>
    <w:basedOn w:val="Normal"/>
    <w:link w:val="FooterChar"/>
    <w:uiPriority w:val="99"/>
    <w:unhideWhenUsed/>
    <w:rsid w:val="00C0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1E"/>
  </w:style>
  <w:style w:type="paragraph" w:customStyle="1" w:styleId="Default">
    <w:name w:val="Default"/>
    <w:rsid w:val="00344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Βασικό1"/>
    <w:rsid w:val="00D3377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72A5F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C617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4">
    <w:name w:val="Grid Table 5 Dark Accent 4"/>
    <w:basedOn w:val="TableNormal"/>
    <w:uiPriority w:val="50"/>
    <w:rsid w:val="00C617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617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C617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4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F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4F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C4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na@sch.gr" TargetMode="External"/><Relationship Id="rId13" Type="http://schemas.openxmlformats.org/officeDocument/2006/relationships/hyperlink" Target="https://forms.gle/L82SnPXsVmJyNzkY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inyurl.com/22pekes-b-mero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orms.gle/KSkryuDFpekeQoqW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yM3wiKaqiKNU5nEj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zwgCLZKqaC769rjK6" TargetMode="External"/><Relationship Id="rId10" Type="http://schemas.openxmlformats.org/officeDocument/2006/relationships/hyperlink" Target="https://tinyurl.com/22pekes-a-mer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logs.sch.gr/2pekesna/" TargetMode="External"/><Relationship Id="rId14" Type="http://schemas.openxmlformats.org/officeDocument/2006/relationships/hyperlink" Target="https://tinyurl.com/22pekes-b-mer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charalabos psaras</dc:creator>
  <cp:lastModifiedBy>Manta Fatsea</cp:lastModifiedBy>
  <cp:revision>2</cp:revision>
  <cp:lastPrinted>2020-11-23T09:22:00Z</cp:lastPrinted>
  <dcterms:created xsi:type="dcterms:W3CDTF">2022-02-09T15:22:00Z</dcterms:created>
  <dcterms:modified xsi:type="dcterms:W3CDTF">2022-02-09T15:22:00Z</dcterms:modified>
</cp:coreProperties>
</file>