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33" w:rsidRDefault="00316233" w:rsidP="00316233">
      <w:pPr>
        <w:jc w:val="center"/>
        <w:rPr>
          <w:b/>
          <w:sz w:val="32"/>
          <w:u w:val="single"/>
        </w:rPr>
      </w:pPr>
      <w:r>
        <w:rPr>
          <w:b/>
          <w:sz w:val="32"/>
          <w:u w:val="single"/>
        </w:rPr>
        <w:t>ΟΡΙΑ ΣΧΟΛΕΙΩΝ ΠΟΡΤΟ ΡΑΦΤΗ 2026-2027</w:t>
      </w:r>
    </w:p>
    <w:p w:rsidR="00316233" w:rsidRDefault="00316233" w:rsidP="00316233">
      <w:pPr>
        <w:jc w:val="center"/>
        <w:rPr>
          <w:b/>
          <w:sz w:val="32"/>
          <w:u w:val="single"/>
        </w:rPr>
      </w:pPr>
    </w:p>
    <w:p w:rsidR="00316233" w:rsidRPr="00316233" w:rsidRDefault="00316233" w:rsidP="00316233">
      <w:pPr>
        <w:pStyle w:val="Default"/>
        <w:jc w:val="center"/>
        <w:rPr>
          <w:sz w:val="28"/>
          <w:szCs w:val="28"/>
          <w:u w:val="single"/>
        </w:rPr>
      </w:pPr>
      <w:r w:rsidRPr="00316233">
        <w:rPr>
          <w:b/>
          <w:bCs/>
          <w:sz w:val="28"/>
          <w:szCs w:val="28"/>
          <w:u w:val="single"/>
        </w:rPr>
        <w:t xml:space="preserve">1ο ΝΗΠΙΑΓΩΓΕΙΟ ΠΟΡΤΟ ΡΑΦΤΗ </w:t>
      </w:r>
    </w:p>
    <w:p w:rsidR="00316233" w:rsidRPr="00316233" w:rsidRDefault="00316233" w:rsidP="00316233">
      <w:pPr>
        <w:jc w:val="center"/>
        <w:rPr>
          <w:sz w:val="28"/>
          <w:szCs w:val="28"/>
        </w:rPr>
      </w:pPr>
      <w:r w:rsidRPr="00316233">
        <w:rPr>
          <w:sz w:val="28"/>
          <w:szCs w:val="28"/>
        </w:rPr>
        <w:t>Το πολύγωνο που σχηματίζεται από τις οδούς/περιοχές: Η περιοχή που περικλείεται αριστερά (με κατεύθυνση από Μαρκόπουλο προς Πόρτο Ράφτη) από τις οδούς: Λεωφόρο Πόρτο Ράφτη (σημείο διασταύρωσης με οδό Καλαβρύτων που οδηγεί στην είσοδο του ιπποδρόμου), Λεωφόρο Γρέγου (αριστερά), Κεφαλληνίας (αριστερά), Ανώνυμη (αριστερά), Αγ. Σπυρίδωνος (αριστερά), Πολυκράτους (αριστερά), Ειρήνης (αριστερά), Μυτιλήνης, Αγ. Σπυρίδωνος και Αγ. Γεωργίου. Και η περιοχή που περικλείεται από τις οδούς: Λεωφόρο Πόρτο Ράφτη (από το οικοδομικό τετράγωνο 397), Φιλίας, Ανώνυμη, Ορφέως, Ανώνυμη (οικοδομικά τετράγωνα 136,135,134), Ανώνυμος 15, Ανώνυμη (οικοδομικά τετράγωνα: 332,291,290), Ανώνυμη (οικοδομικά τετράγωνα 146,145,141,131,130,129,128), Αγ. Παρασκευής (αριστερά) και Ελ. Βενιζέλου (αριστερά, οικοδομικό τετράγωνο 162).</w:t>
      </w:r>
    </w:p>
    <w:p w:rsidR="00316233" w:rsidRPr="00316233" w:rsidRDefault="00316233" w:rsidP="00316233">
      <w:pPr>
        <w:jc w:val="center"/>
        <w:rPr>
          <w:sz w:val="28"/>
          <w:szCs w:val="28"/>
        </w:rPr>
      </w:pPr>
    </w:p>
    <w:p w:rsidR="00316233" w:rsidRPr="00316233" w:rsidRDefault="00316233" w:rsidP="00316233">
      <w:pPr>
        <w:pStyle w:val="Default"/>
        <w:jc w:val="center"/>
        <w:rPr>
          <w:sz w:val="28"/>
          <w:szCs w:val="28"/>
          <w:u w:val="single"/>
        </w:rPr>
      </w:pPr>
      <w:r w:rsidRPr="00316233">
        <w:rPr>
          <w:b/>
          <w:bCs/>
          <w:sz w:val="28"/>
          <w:szCs w:val="28"/>
          <w:u w:val="single"/>
        </w:rPr>
        <w:t xml:space="preserve">2ο ΝΗΠΙΑΓΩΓΕΙΟ ΠΟΡΤΟ ΡΑΦΤΗ </w:t>
      </w:r>
    </w:p>
    <w:p w:rsidR="00316233" w:rsidRPr="00316233" w:rsidRDefault="00316233" w:rsidP="00316233">
      <w:pPr>
        <w:pStyle w:val="Default"/>
        <w:jc w:val="center"/>
        <w:rPr>
          <w:sz w:val="28"/>
          <w:szCs w:val="28"/>
        </w:rPr>
      </w:pPr>
      <w:r w:rsidRPr="00316233">
        <w:rPr>
          <w:i/>
          <w:iCs/>
          <w:sz w:val="28"/>
          <w:szCs w:val="28"/>
        </w:rPr>
        <w:t xml:space="preserve">Το πολύγωνο που σχηματίζεται από τις οδούς/περιοχές: </w:t>
      </w:r>
    </w:p>
    <w:p w:rsidR="00316233" w:rsidRPr="00316233" w:rsidRDefault="00316233" w:rsidP="00316233">
      <w:pPr>
        <w:jc w:val="center"/>
        <w:rPr>
          <w:sz w:val="28"/>
          <w:szCs w:val="28"/>
        </w:rPr>
      </w:pPr>
      <w:r w:rsidRPr="00316233">
        <w:rPr>
          <w:sz w:val="28"/>
          <w:szCs w:val="28"/>
        </w:rPr>
        <w:t xml:space="preserve">Ανεμώνης, Μαργαρίτας και όλη η περιοχή προς Μπαθίστα, Αγ. Μαρίνα, Αυλάκι, Πρασσιές, Αμφιθέα και Πανόραμα. Η περιοχή που περικλείεται από τις οδούς: Αγ. Νικολάου, Μ. Μπότσαρη, Αλεξ. Υψηλάντου, Ανώνυμος 10 (οικοδομικά τετράγωνα 518 έως Αλεξ. Υψηλάντου και 522), Λεωφόρο Μαρκοπούλου (αριστερά), Αγ. Μαρίνας και Ανώνυμος (αριστερά). </w:t>
      </w:r>
    </w:p>
    <w:p w:rsidR="00316233" w:rsidRPr="00316233" w:rsidRDefault="00316233" w:rsidP="00316233">
      <w:pPr>
        <w:pStyle w:val="Default"/>
        <w:jc w:val="center"/>
        <w:rPr>
          <w:sz w:val="28"/>
          <w:szCs w:val="28"/>
          <w:u w:val="single"/>
        </w:rPr>
      </w:pPr>
      <w:r w:rsidRPr="00316233">
        <w:rPr>
          <w:b/>
          <w:bCs/>
          <w:sz w:val="28"/>
          <w:szCs w:val="28"/>
          <w:u w:val="single"/>
        </w:rPr>
        <w:t xml:space="preserve">3ο ΝΗΠΙΑΓΩΓΕΙΟ ΠΟΡΤΟ ΡΑΦΤΗ </w:t>
      </w:r>
    </w:p>
    <w:p w:rsidR="00316233" w:rsidRPr="00316233" w:rsidRDefault="00316233" w:rsidP="00316233">
      <w:pPr>
        <w:pStyle w:val="Default"/>
        <w:jc w:val="center"/>
        <w:rPr>
          <w:sz w:val="28"/>
          <w:szCs w:val="28"/>
        </w:rPr>
      </w:pPr>
      <w:r w:rsidRPr="00316233">
        <w:rPr>
          <w:i/>
          <w:iCs/>
          <w:sz w:val="28"/>
          <w:szCs w:val="28"/>
        </w:rPr>
        <w:t xml:space="preserve">Το πολύγωνο που σχηματίζεται από τις οδούς/περιοχές: </w:t>
      </w:r>
    </w:p>
    <w:p w:rsidR="00316233" w:rsidRPr="00316233" w:rsidRDefault="00316233" w:rsidP="00316233">
      <w:pPr>
        <w:jc w:val="center"/>
        <w:rPr>
          <w:sz w:val="28"/>
          <w:szCs w:val="28"/>
        </w:rPr>
      </w:pPr>
      <w:r w:rsidRPr="00316233">
        <w:rPr>
          <w:sz w:val="28"/>
          <w:szCs w:val="28"/>
        </w:rPr>
        <w:t xml:space="preserve">Λεωφόρο Γρέγου (δεξιά), Κεφαλληνίας (δεξιά), Ανώνυμη (οικοδομικά τετράγωνα 268,269,279,284), Πολυκράτους, Ειρήνης, Κρυστάλλη και οι περιοχές Χαμολιά, οικισμός Απολλώνιο και Αγ. Σπυρίδων. Η περιοχή που περικλείεται δεξιά (με κατεύθυνση από Μαρκόπουλο προς Πόρτο Ράφτη) από τη Λεωφόρο Πόρτο Ράφτη (σημείο διασταύρωσης με οδό Καλαβρύτων που οδηγεί στην είσοδο του ιπποδρόμου) έως το </w:t>
      </w:r>
      <w:r w:rsidRPr="00316233">
        <w:rPr>
          <w:sz w:val="28"/>
          <w:szCs w:val="28"/>
        </w:rPr>
        <w:lastRenderedPageBreak/>
        <w:t>οικοδομικό τετράγωνο 397. Η περιοχή που περικλείεται από τις οδούς: Καλαβρύτων, Λεωφόρο Μαρκοπούλου, Ανώνυμη (οικοδομικό τετράγωνο 85), Αγ. Παρασκευής (δεξιά οικοδομικά τετράγωνα 86, 87, 88, 89, 90,91,92,102,103,106 και 105), Ελ. Βενιζέλου (δεξιά οικοδομικό τετράγωνο 3), Λεωφόρο Μαρκοπούλου, Ανώνυμος (δεξιά) και φτάνει νοητά ως το όριο των οδών Μαργαρίτας και Ανεμώνης και η περιοχή που περικλείεται από τις οδούς: Λεωφόρο Μαρκοπούλου, Αγ. Νικολάου (οικοδομικό τετράγωνο 514, εκτός των οικοδομικών</w:t>
      </w:r>
      <w:r>
        <w:t xml:space="preserve"> </w:t>
      </w:r>
      <w:r w:rsidRPr="00316233">
        <w:rPr>
          <w:sz w:val="28"/>
          <w:szCs w:val="28"/>
        </w:rPr>
        <w:t xml:space="preserve">τετραγώνων 522,518 έως Αλεξ. Υψηλάντου, 523 και 26), Μ. Μπότσαρη (από τη συμβολή της με την Αλεξ. Υψηλάντου, Ανώνυμος 7 και Λεωφόρο Γρέγου. </w:t>
      </w:r>
    </w:p>
    <w:p w:rsidR="00316233" w:rsidRPr="00316233" w:rsidRDefault="00316233" w:rsidP="00316233">
      <w:pPr>
        <w:jc w:val="center"/>
        <w:rPr>
          <w:sz w:val="28"/>
          <w:szCs w:val="28"/>
        </w:rPr>
      </w:pPr>
    </w:p>
    <w:p w:rsidR="00316233" w:rsidRPr="00316233" w:rsidRDefault="00316233" w:rsidP="00316233">
      <w:pPr>
        <w:jc w:val="center"/>
        <w:rPr>
          <w:sz w:val="28"/>
          <w:szCs w:val="28"/>
          <w:u w:val="single"/>
        </w:rPr>
      </w:pPr>
      <w:bookmarkStart w:id="0" w:name="_GoBack"/>
    </w:p>
    <w:p w:rsidR="00316233" w:rsidRPr="00316233" w:rsidRDefault="00316233" w:rsidP="00316233">
      <w:pPr>
        <w:pStyle w:val="Default"/>
        <w:jc w:val="center"/>
        <w:rPr>
          <w:sz w:val="28"/>
          <w:szCs w:val="28"/>
        </w:rPr>
      </w:pPr>
      <w:r w:rsidRPr="00316233">
        <w:rPr>
          <w:b/>
          <w:bCs/>
          <w:sz w:val="28"/>
          <w:szCs w:val="28"/>
          <w:u w:val="single"/>
        </w:rPr>
        <w:t>4ο ΝΗΠΙΑΓΩΓΕΙΟ ΠΟΡΤΟ ΡΑΦΤΗ</w:t>
      </w:r>
      <w:r w:rsidRPr="00316233">
        <w:rPr>
          <w:b/>
          <w:bCs/>
          <w:sz w:val="28"/>
          <w:szCs w:val="28"/>
        </w:rPr>
        <w:t xml:space="preserve"> </w:t>
      </w:r>
      <w:bookmarkEnd w:id="0"/>
    </w:p>
    <w:p w:rsidR="00316233" w:rsidRPr="00316233" w:rsidRDefault="00316233" w:rsidP="00316233">
      <w:pPr>
        <w:pStyle w:val="Default"/>
        <w:jc w:val="center"/>
        <w:rPr>
          <w:sz w:val="28"/>
          <w:szCs w:val="28"/>
        </w:rPr>
      </w:pPr>
      <w:r w:rsidRPr="00316233">
        <w:rPr>
          <w:i/>
          <w:iCs/>
          <w:sz w:val="28"/>
          <w:szCs w:val="28"/>
        </w:rPr>
        <w:t xml:space="preserve">Το πολύγωνο που σχηματίζεται από τις οδούς/περιοχές: </w:t>
      </w:r>
    </w:p>
    <w:p w:rsidR="00316233" w:rsidRPr="00316233" w:rsidRDefault="00316233" w:rsidP="00316233">
      <w:pPr>
        <w:jc w:val="center"/>
        <w:rPr>
          <w:b/>
          <w:sz w:val="28"/>
          <w:szCs w:val="28"/>
          <w:u w:val="single"/>
        </w:rPr>
      </w:pPr>
      <w:r w:rsidRPr="00316233">
        <w:rPr>
          <w:sz w:val="28"/>
          <w:szCs w:val="28"/>
        </w:rPr>
        <w:t xml:space="preserve">Λεωφόρο Γρέγου (δεξιά), Κεφαλληνίας (δεξιά), Ανώνυμη (οικοδομικά τετράγωνα 268,269,279,284), Πολυκράτους, Ειρήνης, Κρυστάλλη και οι περιοχές Χαμολιά, οικισμός Απολλώνιο και Αγ. Σπυρίδων. Η περιοχή που περικλείεται δεξιά (με κατεύθυνση από Μαρκόπουλο προς Πόρτο Ράφτη) από τη Λεωφόρο Πόρτο Ράφτη (σημείο διασταύρωσης με οδό Καλαβρύτων που οδηγεί στην είσοδο του ιπποδρόμου) έως το οικοδομικό τετράγωνο 397. Η περιοχή που περικλείεται από τις οδούς: Καλαβρύτων, Λεωφόρο Μαρκοπούλου, Ανώνυμη (οικοδομικό τετράγωνο 85), Αγ. Παρασκευής (δεξιά οικοδομικά τετράγωνα 86, 87, 88, 89, 90,91,92,102,103,106 και 105), Ελ. Βενιζέλου (δεξιά οικοδομικό τετράγωνο 3), Λεωφόρο Μαρκοπούλου, Ανώνυμος (δεξιά) και φτάνει νοητά ως το όριο των οδών Μαργαρίτας και Ανεμώνης και η περιοχή που περικλείεται από τις οδούς: Λεωφόρο Μαρκοπούλου, Αγ. Νικολάου (οικοδομικό τετράγωνο 514, εκτός των οικοδομικών τετραγώνων 522,518 έως Αλεξ. Υψηλάντου, 523 και 26), Μ. Μπότσαρη (από τη συμβολή της με την Αλεξ. Υψηλάντου, Ανώνυμος 7 και Λεωφόρο Γρέγου. </w:t>
      </w:r>
    </w:p>
    <w:sectPr w:rsidR="00316233" w:rsidRPr="003162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33"/>
    <w:rsid w:val="00316233"/>
    <w:rsid w:val="008E2C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623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62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2026-03-02T11:34:00Z</dcterms:created>
  <dcterms:modified xsi:type="dcterms:W3CDTF">2026-03-02T11:41:00Z</dcterms:modified>
</cp:coreProperties>
</file>