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>ΕΓΓΡΑΦΕΣ ΜΑΘΗΤΩΝ/ΤΡΙΩΝ ΣΤΗΝ Α΄ ΤΑΞΗ ΓΙΑ ΤΟ ΣΧΟΛΙΚΟ ΕΤΟΣ 2022-23</w:t>
      </w:r>
    </w:p>
    <w:p w:rsidR="00075012" w:rsidRDefault="00075012" w:rsidP="00075012">
      <w:pPr>
        <w:pStyle w:val="a3"/>
      </w:pPr>
      <w:r>
        <w:t xml:space="preserve">  Αιτήσεις για την εγγραφή των μαθητών/τριών που φοιτούν για πρώτη φορά στην Α΄ τάξη του δημοτικού σχολείου, για το σχολικό έτος 2022-2023, θα πραγματοποιηθούν από 1 έως 20 Μαρτίου 2022.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>ΑΠΑΙΤΟΥΜΕΝΑ ΔΙΚΑΙΟΛΟΓΗΤΙΚΑ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               1)Αίτηση του γονέα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              2) Βιβλιάριο Υγείας του/της μαθητή/</w:t>
      </w:r>
      <w:proofErr w:type="spellStart"/>
      <w:r>
        <w:t>τριας</w:t>
      </w:r>
      <w:proofErr w:type="spellEnd"/>
      <w:r>
        <w:t>, ή προσκόμιση άλλου στοιχείου, από το οποίο αποδεικνύεται ότι έγιναν τα εμβόλια που προβλέπονται και είναι ενταγμένα στο Εθνικό Πρόγραμμα Εμβολιασμών.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              3) Το Ατομικό Δελτίο Υγείας Μαθητή (ΑΔΥΜ), συμπληρωμένο από παιδίατρο ή γενικό ιατρό.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              4)  Αποδεικτικό στοιχείο από το οποίο προκύπτει η διεύθυνση κατοικίας του μαθητή/</w:t>
      </w:r>
      <w:proofErr w:type="spellStart"/>
      <w:r>
        <w:t>τριας</w:t>
      </w:r>
      <w:proofErr w:type="spellEnd"/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              5)  Βεβαίωση Φοίτησης Νηπιαγωγείου.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>Παράλληλα με τις εγγραφές στην Α΄ τάξη θα πραγματοποιούνται και οι εγγραφές στο Ολοήμερο Πρόγραμμα. Για την εγγραφή στο ολοήμερο δεν χρειάζονται δικαιολογητικά.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Επισημαίνεται ότι κατά την περίοδο των εγγραφών, τηρούνται τα προβλεπόμενα μέτρα αποφυγής διασποράς του </w:t>
      </w:r>
      <w:proofErr w:type="spellStart"/>
      <w:r>
        <w:t>κορωνοϊού</w:t>
      </w:r>
      <w:proofErr w:type="spellEnd"/>
      <w:r>
        <w:t>, στις δημόσιες υπηρεσίες, όπως αυτά έχουν ανακοινωθεί από το ΥΠΑΙΘ και τον Εθνικό Οργανισμό Δημόσιας Υγείας (Ε.Ο.Δ.Υ.) Ειδικότερα: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>Το κοινό εισέρχεται κατόπιν υποχρεωτικής επίδειξης κατά την είσοδο: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>[α] πιστοποιητικού εμβολιασμού</w:t>
      </w:r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[β] πιστοποιητικού </w:t>
      </w:r>
      <w:proofErr w:type="spellStart"/>
      <w:r>
        <w:t>νόσησης</w:t>
      </w:r>
      <w:proofErr w:type="spellEnd"/>
    </w:p>
    <w:p w:rsidR="00075012" w:rsidRDefault="00075012" w:rsidP="00075012">
      <w:pPr>
        <w:pStyle w:val="a3"/>
      </w:pPr>
    </w:p>
    <w:p w:rsidR="00075012" w:rsidRDefault="00075012" w:rsidP="00075012">
      <w:pPr>
        <w:pStyle w:val="a3"/>
      </w:pPr>
      <w:r>
        <w:t xml:space="preserve">[γ] βεβαίωσης αρνητικού διαγνωστικού ελέγχου για </w:t>
      </w:r>
      <w:proofErr w:type="spellStart"/>
      <w:r>
        <w:t>κορωνοϊό</w:t>
      </w:r>
      <w:proofErr w:type="spellEnd"/>
      <w:r>
        <w:t xml:space="preserve"> COVID-19 (PCR ή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>).</w:t>
      </w:r>
    </w:p>
    <w:p w:rsidR="002C22CD" w:rsidRDefault="002C22CD"/>
    <w:sectPr w:rsidR="002C22CD" w:rsidSect="002C2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75012"/>
    <w:rsid w:val="00075012"/>
    <w:rsid w:val="002C22CD"/>
    <w:rsid w:val="00EC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750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07501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2022-02-23T10:55:00Z</dcterms:created>
  <dcterms:modified xsi:type="dcterms:W3CDTF">2022-02-23T10:55:00Z</dcterms:modified>
</cp:coreProperties>
</file>