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8BF1" w14:textId="77777777" w:rsidR="00742AC6" w:rsidRDefault="00742AC6" w:rsidP="00742AC6">
      <w:pPr>
        <w:tabs>
          <w:tab w:val="left" w:pos="284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48"/>
          <w:szCs w:val="48"/>
          <w:lang w:eastAsia="en-US"/>
        </w:rPr>
      </w:pPr>
    </w:p>
    <w:tbl>
      <w:tblPr>
        <w:tblStyle w:val="ab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742AC6" w:rsidRPr="00BD1681" w14:paraId="6586EB8E" w14:textId="77777777" w:rsidTr="008F6D22">
        <w:trPr>
          <w:trHeight w:val="426"/>
        </w:trPr>
        <w:tc>
          <w:tcPr>
            <w:tcW w:w="567" w:type="dxa"/>
            <w:tcBorders>
              <w:bottom w:val="nil"/>
              <w:right w:val="nil"/>
            </w:tcBorders>
          </w:tcPr>
          <w:p w14:paraId="02C365D6" w14:textId="77777777" w:rsidR="00742AC6" w:rsidRPr="00BD1681" w:rsidRDefault="00742AC6" w:rsidP="008F6D2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1D266895" w14:textId="77777777" w:rsidR="00742AC6" w:rsidRPr="00BD1681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lang w:eastAsia="en-US"/>
              </w:rPr>
            </w:pPr>
          </w:p>
        </w:tc>
      </w:tr>
      <w:tr w:rsidR="00742AC6" w:rsidRPr="00A063FC" w14:paraId="116339B2" w14:textId="77777777" w:rsidTr="008F6D22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14:paraId="040785C0" w14:textId="77777777" w:rsidR="00742AC6" w:rsidRPr="00A063FC" w:rsidRDefault="00742AC6" w:rsidP="008F6D2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14:paraId="2FA2BE17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lang w:eastAsia="en-US"/>
              </w:rPr>
            </w:pPr>
          </w:p>
        </w:tc>
      </w:tr>
      <w:tr w:rsidR="00742AC6" w:rsidRPr="00A063FC" w14:paraId="26107446" w14:textId="77777777" w:rsidTr="008F6D22">
        <w:tc>
          <w:tcPr>
            <w:tcW w:w="567" w:type="dxa"/>
            <w:tcBorders>
              <w:right w:val="nil"/>
            </w:tcBorders>
          </w:tcPr>
          <w:p w14:paraId="26A92421" w14:textId="77777777" w:rsidR="00742AC6" w:rsidRPr="00A063FC" w:rsidRDefault="00742AC6" w:rsidP="008F6D2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14:paraId="41DBBDE3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A063FC">
              <w:rPr>
                <w:rFonts w:asciiTheme="minorHAnsi" w:eastAsia="Times New Roman" w:hAnsiTheme="minorHAnsi" w:cstheme="minorHAnsi"/>
                <w:b/>
                <w:bCs/>
                <w:color w:val="244061"/>
                <w:sz w:val="48"/>
                <w:szCs w:val="48"/>
                <w:lang w:eastAsia="en-US"/>
              </w:rPr>
              <w:t>ΕΡΓΑΣΤΗΡΙΑ</w:t>
            </w:r>
            <w:r>
              <w:rPr>
                <w:rFonts w:asciiTheme="minorHAnsi" w:eastAsia="Times New Roman" w:hAnsiTheme="minorHAnsi" w:cstheme="minorHAnsi"/>
                <w:b/>
                <w:bCs/>
                <w:color w:val="244061"/>
                <w:sz w:val="48"/>
                <w:szCs w:val="48"/>
                <w:lang w:eastAsia="en-US"/>
              </w:rPr>
              <w:t xml:space="preserve"> </w:t>
            </w:r>
            <w:r w:rsidRPr="00A063FC">
              <w:rPr>
                <w:rFonts w:asciiTheme="minorHAnsi" w:eastAsia="Times New Roman" w:hAnsiTheme="minorHAnsi" w:cstheme="minorHAnsi"/>
                <w:b/>
                <w:bCs/>
                <w:color w:val="244061"/>
                <w:sz w:val="48"/>
                <w:szCs w:val="48"/>
                <w:lang w:eastAsia="en-US"/>
              </w:rPr>
              <w:t>ΔΕΞΙΟΤΗΤΩΝ</w:t>
            </w:r>
          </w:p>
        </w:tc>
      </w:tr>
      <w:tr w:rsidR="00742AC6" w:rsidRPr="00A063FC" w14:paraId="65C73C9E" w14:textId="77777777" w:rsidTr="008F6D22">
        <w:trPr>
          <w:trHeight w:val="80"/>
        </w:trPr>
        <w:tc>
          <w:tcPr>
            <w:tcW w:w="567" w:type="dxa"/>
            <w:tcBorders>
              <w:bottom w:val="nil"/>
              <w:right w:val="nil"/>
            </w:tcBorders>
          </w:tcPr>
          <w:p w14:paraId="60496DDB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7C084EE2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</w:tr>
      <w:tr w:rsidR="00742AC6" w:rsidRPr="00A063FC" w14:paraId="02DBCB6B" w14:textId="77777777" w:rsidTr="008F6D22">
        <w:trPr>
          <w:trHeight w:val="1565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276D77CE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32"/>
                <w:szCs w:val="3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2D99DDB9" w14:textId="77777777" w:rsidR="00742AC6" w:rsidRPr="00742AC6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  <w:lang w:eastAsia="en-US"/>
              </w:rPr>
            </w:pPr>
            <w:r w:rsidRPr="00742AC6"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42AC6" w:rsidRPr="00A063FC" w14:paraId="3A1871D3" w14:textId="77777777" w:rsidTr="008F6D22">
        <w:trPr>
          <w:trHeight w:val="80"/>
        </w:trPr>
        <w:tc>
          <w:tcPr>
            <w:tcW w:w="567" w:type="dxa"/>
            <w:tcBorders>
              <w:right w:val="thinThickSmallGap" w:sz="24" w:space="0" w:color="FF0000"/>
            </w:tcBorders>
            <w:shd w:val="clear" w:color="auto" w:fill="auto"/>
          </w:tcPr>
          <w:p w14:paraId="451766BE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shd w:val="clear" w:color="auto" w:fill="FF0000"/>
          </w:tcPr>
          <w:p w14:paraId="2DCD5A92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</w:tr>
      <w:tr w:rsidR="00742AC6" w:rsidRPr="00A063FC" w14:paraId="62393D21" w14:textId="77777777" w:rsidTr="008F6D22">
        <w:trPr>
          <w:trHeight w:val="1210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56D37CE0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0A6A7352" w14:textId="77777777" w:rsidR="00742AC6" w:rsidRDefault="00742AC6" w:rsidP="00742AC6">
            <w:pPr>
              <w:tabs>
                <w:tab w:val="num" w:pos="284"/>
                <w:tab w:val="left" w:pos="567"/>
              </w:tabs>
              <w:spacing w:line="276" w:lineRule="auto"/>
              <w:ind w:left="284" w:right="28" w:hanging="250"/>
              <w:jc w:val="center"/>
              <w:outlineLvl w:val="0"/>
              <w:rPr>
                <w:rFonts w:cs="Calibri"/>
                <w:b/>
                <w:i/>
                <w:color w:val="0070C0"/>
                <w:sz w:val="40"/>
                <w:szCs w:val="40"/>
              </w:rPr>
            </w:pPr>
            <w:r w:rsidRPr="00742AC6">
              <w:rPr>
                <w:rFonts w:cs="Calibri"/>
                <w:b/>
                <w:i/>
                <w:color w:val="0070C0"/>
                <w:sz w:val="40"/>
                <w:szCs w:val="40"/>
              </w:rPr>
              <w:t xml:space="preserve">ΣΧΕΔΙΟ ΔΡΑΣΗΣ </w:t>
            </w:r>
          </w:p>
          <w:p w14:paraId="30D6D161" w14:textId="77777777" w:rsidR="00742AC6" w:rsidRPr="00742AC6" w:rsidRDefault="00742AC6" w:rsidP="00742AC6">
            <w:pPr>
              <w:tabs>
                <w:tab w:val="num" w:pos="284"/>
                <w:tab w:val="left" w:pos="567"/>
              </w:tabs>
              <w:spacing w:line="276" w:lineRule="auto"/>
              <w:ind w:left="284" w:right="28" w:hanging="250"/>
              <w:jc w:val="center"/>
              <w:outlineLvl w:val="0"/>
              <w:rPr>
                <w:rFonts w:cs="Calibri"/>
                <w:b/>
                <w:i/>
                <w:color w:val="0070C0"/>
                <w:sz w:val="40"/>
                <w:szCs w:val="40"/>
              </w:rPr>
            </w:pPr>
            <w:r w:rsidRPr="00742AC6">
              <w:rPr>
                <w:rFonts w:cs="Calibri"/>
                <w:b/>
                <w:i/>
                <w:color w:val="0070C0"/>
                <w:sz w:val="40"/>
                <w:szCs w:val="40"/>
              </w:rPr>
              <w:t xml:space="preserve">της </w:t>
            </w:r>
            <w:r w:rsidR="000143C3">
              <w:rPr>
                <w:rFonts w:cs="Calibri"/>
                <w:b/>
                <w:i/>
                <w:color w:val="0070C0"/>
                <w:sz w:val="40"/>
                <w:szCs w:val="40"/>
              </w:rPr>
              <w:t>Σ</w:t>
            </w:r>
            <w:r w:rsidRPr="00742AC6">
              <w:rPr>
                <w:rFonts w:cs="Calibri"/>
                <w:b/>
                <w:i/>
                <w:color w:val="0070C0"/>
                <w:sz w:val="40"/>
                <w:szCs w:val="40"/>
              </w:rPr>
              <w:t xml:space="preserve">χολικής </w:t>
            </w:r>
            <w:r w:rsidR="000143C3">
              <w:rPr>
                <w:rFonts w:cs="Calibri"/>
                <w:b/>
                <w:i/>
                <w:color w:val="0070C0"/>
                <w:sz w:val="40"/>
                <w:szCs w:val="40"/>
              </w:rPr>
              <w:t>Μ</w:t>
            </w:r>
            <w:r w:rsidRPr="00742AC6">
              <w:rPr>
                <w:rFonts w:cs="Calibri"/>
                <w:b/>
                <w:i/>
                <w:color w:val="0070C0"/>
                <w:sz w:val="40"/>
                <w:szCs w:val="40"/>
              </w:rPr>
              <w:t>ονάδας</w:t>
            </w:r>
          </w:p>
          <w:p w14:paraId="3C2B3FBE" w14:textId="77777777" w:rsidR="00742AC6" w:rsidRPr="00F33EA8" w:rsidRDefault="00742AC6" w:rsidP="008F6D22">
            <w:pPr>
              <w:tabs>
                <w:tab w:val="num" w:pos="284"/>
                <w:tab w:val="left" w:pos="567"/>
              </w:tabs>
              <w:spacing w:after="165" w:line="360" w:lineRule="auto"/>
              <w:ind w:left="284" w:right="595" w:firstLine="459"/>
              <w:jc w:val="center"/>
              <w:outlineLvl w:val="0"/>
              <w:rPr>
                <w:rFonts w:asciiTheme="minorHAnsi" w:eastAsia="Times New Roman" w:hAnsiTheme="minorHAnsi" w:cstheme="minorHAnsi"/>
                <w:b/>
                <w:color w:val="244061"/>
                <w:sz w:val="28"/>
                <w:szCs w:val="28"/>
                <w:lang w:eastAsia="en-US"/>
              </w:rPr>
            </w:pPr>
          </w:p>
        </w:tc>
      </w:tr>
      <w:tr w:rsidR="00742AC6" w:rsidRPr="00A063FC" w14:paraId="74715495" w14:textId="77777777" w:rsidTr="008F6D22">
        <w:trPr>
          <w:trHeight w:val="2948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48EB046A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32"/>
                <w:szCs w:val="3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7B151FC9" w14:textId="77777777" w:rsidR="00742AC6" w:rsidRPr="00A063FC" w:rsidRDefault="000143C3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F44093F" wp14:editId="7023A813">
                  <wp:extent cx="1553845" cy="1553845"/>
                  <wp:effectExtent l="0" t="0" r="8255" b="8255"/>
                  <wp:docPr id="7" name="Picture 7" descr="dexiot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xiot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187" cy="155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AC6" w:rsidRPr="00A063FC" w14:paraId="6823F392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3AC6CDFE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</w:tcPr>
          <w:p w14:paraId="77D95878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</w:rPr>
            </w:pPr>
          </w:p>
        </w:tc>
      </w:tr>
      <w:tr w:rsidR="00742AC6" w:rsidRPr="00A063FC" w14:paraId="5523B025" w14:textId="77777777" w:rsidTr="008F6D22">
        <w:trPr>
          <w:trHeight w:val="1360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46440B2B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3B6D5660" w14:textId="77777777" w:rsidR="000143C3" w:rsidRDefault="000143C3" w:rsidP="000143C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41DEB">
              <w:rPr>
                <w:rFonts w:asciiTheme="minorHAnsi" w:hAnsiTheme="minorHAnsi" w:cstheme="minorHAnsi"/>
                <w:b/>
                <w:caps/>
                <w:color w:val="000000"/>
              </w:rPr>
              <w:t>ΕΡΓΑΣΤΗΡΙΑ</w:t>
            </w:r>
            <w:r>
              <w:rPr>
                <w:rFonts w:asciiTheme="minorHAnsi" w:hAnsiTheme="minorHAnsi" w:cstheme="minorHAnsi"/>
                <w:b/>
                <w:caps/>
                <w:color w:val="000000"/>
              </w:rPr>
              <w:t xml:space="preserve"> </w:t>
            </w:r>
            <w:r w:rsidRPr="00B41DEB">
              <w:rPr>
                <w:rFonts w:asciiTheme="minorHAnsi" w:hAnsiTheme="minorHAnsi" w:cstheme="minorHAnsi"/>
                <w:b/>
                <w:caps/>
                <w:color w:val="000000"/>
              </w:rPr>
              <w:t>ΔΕΞΙΟΤΗΤΩΝ</w:t>
            </w:r>
            <w:r>
              <w:rPr>
                <w:rFonts w:asciiTheme="minorHAnsi" w:hAnsiTheme="minorHAnsi" w:cstheme="minorHAnsi"/>
                <w:b/>
                <w:caps/>
                <w:color w:val="000000"/>
              </w:rPr>
              <w:t xml:space="preserve"> </w:t>
            </w:r>
            <w:r w:rsidRPr="00B41DEB">
              <w:rPr>
                <w:rFonts w:asciiTheme="minorHAnsi" w:hAnsiTheme="minorHAnsi" w:cstheme="minorHAnsi"/>
                <w:b/>
                <w:caps/>
                <w:color w:val="000000"/>
              </w:rPr>
              <w:t>21+:</w:t>
            </w:r>
            <w:r>
              <w:rPr>
                <w:rFonts w:asciiTheme="minorHAnsi" w:hAnsiTheme="minorHAnsi" w:cstheme="minorHAnsi"/>
                <w:b/>
                <w:cap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C976DF9" w14:textId="77777777" w:rsidR="000143C3" w:rsidRPr="00B41DEB" w:rsidRDefault="00000000" w:rsidP="000143C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hyperlink r:id="rId9" w:history="1"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http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://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iep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.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edu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.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gr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/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el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/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psifiako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-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apothetirio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/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skill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eastAsia="en-US"/>
                </w:rPr>
                <w:t>-</w:t>
              </w:r>
              <w:r w:rsidR="000143C3" w:rsidRPr="00B41DEB">
                <w:rPr>
                  <w:rStyle w:val="-"/>
                  <w:rFonts w:asciiTheme="minorHAnsi" w:eastAsia="Times New Roman" w:hAnsiTheme="minorHAnsi" w:cstheme="minorHAnsi"/>
                  <w:b/>
                  <w:lang w:val="en-US" w:eastAsia="en-US"/>
                </w:rPr>
                <w:t>labs</w:t>
              </w:r>
            </w:hyperlink>
          </w:p>
          <w:p w14:paraId="0862E624" w14:textId="77777777" w:rsidR="00742AC6" w:rsidRPr="00A063FC" w:rsidRDefault="00742AC6" w:rsidP="00080C18">
            <w:pPr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742AC6" w:rsidRPr="00A063FC" w14:paraId="6F308653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552956B4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</w:tcPr>
          <w:p w14:paraId="2DF01A5F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lang w:eastAsia="en-US"/>
              </w:rPr>
            </w:pPr>
          </w:p>
        </w:tc>
      </w:tr>
      <w:tr w:rsidR="00742AC6" w:rsidRPr="00A063FC" w14:paraId="2DCA9FC1" w14:textId="77777777" w:rsidTr="008F6D22">
        <w:trPr>
          <w:trHeight w:val="748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339E19DC" w14:textId="77777777" w:rsidR="00742AC6" w:rsidRPr="00A063FC" w:rsidRDefault="00742AC6" w:rsidP="008F6D22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5352E290" w14:textId="77777777" w:rsidR="00742AC6" w:rsidRPr="00A063FC" w:rsidRDefault="00742AC6" w:rsidP="008F6D22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lang w:eastAsia="en-US"/>
              </w:rPr>
            </w:pPr>
          </w:p>
        </w:tc>
      </w:tr>
      <w:tr w:rsidR="00742AC6" w:rsidRPr="00A063FC" w14:paraId="108C0C3D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515F891A" w14:textId="77777777" w:rsidR="00742AC6" w:rsidRPr="00A063FC" w:rsidRDefault="00742AC6" w:rsidP="008F6D2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shd w:val="clear" w:color="auto" w:fill="FF0000"/>
          </w:tcPr>
          <w:p w14:paraId="591B8A0D" w14:textId="77777777" w:rsidR="00742AC6" w:rsidRPr="00A063FC" w:rsidRDefault="00742AC6" w:rsidP="008F6D22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</w:p>
        </w:tc>
      </w:tr>
      <w:tr w:rsidR="00742AC6" w:rsidRPr="00A063FC" w14:paraId="760574B5" w14:textId="77777777" w:rsidTr="008F6D22">
        <w:trPr>
          <w:trHeight w:val="1004"/>
        </w:trPr>
        <w:tc>
          <w:tcPr>
            <w:tcW w:w="567" w:type="dxa"/>
            <w:tcBorders>
              <w:bottom w:val="nil"/>
              <w:right w:val="thinThickSmallGap" w:sz="24" w:space="0" w:color="FF0000"/>
            </w:tcBorders>
          </w:tcPr>
          <w:p w14:paraId="67BE28C5" w14:textId="77777777" w:rsidR="00742AC6" w:rsidRPr="00A063FC" w:rsidRDefault="00742AC6" w:rsidP="008F6D22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  <w:bottom w:val="nil"/>
            </w:tcBorders>
          </w:tcPr>
          <w:p w14:paraId="052EF8A5" w14:textId="77777777" w:rsidR="00742AC6" w:rsidRPr="00A063FC" w:rsidRDefault="00742AC6" w:rsidP="000143C3">
            <w:pPr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en-US"/>
              </w:rPr>
            </w:pPr>
          </w:p>
        </w:tc>
      </w:tr>
      <w:tr w:rsidR="00742AC6" w:rsidRPr="00A063FC" w14:paraId="103E7159" w14:textId="77777777" w:rsidTr="008F6D22">
        <w:trPr>
          <w:trHeight w:val="617"/>
        </w:trPr>
        <w:tc>
          <w:tcPr>
            <w:tcW w:w="567" w:type="dxa"/>
            <w:tcBorders>
              <w:right w:val="nil"/>
            </w:tcBorders>
          </w:tcPr>
          <w:p w14:paraId="4A5B2862" w14:textId="77777777" w:rsidR="00742AC6" w:rsidRPr="00A063FC" w:rsidRDefault="00742AC6" w:rsidP="008F6D22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26290F58" w14:textId="77777777" w:rsidR="00742AC6" w:rsidRPr="00A063FC" w:rsidRDefault="00742AC6" w:rsidP="008F6D22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en-US"/>
              </w:rPr>
            </w:pPr>
          </w:p>
        </w:tc>
      </w:tr>
    </w:tbl>
    <w:p w14:paraId="468F16A8" w14:textId="77777777" w:rsidR="00742AC6" w:rsidRDefault="00742AC6" w:rsidP="00742AC6">
      <w:pPr>
        <w:spacing w:line="276" w:lineRule="auto"/>
        <w:rPr>
          <w:rFonts w:asciiTheme="minorHAnsi" w:eastAsia="Times New Roman" w:hAnsiTheme="minorHAnsi" w:cstheme="minorHAnsi"/>
          <w:lang w:eastAsia="en-US"/>
        </w:rPr>
      </w:pPr>
    </w:p>
    <w:p w14:paraId="7A651520" w14:textId="77777777" w:rsidR="00742AC6" w:rsidRDefault="00742AC6" w:rsidP="00742AC6">
      <w:pPr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br w:type="page"/>
      </w:r>
    </w:p>
    <w:p w14:paraId="12E8749F" w14:textId="77777777" w:rsidR="00883179" w:rsidRPr="000143C3" w:rsidRDefault="000143C3" w:rsidP="00883179">
      <w:pPr>
        <w:widowControl w:val="0"/>
        <w:autoSpaceDE w:val="0"/>
        <w:autoSpaceDN w:val="0"/>
        <w:adjustRightInd w:val="0"/>
        <w:spacing w:line="360" w:lineRule="auto"/>
        <w:ind w:right="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143C3">
        <w:rPr>
          <w:rFonts w:asciiTheme="minorHAnsi" w:hAnsiTheme="minorHAnsi" w:cstheme="minorHAnsi"/>
          <w:b/>
          <w:sz w:val="20"/>
          <w:szCs w:val="20"/>
        </w:rPr>
        <w:lastRenderedPageBreak/>
        <w:t>ΥΠΟΔΕΙΓΜΑ ΣΧΕΔΙΟΥ ΔΡΑΣΗΣ ΤΗΣ ΣΧΟΛΙΚΗΣ ΜΟΝΑΔΑΣ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0143C3" w14:paraId="3157A377" w14:textId="77777777" w:rsidTr="004F0EB4">
        <w:tc>
          <w:tcPr>
            <w:tcW w:w="3114" w:type="dxa"/>
          </w:tcPr>
          <w:p w14:paraId="7ACEC54F" w14:textId="77777777" w:rsidR="000143C3" w:rsidRDefault="000143C3" w:rsidP="000143C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2F3DA37" wp14:editId="00072675">
                  <wp:extent cx="1495425" cy="1495425"/>
                  <wp:effectExtent l="0" t="0" r="9525" b="9525"/>
                  <wp:docPr id="31" name="Picture 7" descr="dexiot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xiot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64" cy="150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DBDBDB" w:themeFill="accent3" w:themeFillTint="66"/>
          </w:tcPr>
          <w:p w14:paraId="697467D3" w14:textId="77777777" w:rsidR="000143C3" w:rsidRPr="00F33EA8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jc w:val="center"/>
              <w:rPr>
                <w:rFonts w:ascii="Myriad Pro" w:eastAsia="Times New Roman" w:hAnsi="Myriad Pro"/>
                <w:color w:val="365F91"/>
                <w:sz w:val="36"/>
                <w:szCs w:val="36"/>
              </w:rPr>
            </w:pPr>
            <w:r w:rsidRPr="00F33EA8">
              <w:rPr>
                <w:rFonts w:ascii="Myriad Pro" w:eastAsia="Times New Roman" w:hAnsi="Myriad Pro"/>
                <w:b/>
                <w:color w:val="365F91"/>
                <w:sz w:val="36"/>
                <w:szCs w:val="36"/>
              </w:rPr>
              <w:t>ΕΡΓΑΣΤΗΡΙΑ ΔΕΞΙΟΤΗΤΩΝ</w:t>
            </w:r>
          </w:p>
          <w:p w14:paraId="31BFFADF" w14:textId="77777777" w:rsid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DBDB" w:themeFill="accent3" w:themeFillTint="66"/>
              <w:ind w:right="-142"/>
              <w:jc w:val="center"/>
              <w:rPr>
                <w:rFonts w:ascii="Myriad Pro" w:eastAsia="Times New Roman" w:hAnsi="Myriad Pro"/>
                <w:b/>
                <w:color w:val="002060"/>
                <w:sz w:val="36"/>
                <w:szCs w:val="36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  <w:sz w:val="36"/>
                <w:szCs w:val="36"/>
              </w:rPr>
              <w:t xml:space="preserve">ΣΧΕΔΙΟ ΔΡΑΣΗΣ ΣΧΟΛΙΚΗΣ ΜΟΝΑΔΑΣ- </w:t>
            </w:r>
          </w:p>
          <w:p w14:paraId="2D080219" w14:textId="77777777" w:rsidR="000143C3" w:rsidRDefault="006617EE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DBDB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  <w:r>
              <w:rPr>
                <w:rFonts w:ascii="Myriad Pro" w:eastAsia="Times New Roman" w:hAnsi="Myriad Pro"/>
                <w:color w:val="002060"/>
                <w:sz w:val="16"/>
                <w:szCs w:val="16"/>
              </w:rPr>
              <w:t>2</w:t>
            </w:r>
            <w:r w:rsidRPr="006617EE">
              <w:rPr>
                <w:rFonts w:ascii="Myriad Pro" w:eastAsia="Times New Roman" w:hAnsi="Myriad Pro"/>
                <w:color w:val="002060"/>
                <w:sz w:val="16"/>
                <w:szCs w:val="16"/>
                <w:vertAlign w:val="superscript"/>
              </w:rPr>
              <w:t>ο</w:t>
            </w:r>
            <w:r>
              <w:rPr>
                <w:rFonts w:ascii="Myriad Pro" w:eastAsia="Times New Roman" w:hAnsi="Myriad Pro"/>
                <w:color w:val="002060"/>
                <w:sz w:val="16"/>
                <w:szCs w:val="16"/>
              </w:rPr>
              <w:t xml:space="preserve"> ΝΗΠΙΑΓΩΓΕΙΟ ΙΕΡΙΣΣΟΥ</w:t>
            </w:r>
          </w:p>
          <w:p w14:paraId="27453EB1" w14:textId="77777777" w:rsid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DBDB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  <w:r w:rsidRPr="000143C3">
              <w:rPr>
                <w:rFonts w:ascii="Myriad Pro" w:eastAsia="Times New Roman" w:hAnsi="Myriad Pro"/>
                <w:color w:val="002060"/>
                <w:sz w:val="16"/>
                <w:szCs w:val="16"/>
              </w:rPr>
              <w:t>………………</w:t>
            </w:r>
            <w:r>
              <w:rPr>
                <w:rFonts w:ascii="Myriad Pro" w:eastAsia="Times New Roman" w:hAnsi="Myriad Pro"/>
                <w:color w:val="002060"/>
                <w:sz w:val="16"/>
                <w:szCs w:val="16"/>
              </w:rPr>
              <w:t>…………………………………………..</w:t>
            </w:r>
            <w:r w:rsidRPr="000143C3">
              <w:rPr>
                <w:rFonts w:ascii="Myriad Pro" w:eastAsia="Times New Roman" w:hAnsi="Myriad Pro"/>
                <w:color w:val="002060"/>
                <w:sz w:val="16"/>
                <w:szCs w:val="16"/>
              </w:rPr>
              <w:t>…………………</w:t>
            </w:r>
          </w:p>
          <w:p w14:paraId="2682DC53" w14:textId="77777777" w:rsidR="000143C3" w:rsidRP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DBDB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</w:p>
          <w:p w14:paraId="054B35B2" w14:textId="77777777" w:rsidR="000143C3" w:rsidRDefault="000143C3" w:rsidP="008F6D22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  <w:sz w:val="24"/>
                <w:szCs w:val="24"/>
              </w:rPr>
              <w:t>ΣΧΟΛΙΚΟ ΕΤΟΣ</w:t>
            </w:r>
            <w:r w:rsidRPr="00F33EA8">
              <w:rPr>
                <w:rFonts w:eastAsia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2060"/>
                <w:sz w:val="24"/>
                <w:szCs w:val="24"/>
              </w:rPr>
              <w:t>…</w:t>
            </w:r>
            <w:r w:rsidR="009B61C0">
              <w:rPr>
                <w:rFonts w:eastAsia="Times New Roman"/>
                <w:b/>
                <w:color w:val="002060"/>
                <w:sz w:val="24"/>
                <w:szCs w:val="24"/>
              </w:rPr>
              <w:t>2022-2023</w:t>
            </w:r>
            <w:r>
              <w:rPr>
                <w:rFonts w:eastAsia="Times New Roman"/>
                <w:b/>
                <w:color w:val="002060"/>
                <w:sz w:val="24"/>
                <w:szCs w:val="24"/>
              </w:rPr>
              <w:t>…………………..</w:t>
            </w:r>
          </w:p>
        </w:tc>
      </w:tr>
      <w:tr w:rsidR="000143C3" w14:paraId="29B13797" w14:textId="77777777" w:rsidTr="004F0EB4">
        <w:trPr>
          <w:trHeight w:val="487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0A26CFBF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Σχολική μονάδα</w:t>
            </w:r>
          </w:p>
        </w:tc>
        <w:tc>
          <w:tcPr>
            <w:tcW w:w="6095" w:type="dxa"/>
          </w:tcPr>
          <w:p w14:paraId="0DFC78C1" w14:textId="77777777" w:rsidR="000143C3" w:rsidRPr="006617EE" w:rsidRDefault="006617EE" w:rsidP="008F6D22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Νηπιαγωγείο</w:t>
            </w:r>
          </w:p>
        </w:tc>
      </w:tr>
      <w:tr w:rsidR="000143C3" w14:paraId="7F86498C" w14:textId="77777777" w:rsidTr="004F0EB4">
        <w:trPr>
          <w:trHeight w:val="535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0EAE6D88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>
              <w:rPr>
                <w:rFonts w:ascii="Myriad Pro" w:eastAsia="Times New Roman" w:hAnsi="Myriad Pro"/>
                <w:b/>
                <w:color w:val="002060"/>
              </w:rPr>
              <w:t>Αριθμός τμημάτων</w:t>
            </w:r>
            <w:r w:rsidRPr="00F33EA8">
              <w:rPr>
                <w:rFonts w:ascii="Myriad Pro" w:eastAsia="Times New Roman" w:hAnsi="Myriad Pro"/>
                <w:b/>
                <w:color w:val="002060"/>
              </w:rPr>
              <w:t xml:space="preserve"> </w:t>
            </w:r>
          </w:p>
        </w:tc>
        <w:tc>
          <w:tcPr>
            <w:tcW w:w="6095" w:type="dxa"/>
          </w:tcPr>
          <w:p w14:paraId="54ACAD6E" w14:textId="77777777" w:rsidR="000143C3" w:rsidRPr="00F072F6" w:rsidRDefault="00F072F6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585525">
              <w:rPr>
                <w:rFonts w:ascii="Arial" w:hAnsi="Arial" w:cs="Arial"/>
              </w:rPr>
              <w:t>2 τμήματα πρωινού υποχρεωτικού προγράμματος</w:t>
            </w:r>
          </w:p>
        </w:tc>
      </w:tr>
      <w:tr w:rsidR="000143C3" w14:paraId="70C205DC" w14:textId="77777777" w:rsidTr="004F0EB4">
        <w:tc>
          <w:tcPr>
            <w:tcW w:w="3114" w:type="dxa"/>
            <w:shd w:val="clear" w:color="auto" w:fill="DBDBDB" w:themeFill="accent3" w:themeFillTint="66"/>
            <w:vAlign w:val="center"/>
          </w:tcPr>
          <w:p w14:paraId="5DC071F9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Αριθμός μαθητών/μαθητριών σχολικής μονάδας</w:t>
            </w:r>
          </w:p>
        </w:tc>
        <w:tc>
          <w:tcPr>
            <w:tcW w:w="6095" w:type="dxa"/>
          </w:tcPr>
          <w:p w14:paraId="3AE14FE0" w14:textId="77777777" w:rsidR="000143C3" w:rsidRDefault="00CC455B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3334D7">
              <w:rPr>
                <w:rFonts w:eastAsia="Times New Roman"/>
                <w:color w:val="000000"/>
              </w:rPr>
              <w:t>7</w:t>
            </w:r>
          </w:p>
        </w:tc>
      </w:tr>
      <w:tr w:rsidR="000143C3" w14:paraId="7D08D8A4" w14:textId="77777777" w:rsidTr="004F0EB4">
        <w:tc>
          <w:tcPr>
            <w:tcW w:w="3114" w:type="dxa"/>
            <w:shd w:val="clear" w:color="auto" w:fill="DBDBDB" w:themeFill="accent3" w:themeFillTint="66"/>
            <w:vAlign w:val="center"/>
          </w:tcPr>
          <w:p w14:paraId="5E67BFAF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Αριθμός εκπαιδευτικών σχολικής μονάδας</w:t>
            </w:r>
          </w:p>
        </w:tc>
        <w:tc>
          <w:tcPr>
            <w:tcW w:w="6095" w:type="dxa"/>
          </w:tcPr>
          <w:p w14:paraId="4D3172AB" w14:textId="77777777" w:rsidR="000143C3" w:rsidRDefault="003334D7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Εκπαιδευτικοί- 1 (Ε.Β.Π)  και 1 Εκπαιδευτικός Αγγλικής γλώσσας</w:t>
            </w:r>
          </w:p>
        </w:tc>
      </w:tr>
      <w:tr w:rsidR="000143C3" w14:paraId="333370A9" w14:textId="77777777" w:rsidTr="004F0EB4">
        <w:trPr>
          <w:trHeight w:val="448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576C1991" w14:textId="77777777" w:rsidR="000143C3" w:rsidRPr="00F33EA8" w:rsidRDefault="000143C3" w:rsidP="000143C3">
            <w:pPr>
              <w:rPr>
                <w:rFonts w:ascii="Myriad Pro" w:eastAsia="Times New Roman" w:hAnsi="Myriad Pro"/>
                <w:b/>
                <w:color w:val="00206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 xml:space="preserve">Αριθμός εκπαιδευτικών που συμμετέχουν στα </w:t>
            </w:r>
            <w:r>
              <w:rPr>
                <w:rFonts w:ascii="Myriad Pro" w:eastAsia="Times New Roman" w:hAnsi="Myriad Pro"/>
                <w:b/>
                <w:color w:val="002060"/>
              </w:rPr>
              <w:t>Εργαστήρια δεξιοτήτων</w:t>
            </w:r>
          </w:p>
        </w:tc>
        <w:tc>
          <w:tcPr>
            <w:tcW w:w="6095" w:type="dxa"/>
          </w:tcPr>
          <w:p w14:paraId="691DB19B" w14:textId="77777777" w:rsidR="000143C3" w:rsidRPr="003334D7" w:rsidRDefault="000143C3" w:rsidP="008F6D22">
            <w:pPr>
              <w:rPr>
                <w:rFonts w:eastAsia="Times New Roman"/>
                <w:color w:val="000000"/>
              </w:rPr>
            </w:pPr>
          </w:p>
        </w:tc>
      </w:tr>
    </w:tbl>
    <w:p w14:paraId="5775C5B4" w14:textId="77777777" w:rsidR="00A05890" w:rsidRDefault="00A05890" w:rsidP="008B0076">
      <w:pPr>
        <w:widowControl w:val="0"/>
        <w:autoSpaceDE w:val="0"/>
        <w:autoSpaceDN w:val="0"/>
        <w:adjustRightInd w:val="0"/>
        <w:spacing w:line="360" w:lineRule="auto"/>
        <w:ind w:right="57"/>
        <w:rPr>
          <w:b/>
        </w:rPr>
      </w:pPr>
    </w:p>
    <w:tbl>
      <w:tblPr>
        <w:tblW w:w="9083" w:type="dxa"/>
        <w:tblInd w:w="-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130"/>
        <w:gridCol w:w="2168"/>
        <w:gridCol w:w="2515"/>
      </w:tblGrid>
      <w:tr w:rsidR="00D403D4" w:rsidRPr="00835F51" w14:paraId="315184AC" w14:textId="77777777" w:rsidTr="00D403D4">
        <w:tc>
          <w:tcPr>
            <w:tcW w:w="2270" w:type="dxa"/>
          </w:tcPr>
          <w:p w14:paraId="5C2E8113" w14:textId="77777777" w:rsidR="00D403D4" w:rsidRPr="00835F51" w:rsidRDefault="00D403D4" w:rsidP="00CB5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</w:rPr>
            </w:pPr>
            <w:r w:rsidRPr="004F0EB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Ζω καλύτερα – Ευ Ζην</w:t>
            </w:r>
          </w:p>
        </w:tc>
        <w:tc>
          <w:tcPr>
            <w:tcW w:w="2130" w:type="dxa"/>
          </w:tcPr>
          <w:p w14:paraId="7F1AAB50" w14:textId="77777777" w:rsidR="00D403D4" w:rsidRPr="00835F51" w:rsidRDefault="00D403D4" w:rsidP="00CB5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sz w:val="18"/>
                <w:szCs w:val="18"/>
              </w:rPr>
            </w:pPr>
            <w:r w:rsidRPr="004F0EB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Φροντίζω το Περιβάλλον</w:t>
            </w:r>
          </w:p>
        </w:tc>
        <w:tc>
          <w:tcPr>
            <w:tcW w:w="2168" w:type="dxa"/>
          </w:tcPr>
          <w:p w14:paraId="3D2B0E1B" w14:textId="77777777" w:rsidR="00D403D4" w:rsidRPr="00835F51" w:rsidRDefault="00D403D4" w:rsidP="00CB5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</w:rPr>
            </w:pPr>
            <w:r w:rsidRPr="004F0EB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Ενδιαφέρομαι και Ενεργώ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</w:t>
            </w:r>
            <w:r w:rsidRPr="00F02F4B">
              <w:rPr>
                <w:rFonts w:asciiTheme="majorHAnsi" w:hAnsiTheme="majorHAnsi"/>
                <w:b/>
                <w:sz w:val="18"/>
                <w:szCs w:val="24"/>
              </w:rPr>
              <w:t>-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</w:t>
            </w:r>
            <w:r w:rsidRPr="000143C3">
              <w:rPr>
                <w:rFonts w:asciiTheme="majorHAnsi" w:hAnsiTheme="majorHAnsi"/>
                <w:b/>
                <w:i/>
                <w:sz w:val="18"/>
                <w:szCs w:val="24"/>
              </w:rPr>
              <w:t>Κοινωνική Συναίσθηση και Ευθύνη</w:t>
            </w:r>
          </w:p>
        </w:tc>
        <w:tc>
          <w:tcPr>
            <w:tcW w:w="2515" w:type="dxa"/>
          </w:tcPr>
          <w:p w14:paraId="37C8E6F8" w14:textId="77777777" w:rsidR="00D403D4" w:rsidRPr="00835F51" w:rsidRDefault="00D403D4" w:rsidP="00CB5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</w:rPr>
            </w:pPr>
            <w:r w:rsidRPr="004F0EB4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Δημιουργώ και Καινοτομώ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</w:t>
            </w:r>
            <w:r w:rsidRPr="00E127C0">
              <w:rPr>
                <w:rFonts w:asciiTheme="majorHAnsi" w:hAnsiTheme="majorHAnsi"/>
                <w:b/>
                <w:sz w:val="18"/>
                <w:szCs w:val="24"/>
              </w:rPr>
              <w:t>–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</w:t>
            </w:r>
            <w:r w:rsidRPr="000143C3">
              <w:rPr>
                <w:rFonts w:asciiTheme="majorHAnsi" w:hAnsiTheme="majorHAnsi"/>
                <w:b/>
                <w:i/>
                <w:sz w:val="18"/>
                <w:szCs w:val="24"/>
              </w:rPr>
              <w:t>Δημιουργική Σκέψη και Πρωτοβουλία</w:t>
            </w:r>
          </w:p>
        </w:tc>
      </w:tr>
      <w:tr w:rsidR="00D403D4" w:rsidRPr="00835F51" w14:paraId="3DC950D4" w14:textId="77777777" w:rsidTr="00CE4A10">
        <w:trPr>
          <w:trHeight w:val="910"/>
        </w:trPr>
        <w:tc>
          <w:tcPr>
            <w:tcW w:w="2270" w:type="dxa"/>
          </w:tcPr>
          <w:p w14:paraId="1F5B8664" w14:textId="77777777" w:rsidR="00D403D4" w:rsidRPr="00835F51" w:rsidRDefault="00D403D4" w:rsidP="00CE4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2D5B0C01" wp14:editId="18E8505E">
                  <wp:extent cx="647700" cy="647700"/>
                  <wp:effectExtent l="0" t="0" r="0" b="0"/>
                  <wp:docPr id="8" name="image4.jpg" descr="Ζω καλύτερα – Ευ Ζη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Ζω καλύτερα – Ευ Ζην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153F5DE2" w14:textId="77777777" w:rsidR="00D403D4" w:rsidRPr="00835F51" w:rsidRDefault="00D403D4" w:rsidP="00CE4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  <w:sz w:val="18"/>
                <w:szCs w:val="18"/>
              </w:rPr>
              <w:drawing>
                <wp:inline distT="0" distB="0" distL="114300" distR="114300" wp14:anchorId="235FEAA3" wp14:editId="31B92371">
                  <wp:extent cx="608965" cy="570230"/>
                  <wp:effectExtent l="0" t="0" r="0" b="0"/>
                  <wp:docPr id="12" name="image2.jpg" descr="Φροντίζω το Περιβάλλον – Περιβάλλο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Φροντίζω το Περιβάλλον – Περιβάλλον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570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3B015961" w14:textId="77777777" w:rsidR="00D403D4" w:rsidRPr="00835F51" w:rsidRDefault="00D403D4" w:rsidP="00CE4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269170AE" wp14:editId="349C99C1">
                  <wp:extent cx="647700" cy="608330"/>
                  <wp:effectExtent l="0" t="0" r="0" b="0"/>
                  <wp:docPr id="13" name="image6.jpg" descr="Ενδιαφέρομαι και Ενεργώ - Κοινωνική Συναίσθηση και Ευθύν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Ενδιαφέρομαι και Ενεργώ - Κοινωνική Συναίσθηση και Ευθύνη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DCEB382" w14:textId="77777777" w:rsidR="00D403D4" w:rsidRPr="00835F51" w:rsidRDefault="00D403D4" w:rsidP="00CE4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76C35315" wp14:editId="3E5741E4">
                  <wp:extent cx="639445" cy="608330"/>
                  <wp:effectExtent l="0" t="0" r="0" b="0"/>
                  <wp:docPr id="14" name="image1.jpg" descr="Δημιουργώ και Καινοτομώ – Δημιουργική Σκέψη και Πρωτοβουλί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Δημιουργώ και Καινοτομώ – Δημιουργική Σκέψη και Πρωτοβουλία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D4" w:rsidRPr="00D403D4" w14:paraId="574BE2AB" w14:textId="77777777" w:rsidTr="00D403D4">
        <w:trPr>
          <w:trHeight w:val="287"/>
        </w:trPr>
        <w:tc>
          <w:tcPr>
            <w:tcW w:w="2270" w:type="dxa"/>
          </w:tcPr>
          <w:p w14:paraId="6F2E9D3E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ΥΓΕΙΑ: Διατροφή - Αυτομέριμνα, Οδική Ασφάλεια</w:t>
            </w:r>
          </w:p>
        </w:tc>
        <w:tc>
          <w:tcPr>
            <w:tcW w:w="2130" w:type="dxa"/>
          </w:tcPr>
          <w:p w14:paraId="6A53579F" w14:textId="77777777" w:rsidR="00D403D4" w:rsidRPr="00D403D4" w:rsidRDefault="00D403D4" w:rsidP="00CB5E5C">
            <w:pPr>
              <w:tabs>
                <w:tab w:val="left" w:pos="324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Οικολογία - Παγκόσμια και τοπική Φυσική κληρονομιά</w:t>
            </w:r>
          </w:p>
        </w:tc>
        <w:tc>
          <w:tcPr>
            <w:tcW w:w="2168" w:type="dxa"/>
          </w:tcPr>
          <w:p w14:paraId="1A555198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Ανθρώπινα δικαιώματα</w:t>
            </w:r>
          </w:p>
        </w:tc>
        <w:tc>
          <w:tcPr>
            <w:tcW w:w="2515" w:type="dxa"/>
          </w:tcPr>
          <w:p w14:paraId="5627FE19" w14:textId="77777777" w:rsidR="00D403D4" w:rsidRPr="00D403D4" w:rsidRDefault="00D403D4" w:rsidP="00CB5E5C">
            <w:pPr>
              <w:tabs>
                <w:tab w:val="left" w:pos="270"/>
                <w:tab w:val="left" w:pos="391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STEM/ Εκπαιδευτική Ρομποτική</w:t>
            </w:r>
          </w:p>
        </w:tc>
      </w:tr>
      <w:tr w:rsidR="00D403D4" w:rsidRPr="00D403D4" w14:paraId="7AAFB6CF" w14:textId="77777777" w:rsidTr="00D403D4">
        <w:trPr>
          <w:trHeight w:val="596"/>
        </w:trPr>
        <w:tc>
          <w:tcPr>
            <w:tcW w:w="2270" w:type="dxa"/>
          </w:tcPr>
          <w:p w14:paraId="15438EF1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Ψυχική και Συναισθηματική Υγεία - Πρόληψη</w:t>
            </w:r>
          </w:p>
        </w:tc>
        <w:tc>
          <w:tcPr>
            <w:tcW w:w="2130" w:type="dxa"/>
          </w:tcPr>
          <w:p w14:paraId="5BCF7EB4" w14:textId="77777777" w:rsidR="00D403D4" w:rsidRPr="00D403D4" w:rsidRDefault="00D403D4" w:rsidP="00CB5E5C">
            <w:pPr>
              <w:tabs>
                <w:tab w:val="left" w:pos="324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Κλιματική αλλαγή - Φυσικές Καταστροφές, Πολιτική προστασία</w:t>
            </w:r>
          </w:p>
        </w:tc>
        <w:tc>
          <w:tcPr>
            <w:tcW w:w="2168" w:type="dxa"/>
          </w:tcPr>
          <w:p w14:paraId="423CA059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Εθελοντισμός διαμεσολάβηση</w:t>
            </w:r>
          </w:p>
        </w:tc>
        <w:tc>
          <w:tcPr>
            <w:tcW w:w="2515" w:type="dxa"/>
          </w:tcPr>
          <w:p w14:paraId="2AE051D2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Επιχειρηματικότητα- Αγωγή Σταδιοδρομίας- Γνωριμία με επαγγέλματα</w:t>
            </w:r>
          </w:p>
        </w:tc>
      </w:tr>
      <w:tr w:rsidR="00D403D4" w:rsidRPr="00D403D4" w14:paraId="6ACF7024" w14:textId="77777777" w:rsidTr="00D403D4">
        <w:trPr>
          <w:trHeight w:val="622"/>
        </w:trPr>
        <w:tc>
          <w:tcPr>
            <w:tcW w:w="2270" w:type="dxa"/>
          </w:tcPr>
          <w:p w14:paraId="42051504" w14:textId="77777777" w:rsidR="00D403D4" w:rsidRPr="00D403D4" w:rsidRDefault="00D403D4" w:rsidP="00CB5E5C">
            <w:pPr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Γνωρίζω το σώμα μου - Σεξουαλική Διαπαιδαγώγηση</w:t>
            </w:r>
          </w:p>
        </w:tc>
        <w:tc>
          <w:tcPr>
            <w:tcW w:w="2130" w:type="dxa"/>
          </w:tcPr>
          <w:p w14:paraId="580410FF" w14:textId="77777777" w:rsidR="00D403D4" w:rsidRPr="00D403D4" w:rsidRDefault="00D403D4" w:rsidP="00CB5E5C">
            <w:pPr>
              <w:tabs>
                <w:tab w:val="left" w:pos="324"/>
              </w:tabs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Παγκόσμια και τοπική Πολιτιστική κληρονομιά</w:t>
            </w:r>
          </w:p>
        </w:tc>
        <w:tc>
          <w:tcPr>
            <w:tcW w:w="2168" w:type="dxa"/>
          </w:tcPr>
          <w:p w14:paraId="2F0CD89C" w14:textId="77777777" w:rsidR="00D403D4" w:rsidRPr="00D403D4" w:rsidRDefault="00D403D4" w:rsidP="00CB5E5C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Συμπερίληψη: Αλληλοσεβασμός, διαφορετικότητα</w:t>
            </w:r>
          </w:p>
        </w:tc>
        <w:tc>
          <w:tcPr>
            <w:tcW w:w="2515" w:type="dxa"/>
          </w:tcPr>
          <w:p w14:paraId="1ADEA793" w14:textId="77777777" w:rsidR="00D403D4" w:rsidRPr="00D403D4" w:rsidRDefault="00D403D4" w:rsidP="00CB5E5C">
            <w:pPr>
              <w:tabs>
                <w:tab w:val="left" w:pos="391"/>
              </w:tabs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D403D4" w:rsidRPr="00835F51" w14:paraId="3022A0B1" w14:textId="77777777" w:rsidTr="003C0E8C">
        <w:trPr>
          <w:trHeight w:val="1268"/>
        </w:trPr>
        <w:tc>
          <w:tcPr>
            <w:tcW w:w="2270" w:type="dxa"/>
          </w:tcPr>
          <w:p w14:paraId="330E08B2" w14:textId="77777777" w:rsidR="00D403D4" w:rsidRPr="00D403D4" w:rsidRDefault="00D403D4" w:rsidP="00CB5E5C">
            <w:pPr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3C7052A1" w14:textId="77777777" w:rsidR="00D403D4" w:rsidRPr="00D403D4" w:rsidRDefault="00D403D4" w:rsidP="00CB5E5C">
            <w:pPr>
              <w:tabs>
                <w:tab w:val="left" w:pos="324"/>
              </w:tabs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168" w:type="dxa"/>
          </w:tcPr>
          <w:p w14:paraId="3C1ECCA5" w14:textId="77777777" w:rsidR="00D403D4" w:rsidRPr="00D403D4" w:rsidRDefault="00D403D4" w:rsidP="00CB5E5C">
            <w:pPr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049DADD6" w14:textId="77777777" w:rsidR="00D403D4" w:rsidRPr="00D403D4" w:rsidRDefault="00D403D4" w:rsidP="00CB5E5C">
            <w:pPr>
              <w:tabs>
                <w:tab w:val="left" w:pos="391"/>
              </w:tabs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14:paraId="3B7B77C0" w14:textId="77777777" w:rsidR="004F0EB4" w:rsidRDefault="004F0EB4" w:rsidP="003C0E8C">
      <w:pPr>
        <w:jc w:val="both"/>
        <w:rPr>
          <w:b/>
        </w:rPr>
      </w:pPr>
      <w:r>
        <w:rPr>
          <w:b/>
        </w:rPr>
        <w:br w:type="page"/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F0EB4" w14:paraId="47746963" w14:textId="77777777" w:rsidTr="00BC5617">
        <w:trPr>
          <w:trHeight w:val="458"/>
        </w:trPr>
        <w:tc>
          <w:tcPr>
            <w:tcW w:w="9067" w:type="dxa"/>
            <w:shd w:val="clear" w:color="auto" w:fill="DBDBDB" w:themeFill="accent3" w:themeFillTint="66"/>
            <w:vAlign w:val="center"/>
          </w:tcPr>
          <w:p w14:paraId="0AADC53D" w14:textId="77777777" w:rsidR="004F0EB4" w:rsidRPr="00BC5617" w:rsidRDefault="004F0EB4" w:rsidP="00BC5617">
            <w:pPr>
              <w:jc w:val="center"/>
              <w:rPr>
                <w:rFonts w:ascii="Myriad Pro" w:eastAsia="Times New Roman" w:hAnsi="Myriad Pro" w:cs="Aka-AcidGR-DiaryGirl"/>
                <w:b/>
                <w:color w:val="002060"/>
                <w:sz w:val="28"/>
                <w:szCs w:val="28"/>
              </w:rPr>
            </w:pPr>
            <w:r w:rsidRPr="00BC5617">
              <w:rPr>
                <w:rFonts w:ascii="Myriad Pro" w:eastAsia="Times New Roman" w:hAnsi="Myriad Pro" w:cs="Aka-AcidGR-DiaryGirl"/>
                <w:b/>
                <w:color w:val="002060"/>
                <w:sz w:val="28"/>
                <w:szCs w:val="28"/>
              </w:rPr>
              <w:lastRenderedPageBreak/>
              <w:t>Βασικός προσανατολισμός του ετήσιου Σχεδίου Δράσης (Πλεονεκτήματα-μειονεκτήματα)</w:t>
            </w:r>
          </w:p>
        </w:tc>
      </w:tr>
    </w:tbl>
    <w:p w14:paraId="57FBC598" w14:textId="77777777" w:rsidR="00883179" w:rsidRDefault="00883179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tbl>
      <w:tblPr>
        <w:tblW w:w="9204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7359"/>
      </w:tblGrid>
      <w:tr w:rsidR="004E61FD" w14:paraId="5FA74566" w14:textId="77777777" w:rsidTr="008C4FE7">
        <w:trPr>
          <w:trHeight w:val="521"/>
        </w:trPr>
        <w:tc>
          <w:tcPr>
            <w:tcW w:w="1845" w:type="dxa"/>
            <w:vAlign w:val="center"/>
          </w:tcPr>
          <w:p w14:paraId="70D82EC2" w14:textId="77777777" w:rsidR="001A6A76" w:rsidRPr="00227524" w:rsidRDefault="0000557F" w:rsidP="004F0EB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Το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όραμά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μας</w:t>
            </w:r>
          </w:p>
        </w:tc>
        <w:tc>
          <w:tcPr>
            <w:tcW w:w="7359" w:type="dxa"/>
          </w:tcPr>
          <w:p w14:paraId="3086C0D0" w14:textId="77777777" w:rsidR="00046A63" w:rsidRDefault="008721CF" w:rsidP="00AA1812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Το όραμα μας είναι ν</w:t>
            </w:r>
            <w:r w:rsidR="00E824EA">
              <w:rPr>
                <w:rFonts w:asciiTheme="minorHAnsi" w:hAnsiTheme="minorHAnsi" w:cstheme="minorHAnsi"/>
                <w:szCs w:val="24"/>
              </w:rPr>
              <w:t>α φτιάξουμε ένα σχολείο χαρούμενο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ανθρώπινο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δημιουργικό που θα </w:t>
            </w:r>
            <w:r>
              <w:rPr>
                <w:rFonts w:asciiTheme="minorHAnsi" w:hAnsiTheme="minorHAnsi" w:cstheme="minorHAnsi"/>
                <w:szCs w:val="24"/>
              </w:rPr>
              <w:t>προσφέρει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ασφάλεια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αποδοχή</w:t>
            </w:r>
            <w:r>
              <w:rPr>
                <w:rFonts w:asciiTheme="minorHAnsi" w:hAnsiTheme="minorHAnsi" w:cstheme="minorHAnsi"/>
                <w:szCs w:val="24"/>
              </w:rPr>
              <w:t xml:space="preserve"> και 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 αναγνώριση, </w:t>
            </w:r>
            <w:r>
              <w:rPr>
                <w:rFonts w:asciiTheme="minorHAnsi" w:hAnsiTheme="minorHAnsi" w:cstheme="minorHAnsi"/>
                <w:szCs w:val="24"/>
              </w:rPr>
              <w:t xml:space="preserve">ένα σχολείο </w:t>
            </w:r>
            <w:r w:rsidR="003D381B">
              <w:rPr>
                <w:rFonts w:asciiTheme="minorHAnsi" w:hAnsiTheme="minorHAnsi" w:cstheme="minorHAnsi"/>
                <w:szCs w:val="24"/>
              </w:rPr>
              <w:t>όπου όλα τα παιδιά θ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α έχουν ίσες ευκαιρίες </w:t>
            </w:r>
            <w:r w:rsidR="003D381B">
              <w:rPr>
                <w:rFonts w:asciiTheme="minorHAnsi" w:hAnsiTheme="minorHAnsi" w:cstheme="minorHAnsi"/>
                <w:szCs w:val="24"/>
              </w:rPr>
              <w:t>μάθησης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3D381B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ό</w:t>
            </w:r>
            <w:r w:rsidR="003D381B">
              <w:rPr>
                <w:rFonts w:asciiTheme="minorHAnsi" w:hAnsiTheme="minorHAnsi" w:cstheme="minorHAnsi"/>
                <w:szCs w:val="24"/>
              </w:rPr>
              <w:t xml:space="preserve">που θα 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υπάρχει αλληλοσεβασμός μεταξύ των μελών της σχολικής κοινότητας, εκπαιδευτικών, μαθητών, γονέων. </w:t>
            </w:r>
            <w:r>
              <w:rPr>
                <w:rFonts w:asciiTheme="minorHAnsi" w:hAnsiTheme="minorHAnsi" w:cstheme="minorHAnsi"/>
                <w:szCs w:val="24"/>
              </w:rPr>
              <w:t xml:space="preserve">Πρωταρχικό </w:t>
            </w:r>
            <w:r w:rsidR="00046A63">
              <w:rPr>
                <w:rFonts w:asciiTheme="minorHAnsi" w:hAnsiTheme="minorHAnsi" w:cstheme="minorHAnsi"/>
                <w:szCs w:val="24"/>
              </w:rPr>
              <w:t>μέλημά</w:t>
            </w:r>
            <w:r>
              <w:rPr>
                <w:rFonts w:asciiTheme="minorHAnsi" w:hAnsiTheme="minorHAnsi" w:cstheme="minorHAnsi"/>
                <w:szCs w:val="24"/>
              </w:rPr>
              <w:t xml:space="preserve"> μας είναι 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η </w:t>
            </w:r>
            <w:r>
              <w:rPr>
                <w:rFonts w:asciiTheme="minorHAnsi" w:hAnsiTheme="minorHAnsi" w:cstheme="minorHAnsi"/>
                <w:szCs w:val="24"/>
              </w:rPr>
              <w:t>ολό</w:t>
            </w:r>
            <w:r w:rsidR="00E824EA">
              <w:rPr>
                <w:rFonts w:asciiTheme="minorHAnsi" w:hAnsiTheme="minorHAnsi" w:cstheme="minorHAnsi"/>
                <w:szCs w:val="24"/>
              </w:rPr>
              <w:t>πλευρη ανάπτυξη των παιδιών σ</w:t>
            </w:r>
            <w:r w:rsidR="003D381B">
              <w:rPr>
                <w:rFonts w:asciiTheme="minorHAnsi" w:hAnsiTheme="minorHAnsi" w:cstheme="minorHAnsi"/>
                <w:szCs w:val="24"/>
              </w:rPr>
              <w:t>ε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όλους τους τομείς (συναισθηματικό, γνωστικό, ψυχοκινητικό) με παιγνιώδη </w:t>
            </w:r>
            <w:r>
              <w:rPr>
                <w:rFonts w:asciiTheme="minorHAnsi" w:hAnsiTheme="minorHAnsi" w:cstheme="minorHAnsi"/>
                <w:szCs w:val="24"/>
              </w:rPr>
              <w:t xml:space="preserve"> τρόπο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ανεξαρτήτου καταγωγής ,γλώσσας, θρησκείας </w:t>
            </w:r>
            <w:r>
              <w:rPr>
                <w:rFonts w:asciiTheme="minorHAnsi" w:hAnsiTheme="minorHAnsi" w:cstheme="minorHAnsi"/>
                <w:szCs w:val="24"/>
              </w:rPr>
              <w:t>και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όλοι </w:t>
            </w:r>
            <w:r>
              <w:rPr>
                <w:rFonts w:asciiTheme="minorHAnsi" w:hAnsiTheme="minorHAnsi" w:cstheme="minorHAnsi"/>
                <w:szCs w:val="24"/>
              </w:rPr>
              <w:t>ν</w:t>
            </w:r>
            <w:r w:rsidR="00E824EA">
              <w:rPr>
                <w:rFonts w:asciiTheme="minorHAnsi" w:hAnsiTheme="minorHAnsi" w:cstheme="minorHAnsi"/>
                <w:szCs w:val="24"/>
              </w:rPr>
              <w:t>α εργάζονται μέσα σε ένα κλίμα που θα το χαρακτηρίζει η ομαδικότητα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η αλληλεπίδρα</w:t>
            </w:r>
            <w:r w:rsidR="003D381B">
              <w:rPr>
                <w:rFonts w:asciiTheme="minorHAnsi" w:hAnsiTheme="minorHAnsi" w:cstheme="minorHAnsi"/>
                <w:szCs w:val="24"/>
              </w:rPr>
              <w:t>σ</w:t>
            </w:r>
            <w:r w:rsidR="00E824EA">
              <w:rPr>
                <w:rFonts w:asciiTheme="minorHAnsi" w:hAnsiTheme="minorHAnsi" w:cstheme="minorHAnsi"/>
                <w:szCs w:val="24"/>
              </w:rPr>
              <w:t>η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="00E824E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D381B">
              <w:rPr>
                <w:rFonts w:asciiTheme="minorHAnsi" w:hAnsiTheme="minorHAnsi" w:cstheme="minorHAnsi"/>
                <w:szCs w:val="24"/>
              </w:rPr>
              <w:t xml:space="preserve">η πολυφωνία και η χαρά.  </w:t>
            </w:r>
          </w:p>
          <w:p w14:paraId="3C9FBA9D" w14:textId="77777777" w:rsidR="00AA1812" w:rsidRPr="00A35A68" w:rsidRDefault="00046A63" w:rsidP="00AA181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 w:rsidR="00AA1812" w:rsidRPr="00A35A68">
              <w:rPr>
                <w:rFonts w:asciiTheme="minorHAnsi" w:hAnsiTheme="minorHAnsi"/>
              </w:rPr>
              <w:t xml:space="preserve">Τα βασικά </w:t>
            </w:r>
            <w:r w:rsidR="00AA1812" w:rsidRPr="00637286">
              <w:rPr>
                <w:rFonts w:asciiTheme="minorHAnsi" w:hAnsiTheme="minorHAnsi"/>
                <w:b/>
              </w:rPr>
              <w:t>πλεονεκτήματα</w:t>
            </w:r>
            <w:r w:rsidR="00AA1812" w:rsidRPr="00A35A68">
              <w:rPr>
                <w:rFonts w:asciiTheme="minorHAnsi" w:hAnsiTheme="minorHAnsi"/>
              </w:rPr>
              <w:t xml:space="preserve"> της σχολικής μονάδας που θα βοηθήσουν στην καλύτερη εφαρμογή του προγράμματος είναι τα εξής:</w:t>
            </w:r>
          </w:p>
          <w:p w14:paraId="56C6E4B6" w14:textId="14F2AB92" w:rsidR="00AA1812" w:rsidRPr="00A35A68" w:rsidRDefault="00AA1812" w:rsidP="00637286">
            <w:pPr>
              <w:pStyle w:val="a8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A35A68">
              <w:rPr>
                <w:rFonts w:asciiTheme="minorHAnsi" w:hAnsiTheme="minorHAnsi"/>
              </w:rPr>
              <w:t>Η μακρόχρον</w:t>
            </w:r>
            <w:r w:rsidR="00637286">
              <w:rPr>
                <w:rFonts w:asciiTheme="minorHAnsi" w:hAnsiTheme="minorHAnsi"/>
              </w:rPr>
              <w:t xml:space="preserve">η γνωριμία και συνεργασία των 2 </w:t>
            </w:r>
            <w:r w:rsidRPr="00A35A68">
              <w:rPr>
                <w:rFonts w:asciiTheme="minorHAnsi" w:hAnsiTheme="minorHAnsi"/>
              </w:rPr>
              <w:t xml:space="preserve"> Νηπιαγωγ</w:t>
            </w:r>
            <w:r w:rsidR="003B750C">
              <w:rPr>
                <w:rFonts w:asciiTheme="minorHAnsi" w:hAnsiTheme="minorHAnsi"/>
              </w:rPr>
              <w:t>ών</w:t>
            </w:r>
          </w:p>
          <w:p w14:paraId="2741057E" w14:textId="77777777" w:rsidR="00AA1812" w:rsidRPr="00A35A68" w:rsidRDefault="00AA1812" w:rsidP="00637286">
            <w:pPr>
              <w:pStyle w:val="a8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A35A68">
              <w:rPr>
                <w:rFonts w:asciiTheme="minorHAnsi" w:hAnsiTheme="minorHAnsi"/>
              </w:rPr>
              <w:t>Το κλίμα εμπιστοσύνης που έχει αναπτυχτεί ανάμεσα στις εκπαιδευτικούς και τους γονείς μετά από μακροχρόνια θητεία στο συγκεκριμένο Νηπιαγωγείο.</w:t>
            </w:r>
          </w:p>
          <w:p w14:paraId="047C716B" w14:textId="77777777" w:rsidR="00AA1812" w:rsidRPr="00A35A68" w:rsidRDefault="00AA1812" w:rsidP="00637286">
            <w:pPr>
              <w:pStyle w:val="a8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A35A68">
              <w:rPr>
                <w:rFonts w:asciiTheme="minorHAnsi" w:hAnsiTheme="minorHAnsi"/>
              </w:rPr>
              <w:t>Η διάθεση γόνιμης και ουσιαστικής συνεργασίας των εκπαιδευτικών για την επίτευξη ενός κοινού οράματος.</w:t>
            </w:r>
          </w:p>
          <w:p w14:paraId="3517C3A7" w14:textId="42020545" w:rsidR="00637286" w:rsidRDefault="00AA1812" w:rsidP="00637286">
            <w:pPr>
              <w:pStyle w:val="a8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B30995">
              <w:rPr>
                <w:rFonts w:asciiTheme="minorHAnsi" w:hAnsiTheme="minorHAnsi"/>
              </w:rPr>
              <w:t>Η σχετικά ικανοποιητική υλικοτεχνική υποδομή της Σχολικής Μονάδας ,</w:t>
            </w:r>
            <w:r w:rsidR="00637286">
              <w:rPr>
                <w:rFonts w:asciiTheme="minorHAnsi" w:hAnsiTheme="minorHAnsi"/>
              </w:rPr>
              <w:t xml:space="preserve">και η ύπαρξη ενεργού </w:t>
            </w:r>
            <w:r w:rsidR="00637286">
              <w:rPr>
                <w:rFonts w:asciiTheme="minorHAnsi" w:hAnsiTheme="minorHAnsi"/>
                <w:lang w:val="en-US"/>
              </w:rPr>
              <w:t>blog</w:t>
            </w:r>
            <w:r w:rsidR="003B750C">
              <w:rPr>
                <w:rFonts w:asciiTheme="minorHAnsi" w:hAnsiTheme="minorHAnsi"/>
              </w:rPr>
              <w:t xml:space="preserve"> </w:t>
            </w:r>
            <w:r w:rsidR="00637286">
              <w:rPr>
                <w:rFonts w:asciiTheme="minorHAnsi" w:hAnsiTheme="minorHAnsi"/>
              </w:rPr>
              <w:t>του νηπιαγωγείου</w:t>
            </w:r>
            <w:r w:rsidR="00637286">
              <w:rPr>
                <w:rFonts w:asciiTheme="minorHAnsi" w:hAnsiTheme="minorHAnsi" w:cstheme="minorHAnsi"/>
                <w:szCs w:val="24"/>
              </w:rPr>
              <w:t xml:space="preserve"> για την ευκολότερη και άμεση διάχυ</w:t>
            </w:r>
            <w:r w:rsidR="003B750C">
              <w:rPr>
                <w:rFonts w:asciiTheme="minorHAnsi" w:hAnsiTheme="minorHAnsi" w:cstheme="minorHAnsi"/>
                <w:szCs w:val="24"/>
              </w:rPr>
              <w:t>ση</w:t>
            </w:r>
            <w:r w:rsidR="00637286">
              <w:rPr>
                <w:rFonts w:asciiTheme="minorHAnsi" w:hAnsiTheme="minorHAnsi" w:cstheme="minorHAnsi"/>
                <w:szCs w:val="24"/>
              </w:rPr>
              <w:t xml:space="preserve"> αποτελεσμάτων των δράσεων.</w:t>
            </w:r>
          </w:p>
          <w:p w14:paraId="6BB9B6D5" w14:textId="77777777" w:rsidR="00637286" w:rsidRDefault="00637286" w:rsidP="00637286">
            <w:pPr>
              <w:pStyle w:val="a8"/>
              <w:ind w:left="144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EA7E910" w14:textId="77777777" w:rsidR="00B30995" w:rsidRDefault="00B30995" w:rsidP="00637286">
            <w:pPr>
              <w:pStyle w:val="a8"/>
              <w:ind w:left="144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Αναφορικά με τα </w:t>
            </w:r>
            <w:r w:rsidRPr="00C24070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μειονεκτήματα</w:t>
            </w:r>
            <w:r w:rsidR="00C24070">
              <w:rPr>
                <w:rFonts w:asciiTheme="minorHAnsi" w:hAnsiTheme="minorHAnsi" w:cstheme="minorHAnsi"/>
                <w:szCs w:val="24"/>
              </w:rPr>
              <w:t>:</w:t>
            </w:r>
          </w:p>
          <w:p w14:paraId="1AA4E301" w14:textId="77777777" w:rsidR="00637286" w:rsidRDefault="007154A7" w:rsidP="00E824EA">
            <w:pPr>
              <w:pStyle w:val="a8"/>
              <w:numPr>
                <w:ilvl w:val="0"/>
                <w:numId w:val="36"/>
              </w:numPr>
              <w:spacing w:after="200" w:line="276" w:lineRule="auto"/>
              <w:jc w:val="both"/>
            </w:pPr>
            <w:r>
              <w:t>Μη επαρκώς καταρτισμένο εκπαιδευτικό προσωπικό στις ΤΠΕ</w:t>
            </w:r>
          </w:p>
          <w:p w14:paraId="42A56F2F" w14:textId="77777777" w:rsidR="006617EE" w:rsidRPr="00637286" w:rsidRDefault="008C4FE7" w:rsidP="00E824EA">
            <w:pPr>
              <w:pStyle w:val="a8"/>
              <w:numPr>
                <w:ilvl w:val="0"/>
                <w:numId w:val="36"/>
              </w:numPr>
              <w:spacing w:after="200" w:line="276" w:lineRule="auto"/>
              <w:jc w:val="both"/>
            </w:pPr>
            <w:r>
              <w:t xml:space="preserve">Ο τεράστιος </w:t>
            </w:r>
            <w:r w:rsidR="006617EE">
              <w:t xml:space="preserve"> όγκος διοικητικής δουλειάς.</w:t>
            </w:r>
          </w:p>
        </w:tc>
      </w:tr>
      <w:tr w:rsidR="004E61FD" w:rsidRPr="00966B65" w14:paraId="02EE8FC4" w14:textId="77777777" w:rsidTr="008C4FE7">
        <w:trPr>
          <w:trHeight w:val="1008"/>
        </w:trPr>
        <w:tc>
          <w:tcPr>
            <w:tcW w:w="1845" w:type="dxa"/>
            <w:shd w:val="clear" w:color="auto" w:fill="auto"/>
            <w:vAlign w:val="center"/>
          </w:tcPr>
          <w:p w14:paraId="2F1E4667" w14:textId="77777777" w:rsidR="004E61FD" w:rsidRPr="00791B57" w:rsidRDefault="004E61FD" w:rsidP="004F0EB4">
            <w:pPr>
              <w:rPr>
                <w:rFonts w:asciiTheme="minorHAnsi" w:hAnsiTheme="minorHAnsi" w:cstheme="minorHAnsi"/>
                <w:b/>
                <w:i/>
              </w:rPr>
            </w:pPr>
            <w:r w:rsidRPr="00966B65">
              <w:rPr>
                <w:rFonts w:asciiTheme="minorHAnsi" w:hAnsiTheme="minorHAnsi" w:cstheme="minorHAnsi"/>
                <w:b/>
              </w:rPr>
              <w:t>Στόχοι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της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σχολικής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μονάδας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σε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σχέση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με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τις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τοπικές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και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ενδοσχολικές</w:t>
            </w:r>
            <w:r w:rsidR="00B41DEB">
              <w:rPr>
                <w:rFonts w:asciiTheme="minorHAnsi" w:hAnsiTheme="minorHAnsi" w:cstheme="minorHAnsi"/>
                <w:b/>
              </w:rPr>
              <w:t xml:space="preserve"> </w:t>
            </w:r>
            <w:r w:rsidR="0000557F">
              <w:rPr>
                <w:rFonts w:asciiTheme="minorHAnsi" w:hAnsiTheme="minorHAnsi" w:cstheme="minorHAnsi"/>
                <w:b/>
              </w:rPr>
              <w:t>ανάγκες</w:t>
            </w:r>
          </w:p>
        </w:tc>
        <w:tc>
          <w:tcPr>
            <w:tcW w:w="7359" w:type="dxa"/>
          </w:tcPr>
          <w:p w14:paraId="377FA9EC" w14:textId="77777777" w:rsidR="007E6892" w:rsidRDefault="006617EE" w:rsidP="007E68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Οι στόχοι της σχολικής μονάδας σχετικά με το πρόγραμμα </w:t>
            </w:r>
            <w:r w:rsidR="00B861EC" w:rsidRPr="00B861EC">
              <w:rPr>
                <w:rFonts w:asciiTheme="minorHAnsi" w:hAnsiTheme="minorHAnsi"/>
              </w:rPr>
              <w:t xml:space="preserve"> είναι η </w:t>
            </w:r>
            <w:r w:rsidR="007E6892">
              <w:rPr>
                <w:rFonts w:asciiTheme="minorHAnsi" w:hAnsiTheme="minorHAnsi"/>
              </w:rPr>
              <w:t xml:space="preserve">ανάπτυξη της επικοινωνίας μεταξύ των μαθητών και η καλλιέργεια </w:t>
            </w:r>
            <w:r w:rsidR="00207D71">
              <w:rPr>
                <w:rFonts w:asciiTheme="minorHAnsi" w:hAnsiTheme="minorHAnsi"/>
              </w:rPr>
              <w:t xml:space="preserve"> ενός </w:t>
            </w:r>
            <w:r w:rsidR="007E6892">
              <w:rPr>
                <w:rFonts w:asciiTheme="minorHAnsi" w:hAnsiTheme="minorHAnsi"/>
              </w:rPr>
              <w:t>ευνοϊκού κλίματος συνεργασίας.</w:t>
            </w:r>
          </w:p>
          <w:p w14:paraId="37A687AB" w14:textId="77777777" w:rsidR="004E61FD" w:rsidRPr="00207D71" w:rsidRDefault="007E6892" w:rsidP="007E68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Η</w:t>
            </w:r>
            <w:r w:rsidR="00B861EC" w:rsidRPr="00B861EC">
              <w:rPr>
                <w:rFonts w:asciiTheme="minorHAnsi" w:hAnsiTheme="minorHAnsi"/>
              </w:rPr>
              <w:t xml:space="preserve"> ενίσχυση ήπιων δεξιοτήτων-επικοινωνία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>, ενσυναίσθηση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>, περιβαλλοντική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 xml:space="preserve"> συνείδηση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 xml:space="preserve"> </w:t>
            </w:r>
            <w:r w:rsidR="00F92725">
              <w:rPr>
                <w:rFonts w:asciiTheme="minorHAnsi" w:hAnsiTheme="minorHAnsi"/>
              </w:rPr>
              <w:t>,</w:t>
            </w:r>
            <w:r w:rsidR="00B861EC" w:rsidRPr="00B861EC">
              <w:rPr>
                <w:rFonts w:asciiTheme="minorHAnsi" w:hAnsiTheme="minorHAnsi"/>
              </w:rPr>
              <w:t>ψηφιακή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 xml:space="preserve"> πολιτειότητα</w:t>
            </w:r>
            <w:r w:rsidR="00261FE3">
              <w:rPr>
                <w:rFonts w:asciiTheme="minorHAnsi" w:hAnsiTheme="minorHAnsi"/>
              </w:rPr>
              <w:t>ς</w:t>
            </w:r>
            <w:r w:rsidR="00B861EC" w:rsidRPr="00B861EC">
              <w:rPr>
                <w:rFonts w:asciiTheme="minorHAnsi" w:hAnsiTheme="minorHAnsi"/>
              </w:rPr>
              <w:t xml:space="preserve">, </w:t>
            </w:r>
            <w:r w:rsidR="00F92725">
              <w:rPr>
                <w:rFonts w:asciiTheme="minorHAnsi" w:hAnsiTheme="minorHAnsi"/>
              </w:rPr>
              <w:t xml:space="preserve">που θα αποτελέσουν </w:t>
            </w:r>
            <w:r w:rsidR="00B861EC" w:rsidRPr="00B861EC">
              <w:rPr>
                <w:rFonts w:asciiTheme="minorHAnsi" w:hAnsiTheme="minorHAnsi"/>
              </w:rPr>
              <w:t xml:space="preserve">εφόδια ζωής για το μελλοντικό ενεργό πολίτη. </w:t>
            </w:r>
          </w:p>
          <w:p w14:paraId="0AAF8929" w14:textId="7E14564F" w:rsidR="00207D71" w:rsidRDefault="00207D71" w:rsidP="007E68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Η συνεργασία σχολείου και οικογένειας, το  άνοιγμα στην τοπική κοινωνία και η αλληλεπίδραση μέσα από δράσεις, συνεργασίες </w:t>
            </w:r>
            <w:r w:rsidR="003B750C">
              <w:rPr>
                <w:rFonts w:asciiTheme="minorHAnsi" w:hAnsiTheme="minorHAnsi"/>
              </w:rPr>
              <w:t xml:space="preserve"> και </w:t>
            </w:r>
            <w:r>
              <w:rPr>
                <w:rFonts w:asciiTheme="minorHAnsi" w:hAnsiTheme="minorHAnsi"/>
              </w:rPr>
              <w:t>εκπαιδευτικές επισκέψεις.</w:t>
            </w:r>
          </w:p>
          <w:p w14:paraId="0B2D9BCD" w14:textId="3CB69552" w:rsidR="00EA7F26" w:rsidRDefault="003B750C" w:rsidP="007E68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Η </w:t>
            </w:r>
            <w:r w:rsidR="00EA7F26">
              <w:rPr>
                <w:rFonts w:asciiTheme="minorHAnsi" w:hAnsiTheme="minorHAnsi"/>
              </w:rPr>
              <w:t xml:space="preserve"> ανάπτυξη και εδραίωση αξιών όπως η συνεργασία ,ο σεβασμός στη γνώμη του άλλου, η αγάπη για τον πλησίον ,η αλληλεγγύη και η αποδοχή της διαφορετικότητας.</w:t>
            </w:r>
          </w:p>
          <w:p w14:paraId="6FBEB9E6" w14:textId="6970B4D3" w:rsidR="00D44446" w:rsidRPr="00207D71" w:rsidRDefault="003B750C" w:rsidP="007E68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Η </w:t>
            </w:r>
            <w:r w:rsidR="00D44446">
              <w:rPr>
                <w:rFonts w:asciiTheme="minorHAnsi" w:hAnsiTheme="minorHAnsi"/>
              </w:rPr>
              <w:t xml:space="preserve"> εξοικείωση των νηπίων με τις νέες τεχνολογίες.</w:t>
            </w:r>
          </w:p>
        </w:tc>
      </w:tr>
      <w:tr w:rsidR="001A6A76" w:rsidRPr="00BC5617" w14:paraId="53115782" w14:textId="77777777" w:rsidTr="008C4FE7">
        <w:trPr>
          <w:trHeight w:val="252"/>
        </w:trPr>
        <w:tc>
          <w:tcPr>
            <w:tcW w:w="9204" w:type="dxa"/>
            <w:gridSpan w:val="2"/>
            <w:shd w:val="clear" w:color="auto" w:fill="D9D9D9" w:themeFill="background1" w:themeFillShade="D9"/>
            <w:vAlign w:val="center"/>
          </w:tcPr>
          <w:p w14:paraId="150DF233" w14:textId="77777777" w:rsidR="001A6A76" w:rsidRPr="00BC5617" w:rsidRDefault="00BC5617" w:rsidP="00BC5617">
            <w:pPr>
              <w:jc w:val="center"/>
              <w:rPr>
                <w:rFonts w:ascii="Myriad Pro" w:eastAsia="Times New Roman" w:hAnsi="Myriad Pro" w:cs="Aka-AcidGR-DiaryGirl"/>
                <w:b/>
                <w:color w:val="002060"/>
                <w:sz w:val="24"/>
                <w:szCs w:val="24"/>
              </w:rPr>
            </w:pPr>
            <w:r w:rsidRPr="00BC5617">
              <w:rPr>
                <w:rFonts w:ascii="Myriad Pro" w:eastAsia="Times New Roman" w:hAnsi="Myriad Pro" w:cs="Aka-AcidGR-DiaryGirl"/>
                <w:b/>
                <w:color w:val="002060"/>
                <w:sz w:val="24"/>
                <w:szCs w:val="24"/>
              </w:rPr>
              <w:t>Ο ΠΡΟΓΡΑΜΜΑΤΙΣΜΟΣ ΤΩΝ ΕΡΓΑΣΤΗΡΙΩΝ  ΑΝΑ ΘΕΜΑΤΙΚΗ ΕΝΟΤΗΤΑ</w:t>
            </w:r>
          </w:p>
        </w:tc>
      </w:tr>
      <w:tr w:rsidR="004E61FD" w:rsidRPr="00966B65" w14:paraId="54E6343F" w14:textId="77777777" w:rsidTr="008C4FE7">
        <w:trPr>
          <w:trHeight w:val="172"/>
        </w:trPr>
        <w:tc>
          <w:tcPr>
            <w:tcW w:w="1845" w:type="dxa"/>
            <w:shd w:val="clear" w:color="auto" w:fill="auto"/>
            <w:vAlign w:val="center"/>
          </w:tcPr>
          <w:p w14:paraId="5B5703EC" w14:textId="77777777" w:rsidR="004E61FD" w:rsidRPr="00966B65" w:rsidRDefault="004E61FD" w:rsidP="00BC561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359" w:type="dxa"/>
            <w:vAlign w:val="center"/>
          </w:tcPr>
          <w:p w14:paraId="343E4B94" w14:textId="77777777" w:rsidR="004E61FD" w:rsidRPr="00E441AA" w:rsidRDefault="00E441AA" w:rsidP="00BC561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Το Νηπιαγωγείο αποτελείται από 2 πρωινά υποχρεωτικά τμήματα και εκπονεί ένα </w:t>
            </w:r>
            <w:r w:rsidR="008565A0">
              <w:rPr>
                <w:rFonts w:asciiTheme="minorHAnsi" w:hAnsiTheme="minorHAnsi" w:cstheme="minorHAnsi"/>
                <w:iCs/>
              </w:rPr>
              <w:t xml:space="preserve">κοινό </w:t>
            </w:r>
            <w:r>
              <w:rPr>
                <w:rFonts w:asciiTheme="minorHAnsi" w:hAnsiTheme="minorHAnsi" w:cstheme="minorHAnsi"/>
                <w:iCs/>
              </w:rPr>
              <w:t>σχέδιο δράσης και για τα δύο τμήματα. Αυτό είναι:</w:t>
            </w:r>
          </w:p>
        </w:tc>
      </w:tr>
      <w:tr w:rsidR="00BC5617" w:rsidRPr="00966B65" w14:paraId="0B0C05C2" w14:textId="77777777" w:rsidTr="008C4FE7">
        <w:trPr>
          <w:trHeight w:val="1878"/>
        </w:trPr>
        <w:tc>
          <w:tcPr>
            <w:tcW w:w="1845" w:type="dxa"/>
          </w:tcPr>
          <w:p w14:paraId="1E6F39AB" w14:textId="77777777" w:rsidR="00BC5617" w:rsidRDefault="00BC5617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ως προς τη  Θεματική Ενότητα</w:t>
            </w:r>
          </w:p>
          <w:p w14:paraId="2C04145D" w14:textId="77777777" w:rsidR="00BC5617" w:rsidRPr="00BC5617" w:rsidRDefault="00BC5617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C5617">
              <w:rPr>
                <w:rFonts w:asciiTheme="minorHAnsi" w:hAnsiTheme="minorHAnsi" w:cstheme="minorHAnsi"/>
                <w:b/>
                <w:noProof/>
                <w:color w:val="000000"/>
              </w:rPr>
              <w:drawing>
                <wp:inline distT="0" distB="0" distL="114300" distR="114300" wp14:anchorId="3487AC02" wp14:editId="53DE9CF2">
                  <wp:extent cx="647700" cy="647700"/>
                  <wp:effectExtent l="0" t="0" r="0" b="0"/>
                  <wp:docPr id="1043" name="image4.jpg" descr="Ζω καλύτερα – Ευ Ζη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Ζω καλύτερα – Ευ Ζην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8DF2F3" w14:textId="77777777" w:rsidR="00BC5617" w:rsidRPr="001819D5" w:rsidRDefault="00BC5617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C5617">
              <w:rPr>
                <w:rFonts w:asciiTheme="minorHAnsi" w:hAnsiTheme="minorHAnsi" w:cstheme="minorHAnsi"/>
                <w:b/>
                <w:color w:val="000000"/>
              </w:rPr>
              <w:t>Ζω καλύτερα- Ευ ζην</w:t>
            </w:r>
          </w:p>
        </w:tc>
        <w:tc>
          <w:tcPr>
            <w:tcW w:w="7359" w:type="dxa"/>
          </w:tcPr>
          <w:p w14:paraId="67AE32D6" w14:textId="77777777" w:rsidR="008C4FE7" w:rsidRDefault="008C4FE7" w:rsidP="008C4FE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Με τίτλο: «Είμαι εγώ! Είμαι μοναδικός!» </w:t>
            </w:r>
          </w:p>
          <w:p w14:paraId="20E11E6D" w14:textId="77777777" w:rsidR="009A2B0E" w:rsidRDefault="008C4FE7" w:rsidP="008C4FE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Βασικοί Στόχοι:  </w:t>
            </w:r>
          </w:p>
          <w:p w14:paraId="7758F78A" w14:textId="77777777" w:rsidR="008C4FE7" w:rsidRDefault="008C4FE7" w:rsidP="008C4FE7">
            <w:pPr>
              <w:contextualSpacing/>
              <w:jc w:val="both"/>
              <w:rPr>
                <w:sz w:val="24"/>
                <w:szCs w:val="24"/>
              </w:rPr>
            </w:pPr>
            <w:r w:rsidRPr="0078462C">
              <w:rPr>
                <w:sz w:val="24"/>
                <w:szCs w:val="24"/>
              </w:rPr>
              <w:t>Καλλιέργεια των δεξιοτήτων του 21</w:t>
            </w:r>
            <w:r w:rsidRPr="0078462C">
              <w:rPr>
                <w:sz w:val="24"/>
                <w:szCs w:val="24"/>
                <w:vertAlign w:val="superscript"/>
              </w:rPr>
              <w:t>ου</w:t>
            </w:r>
            <w:r w:rsidRPr="0078462C">
              <w:rPr>
                <w:sz w:val="24"/>
                <w:szCs w:val="24"/>
              </w:rPr>
              <w:t xml:space="preserve"> αιώνα</w:t>
            </w:r>
          </w:p>
          <w:p w14:paraId="2B1D4EF6" w14:textId="77777777" w:rsidR="008C4FE7" w:rsidRDefault="008C4FE7" w:rsidP="008C4FE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Να στηρίξουμε την ανάπτυξη και την κατάκτηση των δεξιοτήτων της ενσυναίσθησης και της αποδοχής του διαφορετικού. </w:t>
            </w:r>
          </w:p>
          <w:p w14:paraId="1E6B0784" w14:textId="77777777" w:rsidR="00BC5617" w:rsidRPr="00966B65" w:rsidRDefault="008C4FE7" w:rsidP="00046A6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 υλοποίηση του 1</w:t>
            </w:r>
            <w:r w:rsidRPr="008C4FE7">
              <w:rPr>
                <w:rFonts w:asciiTheme="minorHAnsi" w:hAnsiTheme="minorHAnsi" w:cstheme="minorHAnsi"/>
                <w:szCs w:val="24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  <w:szCs w:val="24"/>
              </w:rPr>
              <w:t xml:space="preserve"> Θεματικού κύκλου θα πραγματοποιηθεί το διάστημα </w:t>
            </w:r>
            <w:r w:rsidR="009A2B0E">
              <w:rPr>
                <w:rFonts w:asciiTheme="minorHAnsi" w:hAnsiTheme="minorHAnsi" w:cstheme="minorHAnsi"/>
                <w:szCs w:val="24"/>
              </w:rPr>
              <w:t>Οκτωβρίου –Νοεμβρίου.</w:t>
            </w:r>
          </w:p>
        </w:tc>
      </w:tr>
      <w:tr w:rsidR="004F0EB4" w:rsidRPr="00966B65" w14:paraId="2CA7E253" w14:textId="77777777" w:rsidTr="008C4FE7">
        <w:trPr>
          <w:trHeight w:val="327"/>
        </w:trPr>
        <w:tc>
          <w:tcPr>
            <w:tcW w:w="1845" w:type="dxa"/>
          </w:tcPr>
          <w:p w14:paraId="67459CCB" w14:textId="77777777" w:rsidR="004F0EB4" w:rsidRDefault="004F0EB4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</w:rPr>
            </w:pPr>
            <w:r w:rsidRPr="001819D5">
              <w:rPr>
                <w:rFonts w:asciiTheme="minorHAnsi" w:hAnsiTheme="minorHAnsi" w:cstheme="minorHAnsi"/>
                <w:b/>
                <w:color w:val="000000"/>
              </w:rPr>
              <w:t>ως προς τη Θεματική Ενότητα</w:t>
            </w: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t xml:space="preserve"> </w:t>
            </w:r>
          </w:p>
          <w:p w14:paraId="749D1639" w14:textId="77777777" w:rsidR="004F0EB4" w:rsidRPr="001819D5" w:rsidRDefault="0080286D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1E37D00D" wp14:editId="5E3537EC">
                  <wp:extent cx="609600" cy="571500"/>
                  <wp:effectExtent l="0" t="0" r="0" b="0"/>
                  <wp:docPr id="1042" name="image2.jpg" descr="Φροντίζω το Περιβάλλον – Περιβάλλο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Φροντίζω το Περιβάλλον – Περιβάλλον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6A79EC" w14:textId="77777777" w:rsidR="004F0EB4" w:rsidRDefault="004F0EB4" w:rsidP="00BC561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19D5">
              <w:rPr>
                <w:rFonts w:asciiTheme="minorHAnsi" w:hAnsiTheme="minorHAnsi" w:cstheme="minorHAnsi"/>
                <w:b/>
                <w:color w:val="000000"/>
              </w:rPr>
              <w:t>Φροντίζω το Περιβάλλον</w:t>
            </w:r>
          </w:p>
        </w:tc>
        <w:tc>
          <w:tcPr>
            <w:tcW w:w="7359" w:type="dxa"/>
          </w:tcPr>
          <w:p w14:paraId="14D43E42" w14:textId="77777777" w:rsidR="001322BA" w:rsidRDefault="001322BA" w:rsidP="0041020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Με τίτλο:</w:t>
            </w:r>
            <w:r w:rsidRPr="0078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3334D7">
              <w:rPr>
                <w:sz w:val="24"/>
                <w:szCs w:val="24"/>
              </w:rPr>
              <w:t>Σεισμός και τώρα τι κάνω</w:t>
            </w:r>
            <w:r>
              <w:rPr>
                <w:sz w:val="24"/>
                <w:szCs w:val="24"/>
              </w:rPr>
              <w:t>»</w:t>
            </w:r>
          </w:p>
          <w:p w14:paraId="2D65368E" w14:textId="77777777" w:rsidR="003334D7" w:rsidRDefault="0041020D" w:rsidP="003334D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Βασικός σκοπός του θεματικού κύκλου </w:t>
            </w:r>
            <w:r w:rsidR="003334D7">
              <w:rPr>
                <w:rFonts w:asciiTheme="minorHAnsi" w:hAnsiTheme="minorHAnsi" w:cstheme="minorHAnsi"/>
                <w:szCs w:val="24"/>
              </w:rPr>
              <w:t xml:space="preserve">είναι να </w:t>
            </w:r>
            <w:r w:rsidR="003334D7">
              <w:rPr>
                <w:sz w:val="24"/>
                <w:szCs w:val="24"/>
              </w:rPr>
              <w:t>γνωρίσουν τα φυσικά φαινόμενα και να είναι προετοιμασμένα να τα διαχειριστούν μέσω βιωματικής και πρακτικής εξάσκησης.</w:t>
            </w:r>
          </w:p>
          <w:p w14:paraId="1EEAB17E" w14:textId="77777777" w:rsidR="004F0EB4" w:rsidRPr="00966B65" w:rsidRDefault="009A2B0E" w:rsidP="003334D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 υλοποίηση του 2</w:t>
            </w:r>
            <w:r w:rsidRPr="008C4FE7">
              <w:rPr>
                <w:rFonts w:asciiTheme="minorHAnsi" w:hAnsiTheme="minorHAnsi" w:cstheme="minorHAnsi"/>
                <w:szCs w:val="24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  <w:szCs w:val="24"/>
              </w:rPr>
              <w:t xml:space="preserve"> Θεματικού κύκλου θα πραγματοποιηθεί το διάστημα Δεκεμβρίου –Ιανουαρίου.</w:t>
            </w:r>
          </w:p>
        </w:tc>
      </w:tr>
      <w:tr w:rsidR="004F0EB4" w:rsidRPr="00966B65" w14:paraId="2B22F48C" w14:textId="77777777" w:rsidTr="008C4FE7">
        <w:trPr>
          <w:trHeight w:val="266"/>
        </w:trPr>
        <w:tc>
          <w:tcPr>
            <w:tcW w:w="1845" w:type="dxa"/>
          </w:tcPr>
          <w:p w14:paraId="3FA262CB" w14:textId="77777777" w:rsidR="0080286D" w:rsidRDefault="004F0EB4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19D5">
              <w:rPr>
                <w:rFonts w:asciiTheme="minorHAnsi" w:hAnsiTheme="minorHAnsi" w:cstheme="minorHAnsi"/>
                <w:b/>
                <w:color w:val="000000"/>
              </w:rPr>
              <w:t>ως προς τη</w:t>
            </w:r>
            <w:r w:rsidR="00BC561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19D5">
              <w:rPr>
                <w:rFonts w:asciiTheme="minorHAnsi" w:hAnsiTheme="minorHAnsi" w:cstheme="minorHAnsi"/>
                <w:b/>
                <w:color w:val="000000"/>
              </w:rPr>
              <w:t>Θεματική Ενότητα</w:t>
            </w:r>
          </w:p>
          <w:p w14:paraId="53B4DB03" w14:textId="77777777" w:rsidR="004F0EB4" w:rsidRPr="001819D5" w:rsidRDefault="004F0EB4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t xml:space="preserve"> </w:t>
            </w: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3AAF313A" wp14:editId="6E004566">
                  <wp:extent cx="647700" cy="647700"/>
                  <wp:effectExtent l="0" t="0" r="0" b="0"/>
                  <wp:docPr id="1045" name="image6.jpg" descr="Ενδιαφέρομαι και Ενεργώ - Κοινωνική Συναίσθηση και Ευθύν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Ενδιαφέρομαι και Ενεργώ - Κοινωνική Συναίσθηση και Ευθύνη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42F70D" w14:textId="77777777" w:rsidR="004F0EB4" w:rsidRDefault="004F0EB4" w:rsidP="00BC561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19D5">
              <w:rPr>
                <w:rFonts w:asciiTheme="minorHAnsi" w:eastAsia="Times New Roman" w:hAnsiTheme="minorHAnsi" w:cstheme="minorHAnsi"/>
                <w:b/>
                <w:color w:val="000000"/>
              </w:rPr>
              <w:t>Ενδιαφέρομαι και Ενεργώ- Κοινωνική Συναίσθηση και Ευθύνη</w:t>
            </w:r>
          </w:p>
        </w:tc>
        <w:tc>
          <w:tcPr>
            <w:tcW w:w="7359" w:type="dxa"/>
          </w:tcPr>
          <w:p w14:paraId="100C9C52" w14:textId="77777777" w:rsidR="001322BA" w:rsidRDefault="001322BA" w:rsidP="00046A6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sz w:val="24"/>
                <w:szCs w:val="24"/>
              </w:rPr>
              <w:t>Με τίτλο: «</w:t>
            </w:r>
            <w:r w:rsidR="003334D7">
              <w:rPr>
                <w:sz w:val="24"/>
                <w:szCs w:val="24"/>
              </w:rPr>
              <w:t>Δημιουργώ την αυλή που ονειρεύομαι</w:t>
            </w:r>
            <w:r>
              <w:rPr>
                <w:sz w:val="24"/>
                <w:szCs w:val="24"/>
              </w:rPr>
              <w:t>»</w:t>
            </w:r>
          </w:p>
          <w:p w14:paraId="4ED5AD29" w14:textId="77777777" w:rsidR="003334D7" w:rsidRDefault="003334D7" w:rsidP="003334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Βασικοί Στόχοι:</w:t>
            </w:r>
            <w:r w:rsidRPr="0078462C">
              <w:rPr>
                <w:sz w:val="24"/>
                <w:szCs w:val="24"/>
              </w:rPr>
              <w:t xml:space="preserve"> Καλλιέργεια των δεξιοτήτων του 21</w:t>
            </w:r>
            <w:r w:rsidRPr="0078462C">
              <w:rPr>
                <w:sz w:val="24"/>
                <w:szCs w:val="24"/>
                <w:vertAlign w:val="superscript"/>
              </w:rPr>
              <w:t>ου</w:t>
            </w:r>
            <w:r w:rsidRPr="0078462C">
              <w:rPr>
                <w:sz w:val="24"/>
                <w:szCs w:val="24"/>
              </w:rPr>
              <w:t xml:space="preserve"> αιώνα</w:t>
            </w:r>
          </w:p>
          <w:p w14:paraId="7660E0A6" w14:textId="77777777" w:rsidR="003334D7" w:rsidRDefault="003334D7" w:rsidP="00333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Να εξοικειωθούν με την έννοια του εθελοντισμού και της προσφοράς προκειμένου και να συμβάλλουν ενεργά με ιδέες και πράξεις στην διαμόρφωση του αύλειου χώρου.  </w:t>
            </w:r>
          </w:p>
          <w:p w14:paraId="7D972993" w14:textId="77777777" w:rsidR="004F0EB4" w:rsidRPr="00966B65" w:rsidRDefault="009A2B0E" w:rsidP="00046A6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 υλοποίηση του 3</w:t>
            </w:r>
            <w:r w:rsidRPr="008C4FE7">
              <w:rPr>
                <w:rFonts w:asciiTheme="minorHAnsi" w:hAnsiTheme="minorHAnsi" w:cstheme="minorHAnsi"/>
                <w:szCs w:val="24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  <w:szCs w:val="24"/>
              </w:rPr>
              <w:t xml:space="preserve"> Θεματικού κύκλου θα πραγματοποιηθεί το διάστημα Φεβρουαρίου –Μαρτίου.</w:t>
            </w:r>
          </w:p>
        </w:tc>
      </w:tr>
      <w:tr w:rsidR="004F0EB4" w:rsidRPr="00966B65" w14:paraId="6F0E2D78" w14:textId="77777777" w:rsidTr="008C4FE7">
        <w:trPr>
          <w:trHeight w:val="190"/>
        </w:trPr>
        <w:tc>
          <w:tcPr>
            <w:tcW w:w="1845" w:type="dxa"/>
          </w:tcPr>
          <w:p w14:paraId="770C7A58" w14:textId="77777777" w:rsidR="0080286D" w:rsidRDefault="004F0EB4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noProof/>
                <w:color w:val="000000"/>
              </w:rPr>
            </w:pPr>
            <w:r w:rsidRPr="001819D5">
              <w:rPr>
                <w:rFonts w:asciiTheme="minorHAnsi" w:hAnsiTheme="minorHAnsi" w:cstheme="minorHAnsi"/>
                <w:b/>
                <w:color w:val="000000"/>
              </w:rPr>
              <w:t>ως προς τη</w:t>
            </w:r>
            <w:r w:rsidR="00BC561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19D5">
              <w:rPr>
                <w:rFonts w:asciiTheme="minorHAnsi" w:hAnsiTheme="minorHAnsi" w:cstheme="minorHAnsi"/>
                <w:b/>
                <w:color w:val="000000"/>
              </w:rPr>
              <w:t>Θεματική Ενότητα</w:t>
            </w: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t xml:space="preserve"> </w:t>
            </w:r>
          </w:p>
          <w:p w14:paraId="34BE79DB" w14:textId="77777777" w:rsidR="004F0EB4" w:rsidRPr="001819D5" w:rsidRDefault="004F0EB4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19D5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1B735743" wp14:editId="32E76CE6">
                  <wp:extent cx="639445" cy="608330"/>
                  <wp:effectExtent l="0" t="0" r="0" b="0"/>
                  <wp:docPr id="1044" name="image1.jpg" descr="Δημιουργώ και Καινοτομώ – Δημιουργική Σκέψη και Πρωτοβουλί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Δημιουργώ και Καινοτομώ – Δημιουργική Σκέψη και Πρωτοβουλία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559204" w14:textId="77777777" w:rsidR="004F0EB4" w:rsidRDefault="004F0EB4" w:rsidP="00BC561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19D5">
              <w:rPr>
                <w:rFonts w:asciiTheme="minorHAnsi" w:eastAsia="Times New Roman" w:hAnsiTheme="minorHAnsi" w:cstheme="minorHAnsi"/>
                <w:b/>
                <w:color w:val="000000"/>
              </w:rPr>
              <w:t>Δημιουργώ και Καινοτομώ- Δημιουργική Σκέψη και Πρωτοβουλία</w:t>
            </w:r>
          </w:p>
        </w:tc>
        <w:tc>
          <w:tcPr>
            <w:tcW w:w="7359" w:type="dxa"/>
          </w:tcPr>
          <w:p w14:paraId="0FCF538F" w14:textId="77777777" w:rsidR="004F0EB4" w:rsidRDefault="00C24070" w:rsidP="00BC5617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Με τίτλο:</w:t>
            </w:r>
            <w:r w:rsidR="001322BA">
              <w:rPr>
                <w:sz w:val="24"/>
                <w:szCs w:val="24"/>
              </w:rPr>
              <w:t xml:space="preserve"> «</w:t>
            </w:r>
            <w:r w:rsidR="003334D7">
              <w:rPr>
                <w:sz w:val="24"/>
                <w:szCs w:val="24"/>
              </w:rPr>
              <w:t>Γνωρίζω τα επαγγέλματα των γονιών μου.</w:t>
            </w:r>
            <w:r w:rsidR="001322BA">
              <w:rPr>
                <w:sz w:val="24"/>
                <w:szCs w:val="24"/>
              </w:rPr>
              <w:t>»</w:t>
            </w:r>
          </w:p>
          <w:p w14:paraId="1FC55FF4" w14:textId="77777777" w:rsidR="003334D7" w:rsidRDefault="003334D7" w:rsidP="003334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Βασικοί Στόχοι:</w:t>
            </w:r>
            <w:r w:rsidRPr="00B757AC">
              <w:rPr>
                <w:sz w:val="24"/>
                <w:szCs w:val="24"/>
              </w:rPr>
              <w:t xml:space="preserve"> </w:t>
            </w:r>
            <w:r w:rsidRPr="0078462C">
              <w:rPr>
                <w:sz w:val="24"/>
                <w:szCs w:val="24"/>
              </w:rPr>
              <w:t>Καλλιέργεια των δεξιοτήτων του 21</w:t>
            </w:r>
            <w:r w:rsidRPr="0078462C">
              <w:rPr>
                <w:sz w:val="24"/>
                <w:szCs w:val="24"/>
                <w:vertAlign w:val="superscript"/>
              </w:rPr>
              <w:t>ου</w:t>
            </w:r>
            <w:r w:rsidRPr="0078462C">
              <w:rPr>
                <w:sz w:val="24"/>
                <w:szCs w:val="24"/>
              </w:rPr>
              <w:t xml:space="preserve"> αιώνα</w:t>
            </w:r>
          </w:p>
          <w:p w14:paraId="71FEE6A9" w14:textId="2E3F539C" w:rsidR="003334D7" w:rsidRDefault="003334D7" w:rsidP="00333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Να γνωρίσουν τα χαρακτηριστικά</w:t>
            </w:r>
            <w:r w:rsidR="003B750C">
              <w:rPr>
                <w:sz w:val="24"/>
                <w:szCs w:val="24"/>
              </w:rPr>
              <w:t xml:space="preserve">, τη σπουδαιότητα, </w:t>
            </w:r>
            <w:r>
              <w:rPr>
                <w:sz w:val="24"/>
                <w:szCs w:val="24"/>
              </w:rPr>
              <w:t xml:space="preserve"> τα πλεονεκτήματα και</w:t>
            </w:r>
            <w:r w:rsidR="003B750C">
              <w:rPr>
                <w:sz w:val="24"/>
                <w:szCs w:val="24"/>
              </w:rPr>
              <w:t xml:space="preserve"> τα</w:t>
            </w:r>
            <w:r>
              <w:rPr>
                <w:sz w:val="24"/>
                <w:szCs w:val="24"/>
              </w:rPr>
              <w:t xml:space="preserve"> μειονεκτήματα κάποιων επαγγελμάτων.</w:t>
            </w:r>
          </w:p>
          <w:p w14:paraId="5AE3C51F" w14:textId="77777777" w:rsidR="001322BA" w:rsidRPr="00966B65" w:rsidRDefault="009A2B0E" w:rsidP="003334D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Η υλοποίηση του 4</w:t>
            </w:r>
            <w:r w:rsidRPr="008C4FE7">
              <w:rPr>
                <w:rFonts w:asciiTheme="minorHAnsi" w:hAnsiTheme="minorHAnsi" w:cstheme="minorHAnsi"/>
                <w:szCs w:val="24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  <w:szCs w:val="24"/>
              </w:rPr>
              <w:t xml:space="preserve"> Θεματικού κύκλου θα πραγματοποιηθεί το διάστημα Απριλίου-Μαϊου.</w:t>
            </w:r>
          </w:p>
        </w:tc>
      </w:tr>
      <w:tr w:rsidR="004F0EB4" w:rsidRPr="00966B65" w14:paraId="08566B56" w14:textId="77777777" w:rsidTr="008C4FE7">
        <w:trPr>
          <w:trHeight w:val="722"/>
        </w:trPr>
        <w:tc>
          <w:tcPr>
            <w:tcW w:w="1845" w:type="dxa"/>
            <w:shd w:val="clear" w:color="auto" w:fill="auto"/>
            <w:vAlign w:val="center"/>
          </w:tcPr>
          <w:p w14:paraId="0DF3546D" w14:textId="77777777" w:rsidR="004F0EB4" w:rsidRDefault="004F0EB4" w:rsidP="004F0EB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Αναμενόμενο όφελος ως προς το σχολικό κλίμα</w:t>
            </w:r>
          </w:p>
        </w:tc>
        <w:tc>
          <w:tcPr>
            <w:tcW w:w="7359" w:type="dxa"/>
          </w:tcPr>
          <w:p w14:paraId="4AFA8894" w14:textId="0A5609A7" w:rsidR="004F0EB4" w:rsidRPr="00966B65" w:rsidRDefault="008E06F2" w:rsidP="004F0EB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Στόχος είναι η ενδυνάμωση των σχέσεων μεταξύ των παιδιών και των εκπαιδευτικών, και η ανάπτυξη κλίματος αλληλοβοήθειας και αλληλοϋποστήριξης για τ</w:t>
            </w:r>
            <w:r w:rsidR="009A2B0E">
              <w:rPr>
                <w:rFonts w:asciiTheme="minorHAnsi" w:hAnsiTheme="minorHAnsi" w:cstheme="minorHAnsi"/>
                <w:szCs w:val="24"/>
              </w:rPr>
              <w:t xml:space="preserve">ην επίτευξη ενός κοινού σκοπού μέσα από </w:t>
            </w:r>
            <w:r w:rsidR="003B750C">
              <w:rPr>
                <w:rFonts w:asciiTheme="minorHAnsi" w:hAnsiTheme="minorHAnsi" w:cstheme="minorHAnsi"/>
                <w:szCs w:val="24"/>
              </w:rPr>
              <w:t xml:space="preserve">τις </w:t>
            </w:r>
            <w:r w:rsidR="009A2B0E">
              <w:rPr>
                <w:rFonts w:asciiTheme="minorHAnsi" w:hAnsiTheme="minorHAnsi" w:cstheme="minorHAnsi"/>
                <w:szCs w:val="24"/>
              </w:rPr>
              <w:t>βιωματικές δράσεις των εργαστηρίων δεξιοτήτων όπου όλοι θα εμπλέκονται ενεργά σε όλες τις διαδικασίες  με ανάληψη πρωτοβουλιών  και ανάδειξη ιδεών.</w:t>
            </w:r>
          </w:p>
        </w:tc>
      </w:tr>
      <w:tr w:rsidR="004F0EB4" w:rsidRPr="00966B65" w14:paraId="26EF15B5" w14:textId="77777777" w:rsidTr="008C4FE7">
        <w:trPr>
          <w:trHeight w:val="657"/>
        </w:trPr>
        <w:tc>
          <w:tcPr>
            <w:tcW w:w="1845" w:type="dxa"/>
            <w:shd w:val="clear" w:color="auto" w:fill="auto"/>
            <w:vAlign w:val="center"/>
          </w:tcPr>
          <w:p w14:paraId="76608659" w14:textId="77777777" w:rsidR="004F0EB4" w:rsidRDefault="004F0EB4" w:rsidP="004F0EB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Ειδικότερα οφέλη</w:t>
            </w:r>
          </w:p>
        </w:tc>
        <w:tc>
          <w:tcPr>
            <w:tcW w:w="7359" w:type="dxa"/>
          </w:tcPr>
          <w:p w14:paraId="700F08CD" w14:textId="7ADF9377" w:rsidR="00CD1C81" w:rsidRDefault="00955257" w:rsidP="004F0EB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Τα οφέλη</w:t>
            </w:r>
            <w:r w:rsidR="003B750C">
              <w:rPr>
                <w:rFonts w:asciiTheme="minorHAnsi" w:hAnsiTheme="minorHAnsi" w:cstheme="minorHAnsi"/>
                <w:szCs w:val="24"/>
              </w:rPr>
              <w:t xml:space="preserve"> είναι</w:t>
            </w:r>
            <w:r>
              <w:rPr>
                <w:rFonts w:asciiTheme="minorHAnsi" w:hAnsiTheme="minorHAnsi" w:cstheme="minorHAnsi"/>
                <w:szCs w:val="24"/>
              </w:rPr>
              <w:t xml:space="preserve"> παιδαγωγικά ,κοινωνικά, πολιτισμικά.</w:t>
            </w:r>
          </w:p>
          <w:p w14:paraId="0BD1A613" w14:textId="77777777" w:rsidR="004F0EB4" w:rsidRDefault="00955257" w:rsidP="004F0EB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Ανάπτυξη γλωσσικών δεξιοτήτων, </w:t>
            </w:r>
            <w:r w:rsidR="00A07B00">
              <w:rPr>
                <w:rFonts w:asciiTheme="minorHAnsi" w:hAnsiTheme="minorHAnsi" w:cstheme="minorHAnsi"/>
                <w:szCs w:val="24"/>
              </w:rPr>
              <w:t>η ομαδοσυνεργατική μάθηση, ανάπτυξη κριτικής ικανότητας, ανάπτυξη ψηφιακών δεξιοτήτων, αλληλοσεβασμός, αποδοχή της διαφορετικότητας.</w:t>
            </w:r>
          </w:p>
          <w:p w14:paraId="04DCD549" w14:textId="77777777" w:rsidR="00955257" w:rsidRPr="00966B65" w:rsidRDefault="00955257" w:rsidP="004F0EB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F0EB4" w:rsidRPr="00966B65" w14:paraId="61F5972A" w14:textId="77777777" w:rsidTr="008C4FE7">
        <w:trPr>
          <w:trHeight w:val="1204"/>
        </w:trPr>
        <w:tc>
          <w:tcPr>
            <w:tcW w:w="1845" w:type="dxa"/>
            <w:shd w:val="clear" w:color="auto" w:fill="auto"/>
            <w:vAlign w:val="center"/>
          </w:tcPr>
          <w:p w14:paraId="3D207F78" w14:textId="77777777" w:rsidR="004F0EB4" w:rsidRDefault="004F0EB4" w:rsidP="004F0EB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Αναμενόμενο αντίκτυπο για την ανάπτυξη της σχολικής κοινότητας</w:t>
            </w:r>
          </w:p>
        </w:tc>
        <w:tc>
          <w:tcPr>
            <w:tcW w:w="7359" w:type="dxa"/>
          </w:tcPr>
          <w:p w14:paraId="22C6F9B5" w14:textId="77777777" w:rsidR="00CD1C81" w:rsidRDefault="007E6892" w:rsidP="00046A6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Αναμένεται η καλή συνεργασία μεταξύ </w:t>
            </w:r>
            <w:r w:rsidR="004160F8">
              <w:rPr>
                <w:rFonts w:asciiTheme="minorHAnsi" w:hAnsiTheme="minorHAnsi" w:cstheme="minorHAnsi"/>
                <w:szCs w:val="24"/>
              </w:rPr>
              <w:t xml:space="preserve">των </w:t>
            </w:r>
            <w:r>
              <w:rPr>
                <w:rFonts w:asciiTheme="minorHAnsi" w:hAnsiTheme="minorHAnsi" w:cstheme="minorHAnsi"/>
                <w:szCs w:val="24"/>
              </w:rPr>
              <w:t>εκπαιδευτικών και</w:t>
            </w:r>
            <w:r w:rsidR="004160F8">
              <w:rPr>
                <w:rFonts w:asciiTheme="minorHAnsi" w:hAnsiTheme="minorHAnsi" w:cstheme="minorHAnsi"/>
                <w:szCs w:val="24"/>
              </w:rPr>
              <w:t xml:space="preserve"> των </w:t>
            </w:r>
            <w:r>
              <w:rPr>
                <w:rFonts w:asciiTheme="minorHAnsi" w:hAnsiTheme="minorHAnsi" w:cstheme="minorHAnsi"/>
                <w:szCs w:val="24"/>
              </w:rPr>
              <w:t xml:space="preserve"> παιδιών</w:t>
            </w:r>
            <w:r w:rsidR="004160F8">
              <w:rPr>
                <w:rFonts w:asciiTheme="minorHAnsi" w:hAnsiTheme="minorHAnsi" w:cstheme="minorHAnsi"/>
                <w:szCs w:val="24"/>
              </w:rPr>
              <w:t xml:space="preserve"> και η εμπλοκή των γονέων και κηδεμόνων στα εργαστήρια δεξιοτήτων.</w:t>
            </w:r>
          </w:p>
          <w:p w14:paraId="466669CC" w14:textId="77777777" w:rsidR="004F0EB4" w:rsidRPr="00966B65" w:rsidRDefault="004160F8" w:rsidP="00046A6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Στόχος είναι η ενημέρωση των γονέων για την εξέλιξη των δράσεων και </w:t>
            </w:r>
            <w:r w:rsidR="00207D71">
              <w:rPr>
                <w:rFonts w:asciiTheme="minorHAnsi" w:hAnsiTheme="minorHAnsi" w:cstheme="minorHAnsi"/>
                <w:szCs w:val="24"/>
              </w:rPr>
              <w:t xml:space="preserve">η κοινοποίηση </w:t>
            </w:r>
            <w:r>
              <w:rPr>
                <w:rFonts w:asciiTheme="minorHAnsi" w:hAnsiTheme="minorHAnsi" w:cstheme="minorHAnsi"/>
                <w:szCs w:val="24"/>
              </w:rPr>
              <w:t>των αποτελεσμάτων στο τέλος κάθε εργαστηρίου.</w:t>
            </w:r>
          </w:p>
        </w:tc>
      </w:tr>
      <w:tr w:rsidR="004F0EB4" w:rsidRPr="00966B65" w14:paraId="073DE92E" w14:textId="77777777" w:rsidTr="008C4FE7">
        <w:trPr>
          <w:trHeight w:val="463"/>
        </w:trPr>
        <w:tc>
          <w:tcPr>
            <w:tcW w:w="1845" w:type="dxa"/>
            <w:shd w:val="clear" w:color="auto" w:fill="auto"/>
            <w:vAlign w:val="center"/>
          </w:tcPr>
          <w:p w14:paraId="25B52138" w14:textId="77777777" w:rsidR="004F0EB4" w:rsidRDefault="004F0EB4" w:rsidP="004F0EB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Αντίκτυπο στην τοπική κοινότητα</w:t>
            </w:r>
          </w:p>
        </w:tc>
        <w:tc>
          <w:tcPr>
            <w:tcW w:w="7359" w:type="dxa"/>
          </w:tcPr>
          <w:p w14:paraId="30C81798" w14:textId="77777777" w:rsidR="004F0EB4" w:rsidRPr="00966B65" w:rsidRDefault="004160F8" w:rsidP="00046A6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Στόχος μας είναι να συνεργαστούμε με την τοπική κοινωνία, με τοπικούς φορείς και ανθρώπους </w:t>
            </w:r>
            <w:r w:rsidR="00046A63">
              <w:rPr>
                <w:rFonts w:asciiTheme="minorHAnsi" w:hAnsiTheme="minorHAnsi" w:cstheme="minorHAnsi"/>
                <w:szCs w:val="24"/>
              </w:rPr>
              <w:t>που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46A63">
              <w:rPr>
                <w:rFonts w:asciiTheme="minorHAnsi" w:hAnsiTheme="minorHAnsi" w:cstheme="minorHAnsi"/>
                <w:szCs w:val="24"/>
              </w:rPr>
              <w:t>θ</w:t>
            </w:r>
            <w:r>
              <w:rPr>
                <w:rFonts w:asciiTheme="minorHAnsi" w:hAnsiTheme="minorHAnsi" w:cstheme="minorHAnsi"/>
                <w:szCs w:val="24"/>
              </w:rPr>
              <w:t xml:space="preserve">α συμβάλουν  στον εμπλουτισμό των δράσεων και στο </w:t>
            </w:r>
            <w:r>
              <w:rPr>
                <w:rFonts w:asciiTheme="minorHAnsi" w:hAnsiTheme="minorHAnsi" w:cstheme="minorHAnsi"/>
                <w:szCs w:val="24"/>
              </w:rPr>
              <w:lastRenderedPageBreak/>
              <w:t>άνοιγμα του σχολείου προς την κοινωνία.</w:t>
            </w:r>
          </w:p>
        </w:tc>
      </w:tr>
      <w:tr w:rsidR="004F0EB4" w:rsidRPr="00966B65" w14:paraId="1C8CECE0" w14:textId="77777777" w:rsidTr="008C4FE7">
        <w:trPr>
          <w:trHeight w:val="789"/>
        </w:trPr>
        <w:tc>
          <w:tcPr>
            <w:tcW w:w="1845" w:type="dxa"/>
            <w:vAlign w:val="center"/>
          </w:tcPr>
          <w:p w14:paraId="6D273DB5" w14:textId="77777777" w:rsidR="004F0EB4" w:rsidRPr="009A0A7E" w:rsidRDefault="004F0EB4" w:rsidP="00D403D4">
            <w:pPr>
              <w:rPr>
                <w:rFonts w:asciiTheme="minorHAnsi" w:hAnsiTheme="minorHAnsi" w:cstheme="minorHAnsi"/>
                <w:b/>
              </w:rPr>
            </w:pPr>
            <w:r w:rsidRPr="009A0A7E">
              <w:rPr>
                <w:rFonts w:asciiTheme="minorHAnsi" w:hAnsiTheme="minorHAnsi" w:cstheme="minorHAnsi"/>
                <w:b/>
              </w:rPr>
              <w:lastRenderedPageBreak/>
              <w:t>Προσαρμογές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για</w:t>
            </w:r>
            <w:r>
              <w:rPr>
                <w:rFonts w:asciiTheme="minorHAnsi" w:hAnsiTheme="minorHAnsi" w:cstheme="minorHAnsi"/>
                <w:b/>
              </w:rPr>
              <w:t xml:space="preserve"> τη συμμετοχή και την ένταξη όλων των μαθητών</w:t>
            </w:r>
          </w:p>
        </w:tc>
        <w:tc>
          <w:tcPr>
            <w:tcW w:w="7359" w:type="dxa"/>
          </w:tcPr>
          <w:p w14:paraId="15774B35" w14:textId="720057A0" w:rsidR="004F0EB4" w:rsidRPr="00866473" w:rsidRDefault="004F0EB4" w:rsidP="00046A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66473" w:rsidRPr="00866473">
              <w:rPr>
                <w:rFonts w:ascii="Calibri" w:eastAsia="Calibri" w:hAnsi="Calibri" w:cs="Calibri"/>
                <w:bCs/>
              </w:rPr>
              <w:t>Επιλέγουμε την μέθοδο της διαφοροποιημένης</w:t>
            </w:r>
            <w:r w:rsidR="004160F8">
              <w:rPr>
                <w:rFonts w:ascii="Calibri" w:eastAsia="Calibri" w:hAnsi="Calibri" w:cs="Calibri"/>
                <w:bCs/>
              </w:rPr>
              <w:t xml:space="preserve"> και εξατομικευμένης </w:t>
            </w:r>
            <w:r w:rsidR="00866473" w:rsidRPr="00866473">
              <w:rPr>
                <w:rFonts w:ascii="Calibri" w:eastAsia="Calibri" w:hAnsi="Calibri" w:cs="Calibri"/>
                <w:bCs/>
              </w:rPr>
              <w:t xml:space="preserve"> διδασκαλίας </w:t>
            </w:r>
            <w:r w:rsidR="00261FE3">
              <w:rPr>
                <w:rFonts w:ascii="Calibri" w:eastAsia="Calibri" w:hAnsi="Calibri" w:cs="Calibri"/>
                <w:bCs/>
              </w:rPr>
              <w:t>όπου κρίνεται αναγκαίο με στόχο να δίνονται ίσες ευκαιρίες σε όλους τους μαθητές.</w:t>
            </w:r>
            <w:r w:rsidR="00866473" w:rsidRPr="00866473">
              <w:rPr>
                <w:rFonts w:ascii="Calibri" w:eastAsia="Calibri" w:hAnsi="Calibri" w:cs="Calibri"/>
                <w:bCs/>
              </w:rPr>
              <w:t xml:space="preserve"> Διαφοροποιούμε τις δραστηριότητες για τους μαθητές που το έχουν ανάγκη και υιοθετούμε μι</w:t>
            </w:r>
            <w:r w:rsidR="00955257">
              <w:rPr>
                <w:rFonts w:ascii="Calibri" w:eastAsia="Calibri" w:hAnsi="Calibri" w:cs="Calibri"/>
                <w:bCs/>
              </w:rPr>
              <w:t>α πιο υποστηρικτική συμπεριφορά έτσι ώστε να συμπεριλάβουμε όλους τους μαθητές συνεκτιμώντας τον ρυθμό και το προφίλ μάθησης του καθενός.</w:t>
            </w:r>
            <w:r w:rsidR="005B2B00">
              <w:rPr>
                <w:rFonts w:ascii="Calibri" w:eastAsia="Calibri" w:hAnsi="Calibri" w:cs="Calibri"/>
                <w:bCs/>
              </w:rPr>
              <w:t xml:space="preserve"> Θα αξιοποιήσουμε  εποπτικό και ψηφιακό υλικό, βιωματικές δράσεις,</w:t>
            </w:r>
            <w:r w:rsidR="00955257">
              <w:rPr>
                <w:rFonts w:ascii="Calibri" w:eastAsia="Calibri" w:hAnsi="Calibri" w:cs="Calibri"/>
                <w:bCs/>
              </w:rPr>
              <w:t xml:space="preserve"> </w:t>
            </w:r>
            <w:r w:rsidR="00CD1C81">
              <w:rPr>
                <w:rFonts w:ascii="Calibri" w:eastAsia="Calibri" w:hAnsi="Calibri" w:cs="Calibri"/>
                <w:bCs/>
              </w:rPr>
              <w:t>θεατρικό παιχνίδι</w:t>
            </w:r>
            <w:r w:rsidR="003B750C">
              <w:rPr>
                <w:rFonts w:ascii="Calibri" w:eastAsia="Calibri" w:hAnsi="Calibri" w:cs="Calibri"/>
                <w:bCs/>
              </w:rPr>
              <w:t xml:space="preserve">, </w:t>
            </w:r>
            <w:r w:rsidR="005B2B00">
              <w:rPr>
                <w:rFonts w:ascii="Calibri" w:eastAsia="Calibri" w:hAnsi="Calibri" w:cs="Calibri"/>
                <w:bCs/>
              </w:rPr>
              <w:t>παιχνίδι,</w:t>
            </w:r>
            <w:r w:rsidR="00955257">
              <w:rPr>
                <w:rFonts w:ascii="Calibri" w:eastAsia="Calibri" w:hAnsi="Calibri" w:cs="Calibri"/>
                <w:bCs/>
              </w:rPr>
              <w:t xml:space="preserve"> </w:t>
            </w:r>
            <w:r w:rsidR="005B2B00">
              <w:rPr>
                <w:rFonts w:ascii="Calibri" w:eastAsia="Calibri" w:hAnsi="Calibri" w:cs="Calibri"/>
                <w:bCs/>
              </w:rPr>
              <w:t>τραγούδι</w:t>
            </w:r>
            <w:r w:rsidR="00955257">
              <w:rPr>
                <w:rFonts w:ascii="Calibri" w:eastAsia="Calibri" w:hAnsi="Calibri" w:cs="Calibri"/>
                <w:bCs/>
              </w:rPr>
              <w:t xml:space="preserve"> κ.α</w:t>
            </w:r>
          </w:p>
        </w:tc>
      </w:tr>
      <w:tr w:rsidR="004F0EB4" w:rsidRPr="00966B65" w14:paraId="2ED25D1F" w14:textId="77777777" w:rsidTr="008C4FE7">
        <w:trPr>
          <w:trHeight w:val="919"/>
        </w:trPr>
        <w:tc>
          <w:tcPr>
            <w:tcW w:w="1845" w:type="dxa"/>
            <w:vAlign w:val="center"/>
          </w:tcPr>
          <w:p w14:paraId="6567FED3" w14:textId="77777777" w:rsidR="004F0EB4" w:rsidRPr="009A0A7E" w:rsidRDefault="004F0EB4" w:rsidP="004F0EB4">
            <w:pPr>
              <w:rPr>
                <w:rFonts w:asciiTheme="minorHAnsi" w:hAnsiTheme="minorHAnsi" w:cstheme="minorHAnsi"/>
                <w:b/>
              </w:rPr>
            </w:pPr>
            <w:r w:rsidRPr="009A0A7E">
              <w:rPr>
                <w:rFonts w:asciiTheme="minorHAnsi" w:hAnsiTheme="minorHAnsi" w:cstheme="minorHAnsi"/>
                <w:b/>
              </w:rPr>
              <w:t>Φορείς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και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άλλες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συνεργασίες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που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θα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εμπλουτίσουν</w:t>
            </w:r>
            <w:r>
              <w:rPr>
                <w:rFonts w:asciiTheme="minorHAnsi" w:hAnsiTheme="minorHAnsi" w:cstheme="minorHAnsi"/>
                <w:b/>
              </w:rPr>
              <w:t xml:space="preserve"> το σχέδιο δράσης</w:t>
            </w:r>
          </w:p>
        </w:tc>
        <w:tc>
          <w:tcPr>
            <w:tcW w:w="7359" w:type="dxa"/>
          </w:tcPr>
          <w:p w14:paraId="61A7E05B" w14:textId="77777777" w:rsidR="00CD1C81" w:rsidRDefault="00CD1C81" w:rsidP="004F0EB4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>Συνεργασία με την 1</w:t>
            </w:r>
            <w:r w:rsidRPr="00CD1C81">
              <w:rPr>
                <w:rFonts w:eastAsia="Calibri" w:cs="Calibri"/>
                <w:bCs/>
                <w:sz w:val="24"/>
                <w:szCs w:val="24"/>
                <w:vertAlign w:val="superscript"/>
              </w:rPr>
              <w:t>η</w:t>
            </w:r>
            <w:r>
              <w:rPr>
                <w:rFonts w:eastAsia="Calibri" w:cs="Calibri"/>
                <w:bCs/>
                <w:sz w:val="24"/>
                <w:szCs w:val="24"/>
              </w:rPr>
              <w:t xml:space="preserve"> τάξη του 2</w:t>
            </w:r>
            <w:r w:rsidRPr="00CD1C81">
              <w:rPr>
                <w:rFonts w:eastAsia="Calibri" w:cs="Calibri"/>
                <w:bCs/>
                <w:sz w:val="24"/>
                <w:szCs w:val="24"/>
                <w:vertAlign w:val="superscript"/>
              </w:rPr>
              <w:t>ου</w:t>
            </w:r>
            <w:r>
              <w:rPr>
                <w:rFonts w:eastAsia="Calibri" w:cs="Calibri"/>
                <w:bCs/>
                <w:sz w:val="24"/>
                <w:szCs w:val="24"/>
              </w:rPr>
              <w:t xml:space="preserve"> Δημοτικού Σχολείου.</w:t>
            </w:r>
          </w:p>
          <w:p w14:paraId="0056FEFF" w14:textId="77777777" w:rsidR="00CD1C81" w:rsidRDefault="00CD1C81" w:rsidP="004F0EB4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>Συνεργασία με τους γονείς</w:t>
            </w:r>
          </w:p>
          <w:p w14:paraId="24811A63" w14:textId="77777777" w:rsidR="00CD1C81" w:rsidRDefault="00CD1C81" w:rsidP="004F0EB4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>Πυροσβεστική Υπηρεσία του Δήμου</w:t>
            </w:r>
          </w:p>
          <w:p w14:paraId="07DDFFB7" w14:textId="77777777" w:rsidR="00CD1C81" w:rsidRDefault="00CD1C81" w:rsidP="004F0EB4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>Με την θεατρική ομάδα Τεχνόπολις</w:t>
            </w:r>
          </w:p>
          <w:p w14:paraId="6AA7D6BC" w14:textId="3BE401E6" w:rsidR="004F0EB4" w:rsidRDefault="00CD1C81" w:rsidP="004F0EB4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 xml:space="preserve">Με Συλλόγους του τόπου </w:t>
            </w:r>
            <w:r w:rsidR="00191405">
              <w:rPr>
                <w:rFonts w:eastAsia="Calibri" w:cs="Calibri"/>
                <w:bCs/>
                <w:sz w:val="24"/>
                <w:szCs w:val="24"/>
              </w:rPr>
              <w:t xml:space="preserve"> και άλλο</w:t>
            </w:r>
            <w:r w:rsidR="003B750C">
              <w:rPr>
                <w:rFonts w:eastAsia="Calibri" w:cs="Calibri"/>
                <w:bCs/>
                <w:sz w:val="24"/>
                <w:szCs w:val="24"/>
              </w:rPr>
              <w:t>υς</w:t>
            </w:r>
            <w:r w:rsidR="00191405">
              <w:rPr>
                <w:rFonts w:eastAsia="Calibri" w:cs="Calibri"/>
                <w:bCs/>
                <w:sz w:val="24"/>
                <w:szCs w:val="24"/>
              </w:rPr>
              <w:t xml:space="preserve"> ιδιώτες εθελοντές που θα προκύψουν</w:t>
            </w:r>
            <w:r w:rsidR="009B61C0">
              <w:rPr>
                <w:rFonts w:eastAsia="Calibri" w:cs="Calibri"/>
                <w:bCs/>
                <w:sz w:val="24"/>
                <w:szCs w:val="24"/>
              </w:rPr>
              <w:t>.</w:t>
            </w:r>
          </w:p>
          <w:p w14:paraId="43E5E089" w14:textId="77777777" w:rsidR="00CD1C81" w:rsidRDefault="00C4575D" w:rsidP="004F0EB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4575D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Επίσκεψη σε γεωπόνο του χωριού</w:t>
            </w:r>
          </w:p>
          <w:p w14:paraId="64E3B35F" w14:textId="77777777" w:rsidR="00C4575D" w:rsidRPr="00C4575D" w:rsidRDefault="00C4575D" w:rsidP="004F0EB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Εκπαιδευτικές ιστοσελίδες και 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US"/>
              </w:rPr>
              <w:t>blog</w:t>
            </w:r>
          </w:p>
          <w:p w14:paraId="0E6527EB" w14:textId="77777777" w:rsidR="00C4575D" w:rsidRPr="00485E3D" w:rsidRDefault="00C4575D" w:rsidP="004F0EB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Παγκόσμιος οδηγός πολιτικής προστασίας</w:t>
            </w:r>
          </w:p>
          <w:p w14:paraId="59B92522" w14:textId="77777777" w:rsidR="00C4575D" w:rsidRPr="00485E3D" w:rsidRDefault="00C4575D" w:rsidP="004F0EB4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US"/>
              </w:rPr>
              <w:t>youtube</w:t>
            </w:r>
          </w:p>
        </w:tc>
      </w:tr>
      <w:tr w:rsidR="004F0EB4" w:rsidRPr="0017458B" w14:paraId="7DBBDBE2" w14:textId="77777777" w:rsidTr="008C4FE7">
        <w:trPr>
          <w:trHeight w:val="859"/>
        </w:trPr>
        <w:tc>
          <w:tcPr>
            <w:tcW w:w="1845" w:type="dxa"/>
            <w:vAlign w:val="center"/>
          </w:tcPr>
          <w:p w14:paraId="574B4AF2" w14:textId="77777777" w:rsidR="004F0EB4" w:rsidRPr="001820DB" w:rsidRDefault="004F0EB4" w:rsidP="004F0E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7E">
              <w:rPr>
                <w:rFonts w:asciiTheme="minorHAnsi" w:hAnsiTheme="minorHAnsi" w:cstheme="minorHAnsi"/>
                <w:b/>
              </w:rPr>
              <w:t>Τελικά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A0A7E">
              <w:rPr>
                <w:rFonts w:asciiTheme="minorHAnsi" w:hAnsiTheme="minorHAnsi" w:cstheme="minorHAnsi"/>
                <w:b/>
              </w:rPr>
              <w:t>προϊόντα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D403D4" w:rsidRPr="00D403D4">
              <w:rPr>
                <w:rFonts w:asciiTheme="minorHAnsi" w:hAnsiTheme="minorHAnsi" w:cstheme="minorHAnsi"/>
                <w:b/>
              </w:rPr>
              <w:t>(</w:t>
            </w:r>
            <w:r w:rsidR="00D403D4">
              <w:rPr>
                <w:rFonts w:asciiTheme="minorHAnsi" w:hAnsiTheme="minorHAnsi" w:cstheme="minorHAnsi"/>
                <w:b/>
              </w:rPr>
              <w:t xml:space="preserve">ενδεικτικά) των εργαστηρίων </w:t>
            </w:r>
            <w:r w:rsidRPr="009A0A7E">
              <w:rPr>
                <w:rFonts w:asciiTheme="minorHAnsi" w:hAnsiTheme="minorHAnsi" w:cstheme="minorHAnsi"/>
                <w:b/>
              </w:rPr>
              <w:t>που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D403D4">
              <w:rPr>
                <w:rFonts w:asciiTheme="minorHAnsi" w:hAnsiTheme="minorHAnsi" w:cstheme="minorHAnsi"/>
                <w:b/>
              </w:rPr>
              <w:t>υλοποιήθηκαν</w:t>
            </w:r>
          </w:p>
        </w:tc>
        <w:tc>
          <w:tcPr>
            <w:tcW w:w="7359" w:type="dxa"/>
          </w:tcPr>
          <w:p w14:paraId="7E871A33" w14:textId="77777777" w:rsidR="00F141C3" w:rsidRDefault="00191405" w:rsidP="004F0EB4">
            <w:pPr>
              <w:rPr>
                <w:rFonts w:ascii="Calibri" w:eastAsia="Calibri" w:hAnsi="Calibri" w:cs="Calibri"/>
                <w:bCs/>
              </w:rPr>
            </w:pPr>
            <w:r w:rsidRPr="00866473">
              <w:rPr>
                <w:rFonts w:ascii="Calibri" w:eastAsia="Calibri" w:hAnsi="Calibri" w:cs="Calibri"/>
                <w:bCs/>
              </w:rPr>
              <w:t>Δ</w:t>
            </w:r>
            <w:r w:rsidR="00866473">
              <w:rPr>
                <w:rFonts w:ascii="Calibri" w:eastAsia="Calibri" w:hAnsi="Calibri" w:cs="Calibri"/>
                <w:bCs/>
              </w:rPr>
              <w:t>ράσεις δημιουργικής γραφής, φύλλα εργασίας, κολάζ</w:t>
            </w:r>
            <w:r w:rsidR="00F141C3">
              <w:rPr>
                <w:rFonts w:ascii="Calibri" w:eastAsia="Calibri" w:hAnsi="Calibri" w:cs="Calibri"/>
                <w:bCs/>
              </w:rPr>
              <w:t>, κατασκευές.</w:t>
            </w:r>
          </w:p>
          <w:p w14:paraId="20051323" w14:textId="77777777" w:rsidR="004F0EB4" w:rsidRPr="0017458B" w:rsidRDefault="0017458B" w:rsidP="004F0EB4">
            <w:pPr>
              <w:rPr>
                <w:rFonts w:asciiTheme="minorHAnsi" w:eastAsiaTheme="minorHAnsi" w:hAnsiTheme="minorHAnsi" w:cstheme="minorHAnsi"/>
                <w:bCs/>
              </w:rPr>
            </w:pPr>
            <w:r w:rsidRPr="0017458B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 xml:space="preserve">Ενδεικτικά προϊόντα θα αναρτηθούν και στο </w:t>
            </w:r>
            <w:r>
              <w:rPr>
                <w:rFonts w:ascii="Calibri" w:eastAsia="Calibri" w:hAnsi="Calibri" w:cs="Calibri"/>
                <w:bCs/>
                <w:lang w:val="en-US"/>
              </w:rPr>
              <w:t>blog</w:t>
            </w:r>
            <w:r w:rsidRPr="00F141C3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του Νηπιαγωγείου.</w:t>
            </w:r>
          </w:p>
        </w:tc>
      </w:tr>
      <w:tr w:rsidR="004F0EB4" w:rsidRPr="00966B65" w14:paraId="52AAC899" w14:textId="77777777" w:rsidTr="008C4FE7">
        <w:trPr>
          <w:trHeight w:val="594"/>
        </w:trPr>
        <w:tc>
          <w:tcPr>
            <w:tcW w:w="1845" w:type="dxa"/>
            <w:vAlign w:val="center"/>
          </w:tcPr>
          <w:p w14:paraId="2AEF79D2" w14:textId="77777777" w:rsidR="004F0EB4" w:rsidRPr="009A0A7E" w:rsidRDefault="004F0EB4" w:rsidP="00BC56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Εκπαιδευτικό υλικό και εργαλεία  που χρησιμοποιήθηκαν εκτός της Πλατφόρμας </w:t>
            </w:r>
            <w:r w:rsidR="00BC5617">
              <w:rPr>
                <w:rFonts w:asciiTheme="minorHAnsi" w:hAnsiTheme="minorHAnsi" w:cstheme="minorHAnsi"/>
                <w:b/>
              </w:rPr>
              <w:t>των</w:t>
            </w:r>
            <w:r>
              <w:rPr>
                <w:rFonts w:asciiTheme="minorHAnsi" w:hAnsiTheme="minorHAnsi" w:cstheme="minorHAnsi"/>
                <w:b/>
              </w:rPr>
              <w:t xml:space="preserve"> Εργαστήρια Δεξιοτήτων</w:t>
            </w:r>
            <w:r w:rsidR="00BC5617">
              <w:rPr>
                <w:rFonts w:asciiTheme="minorHAnsi" w:hAnsiTheme="minorHAnsi" w:cstheme="minorHAnsi"/>
                <w:b/>
              </w:rPr>
              <w:t xml:space="preserve"> του ΙΕΠ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359" w:type="dxa"/>
          </w:tcPr>
          <w:p w14:paraId="4021258F" w14:textId="77777777" w:rsidR="004F0EB4" w:rsidRPr="00F936BA" w:rsidRDefault="00F936BA" w:rsidP="001322BA">
            <w:pPr>
              <w:rPr>
                <w:rFonts w:asciiTheme="minorHAnsi" w:eastAsiaTheme="minorHAnsi" w:hAnsiTheme="minorHAnsi" w:cstheme="minorHAnsi"/>
                <w:bCs/>
              </w:rPr>
            </w:pPr>
            <w:r w:rsidRPr="00F936BA">
              <w:rPr>
                <w:rFonts w:asciiTheme="minorHAnsi" w:eastAsiaTheme="minorHAnsi" w:hAnsiTheme="minorHAnsi" w:cstheme="minorHAnsi"/>
                <w:bCs/>
              </w:rPr>
              <w:t>Θα α</w:t>
            </w:r>
            <w:r>
              <w:rPr>
                <w:rFonts w:asciiTheme="minorHAnsi" w:eastAsiaTheme="minorHAnsi" w:hAnsiTheme="minorHAnsi" w:cstheme="minorHAnsi"/>
                <w:bCs/>
              </w:rPr>
              <w:t xml:space="preserve">ξιοποιηθεί κάθε είδους εκπαιδευτικό υλικό τόσο σε έντυπη μορφή όσο και σε ψηφιακή μορφή ,καθώς και υπολογιστές </w:t>
            </w:r>
            <w:r w:rsidR="00046A63">
              <w:rPr>
                <w:rFonts w:asciiTheme="minorHAnsi" w:eastAsiaTheme="minorHAnsi" w:hAnsiTheme="minorHAnsi" w:cstheme="minorHAnsi"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Cs/>
              </w:rPr>
              <w:t>βίντεο</w:t>
            </w:r>
            <w:r w:rsidR="00046A63">
              <w:rPr>
                <w:rFonts w:asciiTheme="minorHAnsi" w:eastAsiaTheme="minorHAnsi" w:hAnsiTheme="minorHAnsi" w:cstheme="minorHAnsi"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Cs/>
              </w:rPr>
              <w:t xml:space="preserve"> προβολ</w:t>
            </w:r>
            <w:r w:rsidR="001322BA">
              <w:rPr>
                <w:rFonts w:asciiTheme="minorHAnsi" w:eastAsiaTheme="minorHAnsi" w:hAnsiTheme="minorHAnsi" w:cstheme="minorHAnsi"/>
                <w:bCs/>
              </w:rPr>
              <w:t>έ</w:t>
            </w:r>
            <w:r>
              <w:rPr>
                <w:rFonts w:asciiTheme="minorHAnsi" w:eastAsiaTheme="minorHAnsi" w:hAnsiTheme="minorHAnsi" w:cstheme="minorHAnsi"/>
                <w:bCs/>
              </w:rPr>
              <w:t>ς και άλλα.</w:t>
            </w:r>
          </w:p>
        </w:tc>
      </w:tr>
    </w:tbl>
    <w:p w14:paraId="7CDE73C3" w14:textId="77777777" w:rsidR="00BC5617" w:rsidRDefault="00BC5617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p w14:paraId="7D0C0C67" w14:textId="77777777" w:rsidR="00BC5617" w:rsidRDefault="00BC5617">
      <w:pPr>
        <w:rPr>
          <w:b/>
        </w:rPr>
      </w:pPr>
      <w:r>
        <w:rPr>
          <w:b/>
        </w:rPr>
        <w:br w:type="page"/>
      </w:r>
    </w:p>
    <w:p w14:paraId="5244C254" w14:textId="77777777" w:rsidR="00A05890" w:rsidRPr="000C271C" w:rsidRDefault="00A05890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tbl>
      <w:tblPr>
        <w:tblW w:w="9083" w:type="dxa"/>
        <w:tblInd w:w="-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2165"/>
        <w:gridCol w:w="2512"/>
        <w:gridCol w:w="11"/>
      </w:tblGrid>
      <w:tr w:rsidR="00BC5617" w:rsidRPr="00835F51" w14:paraId="54B56524" w14:textId="77777777" w:rsidTr="00D403D4">
        <w:trPr>
          <w:trHeight w:val="458"/>
        </w:trPr>
        <w:tc>
          <w:tcPr>
            <w:tcW w:w="9083" w:type="dxa"/>
            <w:gridSpan w:val="5"/>
            <w:shd w:val="clear" w:color="auto" w:fill="D0CECE"/>
          </w:tcPr>
          <w:p w14:paraId="32DFF48C" w14:textId="77777777" w:rsidR="00BC5617" w:rsidRPr="00835F51" w:rsidRDefault="00BC5617" w:rsidP="00BC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</w:rPr>
            </w:pPr>
            <w:r w:rsidRPr="00835F51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</w:rPr>
              <w:t>ΑΝΑΣΤΟΧΑΣΜΟΣ - ΤΕΛΙΚΗ ΑΞΙΟΛΟΓΗΣΗ ΤΗΣ ΕΦΑΡΜΟΓΗΣ</w:t>
            </w:r>
          </w:p>
        </w:tc>
      </w:tr>
      <w:tr w:rsidR="00BC5617" w:rsidRPr="00835F51" w14:paraId="46BFAA2D" w14:textId="77777777" w:rsidTr="00D403D4">
        <w:tc>
          <w:tcPr>
            <w:tcW w:w="9083" w:type="dxa"/>
            <w:gridSpan w:val="5"/>
            <w:shd w:val="clear" w:color="auto" w:fill="E7E6E6"/>
          </w:tcPr>
          <w:p w14:paraId="4DF5FE74" w14:textId="77777777" w:rsidR="00BC5617" w:rsidRPr="00835F51" w:rsidRDefault="00835F51" w:rsidP="0083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1. </w:t>
            </w:r>
            <w:r w:rsidR="00BC5617" w:rsidRPr="00835F51">
              <w:rPr>
                <w:rFonts w:asciiTheme="minorHAnsi" w:hAnsiTheme="minorHAnsi" w:cstheme="minorHAnsi"/>
                <w:b/>
                <w:color w:val="000000"/>
              </w:rPr>
              <w:t xml:space="preserve">Τελική αξιολόγηση της υλοποίησης των τεσσάρων Θεματικών </w:t>
            </w:r>
            <w:r>
              <w:rPr>
                <w:rFonts w:asciiTheme="minorHAnsi" w:hAnsiTheme="minorHAnsi" w:cstheme="minorHAnsi"/>
                <w:b/>
                <w:color w:val="000000"/>
              </w:rPr>
              <w:t>Ενοτήτων</w:t>
            </w:r>
          </w:p>
          <w:p w14:paraId="712F82F3" w14:textId="77777777" w:rsidR="00BC5617" w:rsidRPr="00835F51" w:rsidRDefault="00BC5617" w:rsidP="0083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Κείμενο 100 λέξεων (με βάση την αξιολόγηση και τον αναστοχασμό)</w:t>
            </w:r>
            <w:r w:rsidR="00835F51" w:rsidRPr="00835F5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35F5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στην μορφή λίστας για κάθε Θεματικ</w:t>
            </w:r>
            <w:r w:rsidR="00835F51" w:rsidRPr="00835F5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ή Ενότητα</w:t>
            </w:r>
          </w:p>
        </w:tc>
      </w:tr>
      <w:tr w:rsidR="00BC5617" w:rsidRPr="00835F51" w14:paraId="2780BB3B" w14:textId="77777777" w:rsidTr="00D403D4">
        <w:trPr>
          <w:gridAfter w:val="1"/>
          <w:wAfter w:w="11" w:type="dxa"/>
        </w:trPr>
        <w:tc>
          <w:tcPr>
            <w:tcW w:w="2268" w:type="dxa"/>
          </w:tcPr>
          <w:p w14:paraId="41F04A9A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734978EF" wp14:editId="64B170AB">
                  <wp:extent cx="647700" cy="647700"/>
                  <wp:effectExtent l="0" t="0" r="0" b="0"/>
                  <wp:docPr id="1052" name="image4.jpg" descr="Ζω καλύτερα – Ευ Ζη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Ζω καλύτερα – Ευ Ζην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6AD003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b/>
                <w:color w:val="000000"/>
              </w:rPr>
              <w:t>Ζω καλύτερα- Ευ ζην</w:t>
            </w:r>
          </w:p>
        </w:tc>
        <w:tc>
          <w:tcPr>
            <w:tcW w:w="2127" w:type="dxa"/>
          </w:tcPr>
          <w:p w14:paraId="2EBAC34E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  <w:sz w:val="18"/>
                <w:szCs w:val="18"/>
              </w:rPr>
              <w:drawing>
                <wp:inline distT="0" distB="0" distL="114300" distR="114300" wp14:anchorId="063C361A" wp14:editId="4EF43F16">
                  <wp:extent cx="608965" cy="570230"/>
                  <wp:effectExtent l="0" t="0" r="0" b="0"/>
                  <wp:docPr id="1050" name="image2.jpg" descr="Φροντίζω το Περιβάλλον – Περιβάλλο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Φροντίζω το Περιβάλλον – Περιβάλλον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570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DE3545D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b/>
                <w:color w:val="000000"/>
              </w:rPr>
              <w:t>Φροντίζω το Περιβάλλον</w:t>
            </w:r>
          </w:p>
          <w:p w14:paraId="25284323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65" w:type="dxa"/>
          </w:tcPr>
          <w:p w14:paraId="14A456E8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0B251F50" wp14:editId="2A2EFE41">
                  <wp:extent cx="647700" cy="608330"/>
                  <wp:effectExtent l="0" t="0" r="0" b="0"/>
                  <wp:docPr id="1051" name="image6.jpg" descr="Ενδιαφέρομαι και Ενεργώ - Κοινωνική Συναίσθηση και Ευθύν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Ενδιαφέρομαι και Ενεργώ - Κοινωνική Συναίσθηση και Ευθύνη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A6B6CD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b/>
                <w:color w:val="000000"/>
              </w:rPr>
              <w:t>Ενδιαφέρομαι και Ενεργώ- Κοινωνική Συναίσθηση και Ευθύνη</w:t>
            </w:r>
          </w:p>
        </w:tc>
        <w:tc>
          <w:tcPr>
            <w:tcW w:w="2512" w:type="dxa"/>
          </w:tcPr>
          <w:p w14:paraId="39BFE357" w14:textId="77777777" w:rsidR="00BC5617" w:rsidRPr="00835F51" w:rsidRDefault="00BC5617" w:rsidP="008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noProof/>
                <w:color w:val="000000"/>
              </w:rPr>
              <w:drawing>
                <wp:inline distT="0" distB="0" distL="114300" distR="114300" wp14:anchorId="67DCD44F" wp14:editId="1DC9CC98">
                  <wp:extent cx="639445" cy="608330"/>
                  <wp:effectExtent l="0" t="0" r="0" b="0"/>
                  <wp:docPr id="1053" name="image1.jpg" descr="Δημιουργώ και Καινοτομώ – Δημιουργική Σκέψη και Πρωτοβουλί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Δημιουργώ και Καινοτομώ – Δημιουργική Σκέψη και Πρωτοβουλία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8146AB" w14:textId="77777777" w:rsidR="00BC5617" w:rsidRPr="00835F51" w:rsidRDefault="00BC5617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b/>
                <w:color w:val="000000"/>
              </w:rPr>
              <w:t>Δημιουργώ και Καινοτομώ- Δημιουργική Σκέψη και Πρωτοβουλία</w:t>
            </w:r>
          </w:p>
        </w:tc>
      </w:tr>
      <w:tr w:rsidR="00D403D4" w:rsidRPr="00D403D4" w14:paraId="62C5549A" w14:textId="77777777" w:rsidTr="00D403D4">
        <w:trPr>
          <w:gridAfter w:val="1"/>
          <w:wAfter w:w="11" w:type="dxa"/>
          <w:trHeight w:val="287"/>
        </w:trPr>
        <w:tc>
          <w:tcPr>
            <w:tcW w:w="2268" w:type="dxa"/>
          </w:tcPr>
          <w:p w14:paraId="109B8740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ΥΓΕΙΑ: Διατροφή - Αυτομέριμνα, Οδική Ασφάλεια</w:t>
            </w:r>
          </w:p>
        </w:tc>
        <w:tc>
          <w:tcPr>
            <w:tcW w:w="2127" w:type="dxa"/>
          </w:tcPr>
          <w:p w14:paraId="39A05A4C" w14:textId="77777777" w:rsidR="00D403D4" w:rsidRPr="00D403D4" w:rsidRDefault="00D403D4" w:rsidP="00D403D4">
            <w:pPr>
              <w:tabs>
                <w:tab w:val="left" w:pos="324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Οικολογία - Παγκόσμια και τοπική Φυσική κληρονομιά</w:t>
            </w:r>
          </w:p>
        </w:tc>
        <w:tc>
          <w:tcPr>
            <w:tcW w:w="2165" w:type="dxa"/>
          </w:tcPr>
          <w:p w14:paraId="57B4EA5A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Ανθρώπινα δικαιώματα</w:t>
            </w:r>
          </w:p>
        </w:tc>
        <w:tc>
          <w:tcPr>
            <w:tcW w:w="2512" w:type="dxa"/>
          </w:tcPr>
          <w:p w14:paraId="528F693E" w14:textId="77777777" w:rsidR="00D403D4" w:rsidRPr="00D403D4" w:rsidRDefault="00D403D4" w:rsidP="00D403D4">
            <w:pPr>
              <w:tabs>
                <w:tab w:val="left" w:pos="270"/>
                <w:tab w:val="left" w:pos="391"/>
              </w:tabs>
              <w:spacing w:before="40" w:after="40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1. STEM/ Εκπαιδευτική Ρομποτική</w:t>
            </w:r>
          </w:p>
        </w:tc>
      </w:tr>
      <w:tr w:rsidR="00D403D4" w:rsidRPr="00D403D4" w14:paraId="16026012" w14:textId="77777777" w:rsidTr="00D403D4">
        <w:trPr>
          <w:gridAfter w:val="1"/>
          <w:wAfter w:w="11" w:type="dxa"/>
          <w:trHeight w:val="596"/>
        </w:trPr>
        <w:tc>
          <w:tcPr>
            <w:tcW w:w="2268" w:type="dxa"/>
          </w:tcPr>
          <w:p w14:paraId="474B730F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Ψυχική και Συναισθηματική Υγεία - Πρόληψη</w:t>
            </w:r>
          </w:p>
        </w:tc>
        <w:tc>
          <w:tcPr>
            <w:tcW w:w="2127" w:type="dxa"/>
          </w:tcPr>
          <w:p w14:paraId="3489DB7E" w14:textId="77777777" w:rsidR="00D403D4" w:rsidRPr="00D403D4" w:rsidRDefault="00D403D4" w:rsidP="00D403D4">
            <w:pPr>
              <w:tabs>
                <w:tab w:val="left" w:pos="324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Κλιματική αλλαγή - Φυσικές Καταστροφές, Πολιτική προστασία</w:t>
            </w:r>
          </w:p>
        </w:tc>
        <w:tc>
          <w:tcPr>
            <w:tcW w:w="2165" w:type="dxa"/>
          </w:tcPr>
          <w:p w14:paraId="27B650D5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Εθελοντισμός διαμεσολάβηση</w:t>
            </w:r>
          </w:p>
        </w:tc>
        <w:tc>
          <w:tcPr>
            <w:tcW w:w="2512" w:type="dxa"/>
          </w:tcPr>
          <w:p w14:paraId="1847CFFA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2. Επιχειρηματικότητα- Αγωγή Σταδιοδρομίας- Γνωριμία με επαγγέλματα</w:t>
            </w:r>
          </w:p>
        </w:tc>
      </w:tr>
      <w:tr w:rsidR="00D403D4" w:rsidRPr="00D403D4" w14:paraId="030CA3B0" w14:textId="77777777" w:rsidTr="00D403D4">
        <w:trPr>
          <w:gridAfter w:val="1"/>
          <w:wAfter w:w="11" w:type="dxa"/>
          <w:trHeight w:val="622"/>
        </w:trPr>
        <w:tc>
          <w:tcPr>
            <w:tcW w:w="2268" w:type="dxa"/>
          </w:tcPr>
          <w:p w14:paraId="742C597E" w14:textId="77777777" w:rsidR="00D403D4" w:rsidRPr="00D403D4" w:rsidRDefault="00D403D4" w:rsidP="00D403D4">
            <w:pPr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Γνωρίζω το σώμα μου - Σεξουαλική Διαπαιδαγώγηση</w:t>
            </w:r>
          </w:p>
        </w:tc>
        <w:tc>
          <w:tcPr>
            <w:tcW w:w="2127" w:type="dxa"/>
          </w:tcPr>
          <w:p w14:paraId="64723780" w14:textId="77777777" w:rsidR="00D403D4" w:rsidRPr="00D403D4" w:rsidRDefault="00D403D4" w:rsidP="00D403D4">
            <w:pPr>
              <w:tabs>
                <w:tab w:val="left" w:pos="324"/>
              </w:tabs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Παγκόσμια και τοπική Πολιτιστική κληρονομιά</w:t>
            </w:r>
          </w:p>
        </w:tc>
        <w:tc>
          <w:tcPr>
            <w:tcW w:w="2165" w:type="dxa"/>
          </w:tcPr>
          <w:p w14:paraId="0CC805BD" w14:textId="77777777" w:rsidR="00D403D4" w:rsidRPr="00D403D4" w:rsidRDefault="00D403D4" w:rsidP="00D403D4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403D4">
              <w:rPr>
                <w:rFonts w:asciiTheme="minorHAnsi" w:hAnsiTheme="minorHAnsi"/>
                <w:bCs/>
                <w:i/>
                <w:sz w:val="20"/>
                <w:szCs w:val="20"/>
              </w:rPr>
              <w:t>3. Συμπερίληψη: Αλληλοσεβασμός, διαφορετικότητα</w:t>
            </w:r>
          </w:p>
        </w:tc>
        <w:tc>
          <w:tcPr>
            <w:tcW w:w="2512" w:type="dxa"/>
          </w:tcPr>
          <w:p w14:paraId="7090EE23" w14:textId="77777777" w:rsidR="00D403D4" w:rsidRPr="00D403D4" w:rsidRDefault="00D403D4" w:rsidP="00D403D4">
            <w:pPr>
              <w:tabs>
                <w:tab w:val="left" w:pos="391"/>
              </w:tabs>
              <w:spacing w:after="120"/>
              <w:ind w:left="34"/>
              <w:jc w:val="center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D403D4" w:rsidRPr="00835F51" w14:paraId="60E7BDF5" w14:textId="77777777" w:rsidTr="00D403D4">
        <w:trPr>
          <w:gridAfter w:val="1"/>
          <w:wAfter w:w="11" w:type="dxa"/>
          <w:trHeight w:val="1007"/>
        </w:trPr>
        <w:tc>
          <w:tcPr>
            <w:tcW w:w="2268" w:type="dxa"/>
          </w:tcPr>
          <w:p w14:paraId="16F04ADE" w14:textId="77777777" w:rsidR="00D403D4" w:rsidRPr="00D403D4" w:rsidRDefault="00D403D4" w:rsidP="00D403D4">
            <w:pPr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74D569" w14:textId="77777777" w:rsidR="00D403D4" w:rsidRPr="00D403D4" w:rsidRDefault="00D403D4" w:rsidP="00D403D4">
            <w:pPr>
              <w:tabs>
                <w:tab w:val="left" w:pos="324"/>
              </w:tabs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165" w:type="dxa"/>
          </w:tcPr>
          <w:p w14:paraId="6C2BCE72" w14:textId="77777777" w:rsidR="00D403D4" w:rsidRPr="00D403D4" w:rsidRDefault="00D403D4" w:rsidP="00D403D4">
            <w:pPr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512" w:type="dxa"/>
          </w:tcPr>
          <w:p w14:paraId="679BD92F" w14:textId="77777777" w:rsidR="00D403D4" w:rsidRPr="00D403D4" w:rsidRDefault="00D403D4" w:rsidP="00D403D4">
            <w:pPr>
              <w:tabs>
                <w:tab w:val="left" w:pos="391"/>
              </w:tabs>
              <w:spacing w:after="120"/>
              <w:ind w:left="34"/>
              <w:jc w:val="both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D403D4" w:rsidRPr="00835F51" w14:paraId="29E9981F" w14:textId="77777777" w:rsidTr="00D403D4">
        <w:tc>
          <w:tcPr>
            <w:tcW w:w="9083" w:type="dxa"/>
            <w:gridSpan w:val="5"/>
            <w:shd w:val="clear" w:color="auto" w:fill="E7E6E6"/>
          </w:tcPr>
          <w:p w14:paraId="356F50B2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2. </w:t>
            </w:r>
            <w:r w:rsidRPr="00835F51">
              <w:rPr>
                <w:rFonts w:asciiTheme="minorHAnsi" w:hAnsiTheme="minorHAnsi" w:cstheme="minorHAnsi"/>
                <w:b/>
                <w:color w:val="000000"/>
              </w:rPr>
              <w:t>Οφέλη συνολικά από την υλοποίηση του Σχεδίου Δράσης</w:t>
            </w:r>
          </w:p>
          <w:p w14:paraId="0A779DB3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5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(σε συνάφεια με την αρχική ανάλυση αναγκών)</w:t>
            </w:r>
          </w:p>
        </w:tc>
      </w:tr>
      <w:tr w:rsidR="00D403D4" w:rsidRPr="00835F51" w14:paraId="6E74D870" w14:textId="77777777" w:rsidTr="00D403D4">
        <w:trPr>
          <w:trHeight w:val="628"/>
        </w:trPr>
        <w:tc>
          <w:tcPr>
            <w:tcW w:w="2268" w:type="dxa"/>
            <w:vAlign w:val="center"/>
          </w:tcPr>
          <w:p w14:paraId="017DAAAB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hAnsiTheme="minorHAnsi" w:cstheme="minorHAnsi"/>
                <w:b/>
                <w:color w:val="000000"/>
              </w:rPr>
              <w:t>ως προς το σχολικό κλίμα γενικά</w:t>
            </w:r>
          </w:p>
        </w:tc>
        <w:tc>
          <w:tcPr>
            <w:tcW w:w="6815" w:type="dxa"/>
            <w:gridSpan w:val="4"/>
          </w:tcPr>
          <w:p w14:paraId="4D090796" w14:textId="77777777" w:rsidR="00D403D4" w:rsidRPr="00835F51" w:rsidRDefault="00D403D4" w:rsidP="00F0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403D4" w:rsidRPr="00835F51" w14:paraId="14AA56C0" w14:textId="77777777" w:rsidTr="00D403D4">
        <w:trPr>
          <w:trHeight w:val="1273"/>
        </w:trPr>
        <w:tc>
          <w:tcPr>
            <w:tcW w:w="2268" w:type="dxa"/>
            <w:vAlign w:val="center"/>
          </w:tcPr>
          <w:p w14:paraId="13A028EA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hAnsiTheme="minorHAnsi" w:cstheme="minorHAnsi"/>
                <w:b/>
                <w:color w:val="000000"/>
              </w:rPr>
              <w:t>ως προς τη ανάπτυξη της σχολικής κοινότητας (μαθητές, εκπαιδευτικοί, γονείς)</w:t>
            </w:r>
          </w:p>
        </w:tc>
        <w:tc>
          <w:tcPr>
            <w:tcW w:w="6815" w:type="dxa"/>
            <w:gridSpan w:val="4"/>
          </w:tcPr>
          <w:p w14:paraId="024E65F7" w14:textId="77777777" w:rsidR="00D403D4" w:rsidRPr="00835F51" w:rsidRDefault="00D403D4" w:rsidP="00687C4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403D4" w:rsidRPr="00835F51" w14:paraId="419725B0" w14:textId="77777777" w:rsidTr="00D403D4">
        <w:trPr>
          <w:trHeight w:val="696"/>
        </w:trPr>
        <w:tc>
          <w:tcPr>
            <w:tcW w:w="2268" w:type="dxa"/>
            <w:vAlign w:val="center"/>
          </w:tcPr>
          <w:p w14:paraId="65CEC90F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hAnsiTheme="minorHAnsi" w:cstheme="minorHAnsi"/>
                <w:b/>
                <w:color w:val="000000"/>
              </w:rPr>
              <w:t xml:space="preserve">ως προς την τοπική κοινότητα </w:t>
            </w:r>
          </w:p>
        </w:tc>
        <w:tc>
          <w:tcPr>
            <w:tcW w:w="6815" w:type="dxa"/>
            <w:gridSpan w:val="4"/>
          </w:tcPr>
          <w:p w14:paraId="490435F7" w14:textId="77777777" w:rsidR="00D403D4" w:rsidRPr="00835F51" w:rsidRDefault="00D403D4" w:rsidP="00687C44">
            <w:pP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403D4" w:rsidRPr="00835F51" w14:paraId="7C1CA31E" w14:textId="77777777" w:rsidTr="00D403D4">
        <w:trPr>
          <w:trHeight w:val="422"/>
        </w:trPr>
        <w:tc>
          <w:tcPr>
            <w:tcW w:w="9083" w:type="dxa"/>
            <w:gridSpan w:val="5"/>
            <w:shd w:val="clear" w:color="auto" w:fill="E7E6E6"/>
          </w:tcPr>
          <w:p w14:paraId="5E8DAC6C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3. </w:t>
            </w:r>
            <w:r w:rsidRPr="00835F51">
              <w:rPr>
                <w:rFonts w:asciiTheme="minorHAnsi" w:hAnsiTheme="minorHAnsi" w:cstheme="minorHAnsi"/>
                <w:b/>
                <w:color w:val="000000"/>
              </w:rPr>
              <w:t>Δυσκολίες – Εμπόδια κατά την υλοποίηση της πιλοτικής εφαρμογής του προγράμματος</w:t>
            </w:r>
          </w:p>
        </w:tc>
      </w:tr>
      <w:tr w:rsidR="00D403D4" w:rsidRPr="00835F51" w14:paraId="31423CF0" w14:textId="77777777" w:rsidTr="00D403D4">
        <w:tc>
          <w:tcPr>
            <w:tcW w:w="2268" w:type="dxa"/>
          </w:tcPr>
          <w:p w14:paraId="71AAA7B6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5F51">
              <w:rPr>
                <w:rFonts w:asciiTheme="minorHAnsi" w:hAnsiTheme="minorHAnsi" w:cstheme="minorHAnsi"/>
                <w:b/>
                <w:color w:val="000000"/>
              </w:rPr>
              <w:t>Δυσκολίες και εμπόδια, σύντομη περιγραφή (ξεπεράστηκαν / ήταν ανυπέρβλητα)</w:t>
            </w:r>
          </w:p>
        </w:tc>
        <w:tc>
          <w:tcPr>
            <w:tcW w:w="6815" w:type="dxa"/>
            <w:gridSpan w:val="4"/>
          </w:tcPr>
          <w:p w14:paraId="3AF0EE06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7E82E3A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403D4" w:rsidRPr="00835F51" w14:paraId="13089C9D" w14:textId="77777777" w:rsidTr="00D403D4">
        <w:tc>
          <w:tcPr>
            <w:tcW w:w="9083" w:type="dxa"/>
            <w:gridSpan w:val="5"/>
            <w:shd w:val="clear" w:color="auto" w:fill="D0CECE"/>
          </w:tcPr>
          <w:p w14:paraId="5528A32B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835F51">
              <w:rPr>
                <w:rFonts w:asciiTheme="minorHAnsi" w:hAnsiTheme="minorHAnsi" w:cstheme="minorHAnsi"/>
                <w:b/>
                <w:color w:val="000000"/>
              </w:rPr>
              <w:t xml:space="preserve">Προτάσεις </w:t>
            </w:r>
          </w:p>
        </w:tc>
      </w:tr>
      <w:tr w:rsidR="00D403D4" w:rsidRPr="00835F51" w14:paraId="11A89A99" w14:textId="77777777" w:rsidTr="00D403D4">
        <w:tc>
          <w:tcPr>
            <w:tcW w:w="9083" w:type="dxa"/>
            <w:gridSpan w:val="5"/>
          </w:tcPr>
          <w:p w14:paraId="4C6CED67" w14:textId="77777777" w:rsidR="00D403D4" w:rsidRPr="00835F51" w:rsidRDefault="00D403D4" w:rsidP="00D4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</w:rPr>
              <w:t>Στη μορφή λίστας (150 λέξεις)</w:t>
            </w:r>
          </w:p>
          <w:p w14:paraId="09DC755E" w14:textId="77777777" w:rsidR="00D403D4" w:rsidRPr="00835F51" w:rsidRDefault="00D403D4" w:rsidP="00D403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</w:rPr>
              <w:t>………………</w:t>
            </w:r>
          </w:p>
          <w:p w14:paraId="698F4EAB" w14:textId="77777777" w:rsidR="00D403D4" w:rsidRPr="00835F51" w:rsidRDefault="00D403D4" w:rsidP="00D403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</w:rPr>
              <w:t>………………</w:t>
            </w:r>
          </w:p>
          <w:p w14:paraId="39C9E6D0" w14:textId="77777777" w:rsidR="00D403D4" w:rsidRPr="00835F51" w:rsidRDefault="00D403D4" w:rsidP="00D403D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35F51">
              <w:rPr>
                <w:rFonts w:asciiTheme="minorHAnsi" w:eastAsia="Times New Roman" w:hAnsiTheme="minorHAnsi" w:cstheme="minorHAnsi"/>
                <w:color w:val="000000"/>
              </w:rPr>
              <w:t>………………</w:t>
            </w:r>
          </w:p>
        </w:tc>
      </w:tr>
    </w:tbl>
    <w:p w14:paraId="0C3F9BAE" w14:textId="77777777" w:rsidR="00BA6283" w:rsidRPr="00BC5617" w:rsidRDefault="00BA6283" w:rsidP="00BC5617">
      <w:pPr>
        <w:rPr>
          <w:rFonts w:cstheme="majorHAnsi"/>
        </w:rPr>
      </w:pPr>
    </w:p>
    <w:sectPr w:rsidR="00BA6283" w:rsidRPr="00BC5617" w:rsidSect="003C0E8C">
      <w:headerReference w:type="default" r:id="rId14"/>
      <w:footerReference w:type="default" r:id="rId15"/>
      <w:pgSz w:w="11900" w:h="16838"/>
      <w:pgMar w:top="1418" w:right="1406" w:bottom="1418" w:left="1419" w:header="567" w:footer="995" w:gutter="0"/>
      <w:cols w:space="720" w:equalWidth="0">
        <w:col w:w="9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C7C2" w14:textId="77777777" w:rsidR="00492E23" w:rsidRDefault="00492E23" w:rsidP="000D59DB">
      <w:r>
        <w:separator/>
      </w:r>
    </w:p>
  </w:endnote>
  <w:endnote w:type="continuationSeparator" w:id="0">
    <w:p w14:paraId="7CF15396" w14:textId="77777777" w:rsidR="00492E23" w:rsidRDefault="00492E23" w:rsidP="000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panose1 w:val="00000000000000000000"/>
    <w:charset w:val="A1"/>
    <w:family w:val="modern"/>
    <w:notTrueType/>
    <w:pitch w:val="variable"/>
    <w:sig w:usb0="80000083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C024" w14:textId="77777777" w:rsidR="00B41DEB" w:rsidRDefault="00B41DEB" w:rsidP="003C0E8C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F0ED" w14:textId="77777777" w:rsidR="00492E23" w:rsidRDefault="00492E23" w:rsidP="000D59DB">
      <w:r>
        <w:separator/>
      </w:r>
    </w:p>
  </w:footnote>
  <w:footnote w:type="continuationSeparator" w:id="0">
    <w:p w14:paraId="1B86E7F1" w14:textId="77777777" w:rsidR="00492E23" w:rsidRDefault="00492E23" w:rsidP="000D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D0AA" w14:textId="77777777" w:rsidR="000143C3" w:rsidRDefault="000143C3" w:rsidP="000143C3">
    <w:pPr>
      <w:pStyle w:val="a5"/>
      <w:pBdr>
        <w:bottom w:val="single" w:sz="4" w:space="1" w:color="8496B0" w:themeColor="text2" w:themeTint="99"/>
      </w:pBdr>
      <w:jc w:val="both"/>
    </w:pPr>
    <w:bookmarkStart w:id="0" w:name="page1"/>
    <w:bookmarkEnd w:id="0"/>
    <w:r>
      <w:rPr>
        <w:noProof/>
      </w:rPr>
      <w:drawing>
        <wp:inline distT="0" distB="0" distL="0" distR="0" wp14:anchorId="40EF89C8" wp14:editId="40859686">
          <wp:extent cx="3086100" cy="342900"/>
          <wp:effectExtent l="0" t="0" r="0" b="0"/>
          <wp:docPr id="23" name="Εικόνα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Εικόνα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lang w:val="en-US"/>
      </w:rPr>
      <w:t xml:space="preserve">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 wp14:anchorId="5FEC567D" wp14:editId="08BEE204">
          <wp:extent cx="438150" cy="438150"/>
          <wp:effectExtent l="0" t="0" r="0" b="0"/>
          <wp:docPr id="24" name="Picture 7" descr="dexioti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xioti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656" cy="43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2FA"/>
    <w:multiLevelType w:val="hybridMultilevel"/>
    <w:tmpl w:val="61E89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7131"/>
    <w:multiLevelType w:val="hybridMultilevel"/>
    <w:tmpl w:val="4F48C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8DF"/>
    <w:multiLevelType w:val="hybridMultilevel"/>
    <w:tmpl w:val="5846C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451F"/>
    <w:multiLevelType w:val="multilevel"/>
    <w:tmpl w:val="18084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05E3F"/>
    <w:multiLevelType w:val="multilevel"/>
    <w:tmpl w:val="30A4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058229F"/>
    <w:multiLevelType w:val="hybridMultilevel"/>
    <w:tmpl w:val="B298E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7AE3"/>
    <w:multiLevelType w:val="multilevel"/>
    <w:tmpl w:val="4EF4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A20B9"/>
    <w:multiLevelType w:val="hybridMultilevel"/>
    <w:tmpl w:val="33F48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0F0"/>
    <w:multiLevelType w:val="hybridMultilevel"/>
    <w:tmpl w:val="2BC69DBE"/>
    <w:lvl w:ilvl="0" w:tplc="D62E52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6B82"/>
    <w:multiLevelType w:val="multilevel"/>
    <w:tmpl w:val="3304B176"/>
    <w:lvl w:ilvl="0">
      <w:start w:val="1"/>
      <w:numFmt w:val="decimal"/>
      <w:lvlText w:val="%1."/>
      <w:lvlJc w:val="left"/>
      <w:pPr>
        <w:ind w:left="148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8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08" w:hanging="180"/>
      </w:pPr>
      <w:rPr>
        <w:vertAlign w:val="baseline"/>
      </w:rPr>
    </w:lvl>
  </w:abstractNum>
  <w:abstractNum w:abstractNumId="11" w15:restartNumberingAfterBreak="0">
    <w:nsid w:val="24BD1223"/>
    <w:multiLevelType w:val="multilevel"/>
    <w:tmpl w:val="584A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D6D81"/>
    <w:multiLevelType w:val="hybridMultilevel"/>
    <w:tmpl w:val="6D8C36C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0EE2"/>
    <w:multiLevelType w:val="multilevel"/>
    <w:tmpl w:val="55F05E32"/>
    <w:styleLink w:val="List0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4" w15:restartNumberingAfterBreak="0">
    <w:nsid w:val="31D50315"/>
    <w:multiLevelType w:val="hybridMultilevel"/>
    <w:tmpl w:val="ED4E8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11F4"/>
    <w:multiLevelType w:val="hybridMultilevel"/>
    <w:tmpl w:val="D0CC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73C06"/>
    <w:multiLevelType w:val="multilevel"/>
    <w:tmpl w:val="E3BE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007D7"/>
    <w:multiLevelType w:val="hybridMultilevel"/>
    <w:tmpl w:val="B2980352"/>
    <w:lvl w:ilvl="0" w:tplc="2F1CBCF6">
      <w:start w:val="232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45F51C41"/>
    <w:multiLevelType w:val="hybridMultilevel"/>
    <w:tmpl w:val="61F4500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7E2239"/>
    <w:multiLevelType w:val="hybridMultilevel"/>
    <w:tmpl w:val="2B3640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45BCD"/>
    <w:multiLevelType w:val="multilevel"/>
    <w:tmpl w:val="713C98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2" w15:restartNumberingAfterBreak="0">
    <w:nsid w:val="595315A7"/>
    <w:multiLevelType w:val="hybridMultilevel"/>
    <w:tmpl w:val="D0B43C3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B5150"/>
    <w:multiLevelType w:val="hybridMultilevel"/>
    <w:tmpl w:val="254C45CA"/>
    <w:lvl w:ilvl="0" w:tplc="1F22AECA">
      <w:numFmt w:val="bullet"/>
      <w:lvlText w:val="-"/>
      <w:lvlJc w:val="left"/>
      <w:pPr>
        <w:ind w:left="720" w:hanging="360"/>
      </w:pPr>
      <w:rPr>
        <w:rFonts w:ascii="Calibri" w:eastAsia="Times New Roman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5957"/>
    <w:multiLevelType w:val="multilevel"/>
    <w:tmpl w:val="584A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12D63"/>
    <w:multiLevelType w:val="multilevel"/>
    <w:tmpl w:val="5612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8DB5764"/>
    <w:multiLevelType w:val="hybridMultilevel"/>
    <w:tmpl w:val="2E40DA68"/>
    <w:lvl w:ilvl="0" w:tplc="9EE657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840264"/>
    <w:multiLevelType w:val="hybridMultilevel"/>
    <w:tmpl w:val="BCEC34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A02B7"/>
    <w:multiLevelType w:val="hybridMultilevel"/>
    <w:tmpl w:val="E7D0D9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8621B9"/>
    <w:multiLevelType w:val="hybridMultilevel"/>
    <w:tmpl w:val="D12E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32C8"/>
    <w:multiLevelType w:val="multilevel"/>
    <w:tmpl w:val="84F2C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A107864"/>
    <w:multiLevelType w:val="hybridMultilevel"/>
    <w:tmpl w:val="CD3282F6"/>
    <w:lvl w:ilvl="0" w:tplc="D62E52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4222"/>
    <w:multiLevelType w:val="hybridMultilevel"/>
    <w:tmpl w:val="BA305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3A88"/>
    <w:multiLevelType w:val="hybridMultilevel"/>
    <w:tmpl w:val="41B402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916C8"/>
    <w:multiLevelType w:val="hybridMultilevel"/>
    <w:tmpl w:val="9252FF48"/>
    <w:lvl w:ilvl="0" w:tplc="75D85BE4">
      <w:numFmt w:val="bullet"/>
      <w:lvlText w:val="-"/>
      <w:lvlJc w:val="left"/>
      <w:pPr>
        <w:ind w:left="400" w:hanging="360"/>
      </w:pPr>
      <w:rPr>
        <w:rFonts w:ascii="Calibri" w:eastAsia="Times New Roman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983385188">
    <w:abstractNumId w:val="13"/>
  </w:num>
  <w:num w:numId="2" w16cid:durableId="2073191731">
    <w:abstractNumId w:val="35"/>
  </w:num>
  <w:num w:numId="3" w16cid:durableId="364597501">
    <w:abstractNumId w:val="30"/>
  </w:num>
  <w:num w:numId="4" w16cid:durableId="792208784">
    <w:abstractNumId w:val="4"/>
  </w:num>
  <w:num w:numId="5" w16cid:durableId="1322463429">
    <w:abstractNumId w:val="23"/>
  </w:num>
  <w:num w:numId="6" w16cid:durableId="620574110">
    <w:abstractNumId w:val="21"/>
  </w:num>
  <w:num w:numId="7" w16cid:durableId="14644699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9935951">
    <w:abstractNumId w:val="31"/>
  </w:num>
  <w:num w:numId="9" w16cid:durableId="2103987562">
    <w:abstractNumId w:val="2"/>
  </w:num>
  <w:num w:numId="10" w16cid:durableId="2106882189">
    <w:abstractNumId w:val="14"/>
  </w:num>
  <w:num w:numId="11" w16cid:durableId="521556274">
    <w:abstractNumId w:val="33"/>
  </w:num>
  <w:num w:numId="12" w16cid:durableId="1504978067">
    <w:abstractNumId w:val="29"/>
  </w:num>
  <w:num w:numId="13" w16cid:durableId="630282537">
    <w:abstractNumId w:val="19"/>
  </w:num>
  <w:num w:numId="14" w16cid:durableId="646595300">
    <w:abstractNumId w:val="8"/>
  </w:num>
  <w:num w:numId="15" w16cid:durableId="1258905642">
    <w:abstractNumId w:val="20"/>
  </w:num>
  <w:num w:numId="16" w16cid:durableId="1392844616">
    <w:abstractNumId w:val="17"/>
  </w:num>
  <w:num w:numId="17" w16cid:durableId="544483857">
    <w:abstractNumId w:val="32"/>
  </w:num>
  <w:num w:numId="18" w16cid:durableId="1725567625">
    <w:abstractNumId w:val="9"/>
  </w:num>
  <w:num w:numId="19" w16cid:durableId="35278879">
    <w:abstractNumId w:val="22"/>
  </w:num>
  <w:num w:numId="20" w16cid:durableId="1459060051">
    <w:abstractNumId w:val="12"/>
  </w:num>
  <w:num w:numId="21" w16cid:durableId="256523561">
    <w:abstractNumId w:val="1"/>
  </w:num>
  <w:num w:numId="22" w16cid:durableId="1883782733">
    <w:abstractNumId w:val="15"/>
  </w:num>
  <w:num w:numId="23" w16cid:durableId="1090587164">
    <w:abstractNumId w:val="18"/>
  </w:num>
  <w:num w:numId="24" w16cid:durableId="2130778576">
    <w:abstractNumId w:val="24"/>
  </w:num>
  <w:num w:numId="25" w16cid:durableId="846292117">
    <w:abstractNumId w:val="16"/>
  </w:num>
  <w:num w:numId="26" w16cid:durableId="1833400624">
    <w:abstractNumId w:val="7"/>
  </w:num>
  <w:num w:numId="27" w16cid:durableId="1699306547">
    <w:abstractNumId w:val="11"/>
  </w:num>
  <w:num w:numId="28" w16cid:durableId="418019913">
    <w:abstractNumId w:val="25"/>
  </w:num>
  <w:num w:numId="29" w16cid:durableId="153187543">
    <w:abstractNumId w:val="5"/>
  </w:num>
  <w:num w:numId="30" w16cid:durableId="1660307818">
    <w:abstractNumId w:val="3"/>
  </w:num>
  <w:num w:numId="31" w16cid:durableId="1379665964">
    <w:abstractNumId w:val="10"/>
  </w:num>
  <w:num w:numId="32" w16cid:durableId="573322432">
    <w:abstractNumId w:val="0"/>
  </w:num>
  <w:num w:numId="33" w16cid:durableId="492525666">
    <w:abstractNumId w:val="6"/>
  </w:num>
  <w:num w:numId="34" w16cid:durableId="12541191">
    <w:abstractNumId w:val="34"/>
  </w:num>
  <w:num w:numId="35" w16cid:durableId="1032726529">
    <w:abstractNumId w:val="27"/>
  </w:num>
  <w:num w:numId="36" w16cid:durableId="155917333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4B"/>
    <w:rsid w:val="00002CC8"/>
    <w:rsid w:val="0000557F"/>
    <w:rsid w:val="00007B13"/>
    <w:rsid w:val="00011F26"/>
    <w:rsid w:val="000143C3"/>
    <w:rsid w:val="00017609"/>
    <w:rsid w:val="0002488F"/>
    <w:rsid w:val="0004351B"/>
    <w:rsid w:val="00046A63"/>
    <w:rsid w:val="00072F2F"/>
    <w:rsid w:val="000748EC"/>
    <w:rsid w:val="00080C18"/>
    <w:rsid w:val="00093A94"/>
    <w:rsid w:val="0009687C"/>
    <w:rsid w:val="000D59DB"/>
    <w:rsid w:val="000F3636"/>
    <w:rsid w:val="001011C2"/>
    <w:rsid w:val="0011706F"/>
    <w:rsid w:val="001322BA"/>
    <w:rsid w:val="00132AFB"/>
    <w:rsid w:val="00157FA7"/>
    <w:rsid w:val="0016481E"/>
    <w:rsid w:val="0017458B"/>
    <w:rsid w:val="00180B3B"/>
    <w:rsid w:val="001820DB"/>
    <w:rsid w:val="00182546"/>
    <w:rsid w:val="00191405"/>
    <w:rsid w:val="001A6A76"/>
    <w:rsid w:val="001A7593"/>
    <w:rsid w:val="001B6FC0"/>
    <w:rsid w:val="001C13C6"/>
    <w:rsid w:val="001C33BE"/>
    <w:rsid w:val="001D1861"/>
    <w:rsid w:val="001D5447"/>
    <w:rsid w:val="001E3DEC"/>
    <w:rsid w:val="00207043"/>
    <w:rsid w:val="00207D71"/>
    <w:rsid w:val="00212729"/>
    <w:rsid w:val="00227524"/>
    <w:rsid w:val="00234749"/>
    <w:rsid w:val="00243529"/>
    <w:rsid w:val="00254F4D"/>
    <w:rsid w:val="00261FE3"/>
    <w:rsid w:val="002629FB"/>
    <w:rsid w:val="00265CE3"/>
    <w:rsid w:val="00280280"/>
    <w:rsid w:val="002855DB"/>
    <w:rsid w:val="002A200B"/>
    <w:rsid w:val="002A3497"/>
    <w:rsid w:val="002B709A"/>
    <w:rsid w:val="002C2BFD"/>
    <w:rsid w:val="002C3B61"/>
    <w:rsid w:val="002C7141"/>
    <w:rsid w:val="002E28B5"/>
    <w:rsid w:val="003071C7"/>
    <w:rsid w:val="00326F56"/>
    <w:rsid w:val="003334D7"/>
    <w:rsid w:val="0034054B"/>
    <w:rsid w:val="00360C6D"/>
    <w:rsid w:val="0039508B"/>
    <w:rsid w:val="003B4ADD"/>
    <w:rsid w:val="003B750C"/>
    <w:rsid w:val="003C0E8C"/>
    <w:rsid w:val="003C6946"/>
    <w:rsid w:val="003D0CD5"/>
    <w:rsid w:val="003D381B"/>
    <w:rsid w:val="003F1504"/>
    <w:rsid w:val="0041020D"/>
    <w:rsid w:val="004160F8"/>
    <w:rsid w:val="00440009"/>
    <w:rsid w:val="00462355"/>
    <w:rsid w:val="00463435"/>
    <w:rsid w:val="00464EE2"/>
    <w:rsid w:val="0047114E"/>
    <w:rsid w:val="00485E3D"/>
    <w:rsid w:val="00492E23"/>
    <w:rsid w:val="004D3E61"/>
    <w:rsid w:val="004E1303"/>
    <w:rsid w:val="004E3395"/>
    <w:rsid w:val="004E5AEE"/>
    <w:rsid w:val="004E61FD"/>
    <w:rsid w:val="004F0EB4"/>
    <w:rsid w:val="00506AB7"/>
    <w:rsid w:val="005119CB"/>
    <w:rsid w:val="00513B0A"/>
    <w:rsid w:val="00517370"/>
    <w:rsid w:val="00524E79"/>
    <w:rsid w:val="00543419"/>
    <w:rsid w:val="00581403"/>
    <w:rsid w:val="00585525"/>
    <w:rsid w:val="005A64E5"/>
    <w:rsid w:val="005B2B00"/>
    <w:rsid w:val="005C0E5D"/>
    <w:rsid w:val="005F1F22"/>
    <w:rsid w:val="00610255"/>
    <w:rsid w:val="00616CD4"/>
    <w:rsid w:val="00621772"/>
    <w:rsid w:val="00627CE9"/>
    <w:rsid w:val="00633A30"/>
    <w:rsid w:val="00637286"/>
    <w:rsid w:val="00640B76"/>
    <w:rsid w:val="006417EF"/>
    <w:rsid w:val="006504DE"/>
    <w:rsid w:val="0065463F"/>
    <w:rsid w:val="006617EE"/>
    <w:rsid w:val="00687C44"/>
    <w:rsid w:val="00694EDB"/>
    <w:rsid w:val="006B1111"/>
    <w:rsid w:val="006B3A8D"/>
    <w:rsid w:val="006E104B"/>
    <w:rsid w:val="006E4750"/>
    <w:rsid w:val="00701BFD"/>
    <w:rsid w:val="0071413C"/>
    <w:rsid w:val="007154A7"/>
    <w:rsid w:val="0073176A"/>
    <w:rsid w:val="00742AC6"/>
    <w:rsid w:val="00754032"/>
    <w:rsid w:val="00766D9E"/>
    <w:rsid w:val="00781612"/>
    <w:rsid w:val="00784F58"/>
    <w:rsid w:val="0078797B"/>
    <w:rsid w:val="00791B57"/>
    <w:rsid w:val="007A3E74"/>
    <w:rsid w:val="007A52FD"/>
    <w:rsid w:val="007A62E8"/>
    <w:rsid w:val="007E4454"/>
    <w:rsid w:val="007E6892"/>
    <w:rsid w:val="0080286D"/>
    <w:rsid w:val="00805895"/>
    <w:rsid w:val="008167CB"/>
    <w:rsid w:val="008300E8"/>
    <w:rsid w:val="00835F51"/>
    <w:rsid w:val="008565A0"/>
    <w:rsid w:val="00866473"/>
    <w:rsid w:val="00866C35"/>
    <w:rsid w:val="008721CF"/>
    <w:rsid w:val="00883179"/>
    <w:rsid w:val="00892D1E"/>
    <w:rsid w:val="008A28C2"/>
    <w:rsid w:val="008B0076"/>
    <w:rsid w:val="008C235E"/>
    <w:rsid w:val="008C4FE7"/>
    <w:rsid w:val="008E06F2"/>
    <w:rsid w:val="008F7B95"/>
    <w:rsid w:val="00902E25"/>
    <w:rsid w:val="0092565C"/>
    <w:rsid w:val="00931515"/>
    <w:rsid w:val="00936E7F"/>
    <w:rsid w:val="00954498"/>
    <w:rsid w:val="00955257"/>
    <w:rsid w:val="00956939"/>
    <w:rsid w:val="00966B65"/>
    <w:rsid w:val="00974AB5"/>
    <w:rsid w:val="00982C65"/>
    <w:rsid w:val="00983BE9"/>
    <w:rsid w:val="009A0A7E"/>
    <w:rsid w:val="009A2B0E"/>
    <w:rsid w:val="009B122A"/>
    <w:rsid w:val="009B61C0"/>
    <w:rsid w:val="009C36D5"/>
    <w:rsid w:val="009D020F"/>
    <w:rsid w:val="009E3787"/>
    <w:rsid w:val="00A0544C"/>
    <w:rsid w:val="00A05890"/>
    <w:rsid w:val="00A07B00"/>
    <w:rsid w:val="00A23EEE"/>
    <w:rsid w:val="00A33753"/>
    <w:rsid w:val="00A35A68"/>
    <w:rsid w:val="00A502DB"/>
    <w:rsid w:val="00A73A76"/>
    <w:rsid w:val="00A85AEF"/>
    <w:rsid w:val="00A866D6"/>
    <w:rsid w:val="00AA1812"/>
    <w:rsid w:val="00AC1710"/>
    <w:rsid w:val="00AD0C41"/>
    <w:rsid w:val="00AD643C"/>
    <w:rsid w:val="00AD6D1F"/>
    <w:rsid w:val="00AF4495"/>
    <w:rsid w:val="00B2089C"/>
    <w:rsid w:val="00B30995"/>
    <w:rsid w:val="00B3742E"/>
    <w:rsid w:val="00B41DEB"/>
    <w:rsid w:val="00B4417B"/>
    <w:rsid w:val="00B62E07"/>
    <w:rsid w:val="00B861EC"/>
    <w:rsid w:val="00B91BE5"/>
    <w:rsid w:val="00B92A02"/>
    <w:rsid w:val="00BA6283"/>
    <w:rsid w:val="00BC218E"/>
    <w:rsid w:val="00BC514F"/>
    <w:rsid w:val="00BC5617"/>
    <w:rsid w:val="00BD2C5D"/>
    <w:rsid w:val="00C04627"/>
    <w:rsid w:val="00C12064"/>
    <w:rsid w:val="00C23562"/>
    <w:rsid w:val="00C24070"/>
    <w:rsid w:val="00C24322"/>
    <w:rsid w:val="00C37A8A"/>
    <w:rsid w:val="00C4575D"/>
    <w:rsid w:val="00C86501"/>
    <w:rsid w:val="00C91E16"/>
    <w:rsid w:val="00CC3387"/>
    <w:rsid w:val="00CC455B"/>
    <w:rsid w:val="00CC50D2"/>
    <w:rsid w:val="00CC77EF"/>
    <w:rsid w:val="00CD1C81"/>
    <w:rsid w:val="00CE4A10"/>
    <w:rsid w:val="00D0414C"/>
    <w:rsid w:val="00D23C9B"/>
    <w:rsid w:val="00D403D4"/>
    <w:rsid w:val="00D44446"/>
    <w:rsid w:val="00D80B14"/>
    <w:rsid w:val="00D81E3A"/>
    <w:rsid w:val="00DA3243"/>
    <w:rsid w:val="00DB65E6"/>
    <w:rsid w:val="00DC47B2"/>
    <w:rsid w:val="00DF6447"/>
    <w:rsid w:val="00E14AFE"/>
    <w:rsid w:val="00E370C3"/>
    <w:rsid w:val="00E3711D"/>
    <w:rsid w:val="00E37C2D"/>
    <w:rsid w:val="00E411F3"/>
    <w:rsid w:val="00E441AA"/>
    <w:rsid w:val="00E54534"/>
    <w:rsid w:val="00E66496"/>
    <w:rsid w:val="00E73896"/>
    <w:rsid w:val="00E824EA"/>
    <w:rsid w:val="00EA7F26"/>
    <w:rsid w:val="00EB3B1F"/>
    <w:rsid w:val="00EB3C97"/>
    <w:rsid w:val="00EE1C00"/>
    <w:rsid w:val="00EF5526"/>
    <w:rsid w:val="00F072F6"/>
    <w:rsid w:val="00F07B5E"/>
    <w:rsid w:val="00F141C3"/>
    <w:rsid w:val="00F366B5"/>
    <w:rsid w:val="00F43D2E"/>
    <w:rsid w:val="00F82F4A"/>
    <w:rsid w:val="00F92725"/>
    <w:rsid w:val="00F92BF2"/>
    <w:rsid w:val="00F936BA"/>
    <w:rsid w:val="00FD0E78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E2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3D4"/>
  </w:style>
  <w:style w:type="paragraph" w:styleId="1">
    <w:name w:val="heading 1"/>
    <w:basedOn w:val="a"/>
    <w:next w:val="a"/>
    <w:link w:val="1Char"/>
    <w:qFormat/>
    <w:rsid w:val="00E37C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34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616CD4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Char"/>
    <w:qFormat/>
    <w:rsid w:val="00616CD4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CD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D59DB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0D59DB"/>
    <w:rPr>
      <w:sz w:val="20"/>
      <w:szCs w:val="20"/>
    </w:rPr>
  </w:style>
  <w:style w:type="character" w:styleId="a4">
    <w:name w:val="footnote reference"/>
    <w:basedOn w:val="a0"/>
    <w:uiPriority w:val="99"/>
    <w:unhideWhenUsed/>
    <w:rsid w:val="000D59D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0D59D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0D59DB"/>
  </w:style>
  <w:style w:type="paragraph" w:styleId="a6">
    <w:name w:val="footer"/>
    <w:basedOn w:val="a"/>
    <w:link w:val="Char1"/>
    <w:uiPriority w:val="99"/>
    <w:unhideWhenUsed/>
    <w:rsid w:val="000D59D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0D59DB"/>
  </w:style>
  <w:style w:type="paragraph" w:styleId="a7">
    <w:name w:val="caption"/>
    <w:basedOn w:val="a"/>
    <w:next w:val="a"/>
    <w:uiPriority w:val="35"/>
    <w:unhideWhenUsed/>
    <w:qFormat/>
    <w:rsid w:val="00CC3387"/>
    <w:pPr>
      <w:spacing w:after="200"/>
    </w:pPr>
    <w:rPr>
      <w:i/>
      <w:iCs/>
      <w:color w:val="44546A" w:themeColor="text2"/>
      <w:sz w:val="18"/>
      <w:szCs w:val="18"/>
    </w:rPr>
  </w:style>
  <w:style w:type="character" w:styleId="-">
    <w:name w:val="Hyperlink"/>
    <w:basedOn w:val="a0"/>
    <w:uiPriority w:val="99"/>
    <w:unhideWhenUsed/>
    <w:rsid w:val="005173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7370"/>
    <w:pPr>
      <w:ind w:left="720"/>
      <w:contextualSpacing/>
    </w:pPr>
  </w:style>
  <w:style w:type="character" w:customStyle="1" w:styleId="10">
    <w:name w:val="Ανεπίλυτη αναφορά1"/>
    <w:basedOn w:val="a0"/>
    <w:uiPriority w:val="99"/>
    <w:semiHidden/>
    <w:unhideWhenUsed/>
    <w:rsid w:val="0051737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rsid w:val="00E3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37C2D"/>
    <w:pPr>
      <w:spacing w:line="259" w:lineRule="auto"/>
      <w:outlineLvl w:val="9"/>
    </w:pPr>
    <w:rPr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37C2D"/>
    <w:pPr>
      <w:spacing w:after="100"/>
    </w:pPr>
    <w:rPr>
      <w:rFonts w:asciiTheme="minorHAnsi" w:hAnsiTheme="minorHAnsi"/>
      <w:b/>
    </w:rPr>
  </w:style>
  <w:style w:type="character" w:customStyle="1" w:styleId="2Char">
    <w:name w:val="Επικεφαλίδα 2 Char"/>
    <w:basedOn w:val="a0"/>
    <w:link w:val="2"/>
    <w:uiPriority w:val="9"/>
    <w:rsid w:val="005434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E37C2D"/>
    <w:pPr>
      <w:spacing w:after="100"/>
      <w:ind w:left="220"/>
    </w:pPr>
    <w:rPr>
      <w:rFonts w:asciiTheme="minorHAnsi" w:hAnsiTheme="minorHAnsi"/>
    </w:rPr>
  </w:style>
  <w:style w:type="paragraph" w:styleId="30">
    <w:name w:val="toc 3"/>
    <w:basedOn w:val="a"/>
    <w:next w:val="a"/>
    <w:autoRedefine/>
    <w:uiPriority w:val="39"/>
    <w:unhideWhenUsed/>
    <w:rsid w:val="00E37C2D"/>
    <w:pPr>
      <w:spacing w:after="100"/>
      <w:ind w:left="440"/>
    </w:pPr>
    <w:rPr>
      <w:rFonts w:asciiTheme="minorHAnsi" w:hAnsiTheme="minorHAnsi"/>
    </w:rPr>
  </w:style>
  <w:style w:type="paragraph" w:styleId="aa">
    <w:name w:val="table of figures"/>
    <w:basedOn w:val="a"/>
    <w:next w:val="a"/>
    <w:uiPriority w:val="99"/>
    <w:unhideWhenUsed/>
    <w:rsid w:val="00E37C2D"/>
    <w:pPr>
      <w:spacing w:before="60" w:after="60" w:line="276" w:lineRule="auto"/>
    </w:pPr>
    <w:rPr>
      <w:rFonts w:asciiTheme="minorHAnsi" w:hAnsiTheme="minorHAnsi"/>
    </w:rPr>
  </w:style>
  <w:style w:type="table" w:styleId="ab">
    <w:name w:val="Table Grid"/>
    <w:basedOn w:val="a1"/>
    <w:uiPriority w:val="39"/>
    <w:rsid w:val="0015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616CD4"/>
    <w:rPr>
      <w:rFonts w:ascii="Cambria" w:eastAsia="Times New Roman" w:hAnsi="Cambria"/>
      <w:b/>
      <w:bCs/>
      <w:color w:val="4F81BD"/>
      <w:lang w:eastAsia="en-US"/>
    </w:rPr>
  </w:style>
  <w:style w:type="character" w:customStyle="1" w:styleId="4Char">
    <w:name w:val="Επικεφαλίδα 4 Char"/>
    <w:basedOn w:val="a0"/>
    <w:link w:val="4"/>
    <w:rsid w:val="00616CD4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16CD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ac">
    <w:name w:val="Body Text Indent"/>
    <w:basedOn w:val="a"/>
    <w:link w:val="Char2"/>
    <w:rsid w:val="00616CD4"/>
    <w:pPr>
      <w:spacing w:line="360" w:lineRule="auto"/>
      <w:ind w:firstLine="284"/>
    </w:pPr>
    <w:rPr>
      <w:rFonts w:ascii="Tahoma" w:eastAsia="Times New Roman" w:hAnsi="Tahoma"/>
      <w:sz w:val="24"/>
      <w:szCs w:val="18"/>
    </w:rPr>
  </w:style>
  <w:style w:type="character" w:customStyle="1" w:styleId="Char2">
    <w:name w:val="Σώμα κείμενου με εσοχή Char"/>
    <w:basedOn w:val="a0"/>
    <w:link w:val="ac"/>
    <w:rsid w:val="00616CD4"/>
    <w:rPr>
      <w:rFonts w:ascii="Tahoma" w:eastAsia="Times New Roman" w:hAnsi="Tahoma"/>
      <w:sz w:val="24"/>
      <w:szCs w:val="18"/>
    </w:rPr>
  </w:style>
  <w:style w:type="paragraph" w:styleId="ad">
    <w:name w:val="Balloon Text"/>
    <w:basedOn w:val="a"/>
    <w:link w:val="Char3"/>
    <w:uiPriority w:val="99"/>
    <w:semiHidden/>
    <w:unhideWhenUsed/>
    <w:rsid w:val="00616CD4"/>
    <w:rPr>
      <w:rFonts w:ascii="Tahoma" w:eastAsia="Calibri" w:hAnsi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616CD4"/>
    <w:rPr>
      <w:rFonts w:ascii="Tahoma" w:eastAsia="Calibri" w:hAnsi="Tahoma"/>
      <w:sz w:val="16"/>
      <w:szCs w:val="16"/>
    </w:rPr>
  </w:style>
  <w:style w:type="paragraph" w:customStyle="1" w:styleId="-11">
    <w:name w:val="Πολύχρωμη λίστα - ΄Εμφαση 11"/>
    <w:basedOn w:val="a"/>
    <w:uiPriority w:val="34"/>
    <w:qFormat/>
    <w:rsid w:val="00616CD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hps">
    <w:name w:val="hps"/>
    <w:basedOn w:val="a0"/>
    <w:rsid w:val="00616CD4"/>
  </w:style>
  <w:style w:type="character" w:styleId="ae">
    <w:name w:val="Strong"/>
    <w:uiPriority w:val="22"/>
    <w:qFormat/>
    <w:rsid w:val="00616CD4"/>
    <w:rPr>
      <w:b/>
      <w:bCs/>
    </w:rPr>
  </w:style>
  <w:style w:type="paragraph" w:customStyle="1" w:styleId="21">
    <w:name w:val="Μεσαίο πλέγμα 21"/>
    <w:uiPriority w:val="1"/>
    <w:qFormat/>
    <w:rsid w:val="00616CD4"/>
    <w:rPr>
      <w:rFonts w:ascii="Calibri" w:eastAsia="Calibri" w:hAnsi="Calibri"/>
      <w:lang w:eastAsia="en-US"/>
    </w:r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a"/>
    <w:rsid w:val="00616CD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2">
    <w:name w:val="Χωρίς διάστιχο1"/>
    <w:qFormat/>
    <w:rsid w:val="00616CD4"/>
    <w:pPr>
      <w:suppressAutoHyphens/>
    </w:pPr>
    <w:rPr>
      <w:rFonts w:ascii="Calibri" w:eastAsia="Calibri" w:hAnsi="Calibri" w:cs="Calibri"/>
      <w:lang w:eastAsia="ar-SA"/>
    </w:rPr>
  </w:style>
  <w:style w:type="paragraph" w:styleId="Web">
    <w:name w:val="Normal (Web)"/>
    <w:basedOn w:val="a"/>
    <w:uiPriority w:val="99"/>
    <w:unhideWhenUsed/>
    <w:rsid w:val="00616CD4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af">
    <w:name w:val="annotation reference"/>
    <w:uiPriority w:val="99"/>
    <w:rsid w:val="00616CD4"/>
    <w:rPr>
      <w:sz w:val="16"/>
      <w:szCs w:val="16"/>
    </w:rPr>
  </w:style>
  <w:style w:type="paragraph" w:styleId="af0">
    <w:name w:val="annotation text"/>
    <w:basedOn w:val="a"/>
    <w:link w:val="Char4"/>
    <w:uiPriority w:val="99"/>
    <w:rsid w:val="00616CD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4">
    <w:name w:val="Κείμενο σχολίου Char"/>
    <w:basedOn w:val="a0"/>
    <w:link w:val="af0"/>
    <w:uiPriority w:val="99"/>
    <w:rsid w:val="00616CD4"/>
    <w:rPr>
      <w:rFonts w:ascii="Calibri" w:eastAsia="Calibri" w:hAnsi="Calibri"/>
      <w:sz w:val="20"/>
      <w:szCs w:val="20"/>
      <w:lang w:eastAsia="en-US"/>
    </w:rPr>
  </w:style>
  <w:style w:type="character" w:customStyle="1" w:styleId="alt-edited">
    <w:name w:val="alt-edited"/>
    <w:basedOn w:val="a0"/>
    <w:rsid w:val="00616CD4"/>
  </w:style>
  <w:style w:type="paragraph" w:customStyle="1" w:styleId="Default">
    <w:name w:val="Default"/>
    <w:rsid w:val="00616C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-110">
    <w:name w:val="Πολύχρωμη σκίαση - Έμφαση 11"/>
    <w:hidden/>
    <w:uiPriority w:val="99"/>
    <w:semiHidden/>
    <w:rsid w:val="00616CD4"/>
    <w:rPr>
      <w:rFonts w:ascii="Calibri" w:eastAsia="Calibri" w:hAnsi="Calibri"/>
      <w:lang w:eastAsia="en-US"/>
    </w:rPr>
  </w:style>
  <w:style w:type="character" w:customStyle="1" w:styleId="object">
    <w:name w:val="object"/>
    <w:basedOn w:val="a0"/>
    <w:rsid w:val="00616CD4"/>
  </w:style>
  <w:style w:type="character" w:styleId="-0">
    <w:name w:val="FollowedHyperlink"/>
    <w:uiPriority w:val="99"/>
    <w:semiHidden/>
    <w:unhideWhenUsed/>
    <w:rsid w:val="00616CD4"/>
    <w:rPr>
      <w:color w:val="800080"/>
      <w:u w:val="single"/>
    </w:rPr>
  </w:style>
  <w:style w:type="paragraph" w:customStyle="1" w:styleId="BodyA">
    <w:name w:val="Body A"/>
    <w:rsid w:val="00616CD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BodyAA">
    <w:name w:val="Body A A"/>
    <w:rsid w:val="00616CD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616CD4"/>
    <w:pPr>
      <w:spacing w:line="276" w:lineRule="auto"/>
    </w:pPr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616CD4"/>
    <w:rPr>
      <w:rFonts w:ascii="Calibri" w:eastAsia="Calibri" w:hAnsi="Calibri"/>
      <w:b/>
      <w:bCs/>
      <w:sz w:val="20"/>
      <w:szCs w:val="20"/>
      <w:lang w:eastAsia="en-US"/>
    </w:rPr>
  </w:style>
  <w:style w:type="character" w:styleId="af2">
    <w:name w:val="page number"/>
    <w:uiPriority w:val="99"/>
    <w:semiHidden/>
    <w:unhideWhenUsed/>
    <w:rsid w:val="00616CD4"/>
  </w:style>
  <w:style w:type="numbering" w:customStyle="1" w:styleId="List0">
    <w:name w:val="List 0"/>
    <w:basedOn w:val="a2"/>
    <w:rsid w:val="00616CD4"/>
    <w:pPr>
      <w:numPr>
        <w:numId w:val="1"/>
      </w:numPr>
    </w:pPr>
  </w:style>
  <w:style w:type="table" w:customStyle="1" w:styleId="13">
    <w:name w:val="Πλέγμα πίνακα1"/>
    <w:basedOn w:val="a1"/>
    <w:next w:val="ab"/>
    <w:uiPriority w:val="59"/>
    <w:rsid w:val="00616CD4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0"/>
    <w:basedOn w:val="a"/>
    <w:rsid w:val="00616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616CD4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616CD4"/>
    <w:pPr>
      <w:widowControl w:val="0"/>
      <w:shd w:val="clear" w:color="auto" w:fill="FFFFFF"/>
      <w:spacing w:after="240" w:line="278" w:lineRule="exact"/>
      <w:ind w:hanging="740"/>
      <w:jc w:val="both"/>
    </w:pPr>
    <w:rPr>
      <w:rFonts w:ascii="Trebuchet MS" w:hAnsi="Trebuchet MS" w:cs="Trebuchet MS"/>
      <w:sz w:val="18"/>
      <w:szCs w:val="18"/>
    </w:rPr>
  </w:style>
  <w:style w:type="table" w:customStyle="1" w:styleId="14">
    <w:name w:val="Ανοιχτόχρωμη σκίαση1"/>
    <w:basedOn w:val="a1"/>
    <w:uiPriority w:val="60"/>
    <w:rsid w:val="00616CD4"/>
    <w:rPr>
      <w:rFonts w:ascii="Cambria" w:eastAsia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Char6"/>
    <w:uiPriority w:val="9"/>
    <w:qFormat/>
    <w:rsid w:val="00616CD4"/>
    <w:pPr>
      <w:spacing w:before="40" w:after="40"/>
    </w:pPr>
    <w:rPr>
      <w:rFonts w:ascii="Calisto MT" w:eastAsia="Times New Roman" w:hAnsi="Calisto MT"/>
      <w:color w:val="983620"/>
      <w:kern w:val="28"/>
      <w:sz w:val="72"/>
      <w:szCs w:val="52"/>
      <w:lang w:val="en-US" w:eastAsia="en-US"/>
    </w:rPr>
  </w:style>
  <w:style w:type="character" w:customStyle="1" w:styleId="Char6">
    <w:name w:val="Τίτλος Char"/>
    <w:basedOn w:val="a0"/>
    <w:link w:val="af3"/>
    <w:uiPriority w:val="9"/>
    <w:rsid w:val="00616CD4"/>
    <w:rPr>
      <w:rFonts w:ascii="Calisto MT" w:eastAsia="Times New Roman" w:hAnsi="Calisto MT"/>
      <w:color w:val="983620"/>
      <w:kern w:val="28"/>
      <w:sz w:val="72"/>
      <w:szCs w:val="52"/>
      <w:lang w:val="en-US" w:eastAsia="en-US"/>
    </w:rPr>
  </w:style>
  <w:style w:type="paragraph" w:styleId="af4">
    <w:name w:val="Block Text"/>
    <w:basedOn w:val="a"/>
    <w:uiPriority w:val="1"/>
    <w:unhideWhenUsed/>
    <w:qFormat/>
    <w:rsid w:val="00616CD4"/>
    <w:pPr>
      <w:spacing w:line="276" w:lineRule="auto"/>
      <w:ind w:right="360"/>
    </w:pPr>
    <w:rPr>
      <w:rFonts w:ascii="Calisto MT" w:eastAsia="Times New Roman" w:hAnsi="Calisto MT"/>
      <w:iCs/>
      <w:color w:val="7F7F7F"/>
      <w:sz w:val="20"/>
      <w:szCs w:val="24"/>
      <w:lang w:val="en-US" w:eastAsia="en-US"/>
    </w:rPr>
  </w:style>
  <w:style w:type="paragraph" w:styleId="af5">
    <w:name w:val="No Spacing"/>
    <w:uiPriority w:val="1"/>
    <w:qFormat/>
    <w:rsid w:val="00616CD4"/>
    <w:rPr>
      <w:rFonts w:ascii="Calisto MT" w:eastAsia="Times New Roman" w:hAnsi="Calisto MT"/>
      <w:sz w:val="5"/>
      <w:szCs w:val="24"/>
      <w:lang w:val="en-US" w:eastAsia="en-US"/>
    </w:rPr>
  </w:style>
  <w:style w:type="paragraph" w:customStyle="1" w:styleId="CourseDetails">
    <w:name w:val="Course Details"/>
    <w:basedOn w:val="a"/>
    <w:uiPriority w:val="1"/>
    <w:qFormat/>
    <w:rsid w:val="00616CD4"/>
    <w:pPr>
      <w:spacing w:after="120" w:line="276" w:lineRule="auto"/>
    </w:pPr>
    <w:rPr>
      <w:rFonts w:ascii="Calisto MT" w:eastAsia="Times New Roman" w:hAnsi="Calisto MT"/>
      <w:color w:val="595959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616CD4"/>
  </w:style>
  <w:style w:type="paragraph" w:customStyle="1" w:styleId="ydp4741c83ayiv9431589450msonormal">
    <w:name w:val="ydp4741c83ayiv9431589450msonormal"/>
    <w:basedOn w:val="a"/>
    <w:rsid w:val="00616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6">
    <w:name w:val="Revision"/>
    <w:hidden/>
    <w:uiPriority w:val="99"/>
    <w:semiHidden/>
    <w:rsid w:val="00CC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ep.edu.gr/el/psifiako-apothetirio/skill-lab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98AA-DE61-4F0D-94D1-BC2971B8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7913</Characters>
  <Application>Microsoft Office Word</Application>
  <DocSecurity>0</DocSecurity>
  <Lines>65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2021-09-25T16:58:00Z</dcterms:created>
  <dcterms:modified xsi:type="dcterms:W3CDTF">2022-10-11T16:35:00Z</dcterms:modified>
</cp:coreProperties>
</file>