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12F" w:rsidRPr="00081DCB" w:rsidRDefault="0013312F">
      <w:pPr>
        <w:rPr>
          <w:b/>
          <w:u w:val="single"/>
        </w:rPr>
      </w:pPr>
      <w:r w:rsidRPr="00081DCB">
        <w:rPr>
          <w:b/>
          <w:u w:val="single"/>
        </w:rPr>
        <w:t xml:space="preserve">Καθήκοντα και αρμοδιότητες του Κοινωνικού Λειτουργού της Ε.Δ.Υ. </w:t>
      </w:r>
    </w:p>
    <w:p w:rsidR="00081DCB" w:rsidRPr="00081DCB" w:rsidRDefault="00081DCB" w:rsidP="00081DCB">
      <w:pPr>
        <w:jc w:val="both"/>
      </w:pPr>
      <w:r w:rsidRPr="00081DCB">
        <w:t xml:space="preserve">Ο Κοινωνικός Λειτουργός, </w:t>
      </w:r>
      <w:r w:rsidR="005E00F6">
        <w:t xml:space="preserve">μέλος της Ε.Δ.Υ., τηρώντας το ΦΕΚ </w:t>
      </w:r>
      <w:bookmarkStart w:id="0" w:name="_GoBack"/>
      <w:bookmarkEnd w:id="0"/>
      <w:r w:rsidRPr="00081DCB">
        <w:t xml:space="preserve"> Τεύχος B’ 5009/27.10.2021 τον κώδικα δεοντολογίας που διέπει την Κοινωνική Εργασία, έχει αρμοδιότητα για θέματα εφαρμογής της κοινωνικής εργασίας και παροχής υποστηρικτικών υπηρεσιών στο σχολικό περιβάλλον με σκοπό:</w:t>
      </w:r>
    </w:p>
    <w:p w:rsidR="00081DCB" w:rsidRPr="00081DCB" w:rsidRDefault="00081DCB" w:rsidP="00081DCB">
      <w:r w:rsidRPr="00081DCB">
        <w:t xml:space="preserve">  * Πρόληψη ή αντιμετώπιση αναγκών και κοινωνικών προβλημάτων.</w:t>
      </w:r>
    </w:p>
    <w:p w:rsidR="00081DCB" w:rsidRPr="00081DCB" w:rsidRDefault="00081DCB" w:rsidP="00081DCB">
      <w:r w:rsidRPr="00081DCB">
        <w:t xml:space="preserve">  * Άμβλυνση ή επίλυση διαπροσωπικών, οικονομικών, περιβαλλοντικών κ.α. προβλημάτων.</w:t>
      </w:r>
    </w:p>
    <w:p w:rsidR="00081DCB" w:rsidRPr="00081DCB" w:rsidRDefault="00081DCB" w:rsidP="00081DCB">
      <w:r w:rsidRPr="00081DCB">
        <w:t xml:space="preserve">  * Βελτίωση των οικογενειακών και κοινωνικών συνθηκών για ενίσχυση της κοινωνικής λειτουργίας της οικογένειας.</w:t>
      </w:r>
    </w:p>
    <w:p w:rsidR="00081DCB" w:rsidRPr="00081DCB" w:rsidRDefault="00081DCB" w:rsidP="00081DCB">
      <w:pPr>
        <w:rPr>
          <w:b/>
        </w:rPr>
      </w:pPr>
    </w:p>
    <w:p w:rsidR="00081DCB" w:rsidRPr="00081DCB" w:rsidRDefault="00081DCB" w:rsidP="00081DCB">
      <w:pPr>
        <w:rPr>
          <w:b/>
        </w:rPr>
      </w:pPr>
      <w:r>
        <w:rPr>
          <w:b/>
        </w:rPr>
        <w:t>Κύρια Καθήκοντα:</w:t>
      </w:r>
    </w:p>
    <w:p w:rsidR="00081DCB" w:rsidRPr="00081DCB" w:rsidRDefault="00081DCB" w:rsidP="005F1FE5">
      <w:pPr>
        <w:jc w:val="both"/>
      </w:pPr>
      <w:r w:rsidRPr="00081DCB">
        <w:t xml:space="preserve">  1. Εστιάζει σε κοινωνικούς, οικονομικούς, πολιτισμικούς, περιβαλλοντικούς και οικογενειακούς παράγοντες που επηρεάζουν τη σχολική φοίτηση.</w:t>
      </w:r>
    </w:p>
    <w:p w:rsidR="00081DCB" w:rsidRPr="00081DCB" w:rsidRDefault="00081DCB" w:rsidP="005F1FE5">
      <w:pPr>
        <w:jc w:val="both"/>
      </w:pPr>
      <w:r w:rsidRPr="00081DCB">
        <w:t xml:space="preserve">  2. Διερευνά και εντοπίζει τα εμπόδια στη μάθηση και την ισότιμη πρόσβαση στην εκπαίδευση.</w:t>
      </w:r>
    </w:p>
    <w:p w:rsidR="00081DCB" w:rsidRPr="00081DCB" w:rsidRDefault="00081DCB" w:rsidP="005F1FE5">
      <w:pPr>
        <w:jc w:val="both"/>
      </w:pPr>
      <w:r w:rsidRPr="00081DCB">
        <w:t xml:space="preserve">  3. Ενημερώνει τους δασκάλους για το ρόλο του και τη συμβολή του στην ομαλή λειτουργία της σχολικής μονάδας.</w:t>
      </w:r>
    </w:p>
    <w:p w:rsidR="00081DCB" w:rsidRPr="00081DCB" w:rsidRDefault="00081DCB" w:rsidP="005F1FE5">
      <w:pPr>
        <w:jc w:val="both"/>
      </w:pPr>
      <w:r w:rsidRPr="00081DCB">
        <w:t xml:space="preserve">  4. Σχεδιάζει και υλοποιεί συμβουλευτικές παρεμβάσεις για αποδοχή της διαφορετικότητας και ενδυνάμωση των μαθητών.</w:t>
      </w:r>
    </w:p>
    <w:p w:rsidR="00081DCB" w:rsidRPr="00081DCB" w:rsidRDefault="00081DCB" w:rsidP="005F1FE5">
      <w:pPr>
        <w:jc w:val="both"/>
      </w:pPr>
      <w:r w:rsidRPr="00081DCB">
        <w:t xml:space="preserve">  5. Πραγματοποιεί συνεντεύξεις με γονείς, καταγράφοντας το κοινωνικό και οικογενειακό ιστορικό του μαθητή.</w:t>
      </w:r>
    </w:p>
    <w:p w:rsidR="00081DCB" w:rsidRPr="00081DCB" w:rsidRDefault="00081DCB" w:rsidP="005F1FE5">
      <w:pPr>
        <w:jc w:val="both"/>
      </w:pPr>
      <w:r w:rsidRPr="00081DCB">
        <w:t xml:space="preserve">  6. Συμμετέχει στη σύνταξη εξατομικευμένων προγραμμάτων εκπαίδευσης και υποστήριξης μαθητών.</w:t>
      </w:r>
    </w:p>
    <w:p w:rsidR="00081DCB" w:rsidRPr="00081DCB" w:rsidRDefault="00081DCB" w:rsidP="005F1FE5">
      <w:pPr>
        <w:jc w:val="both"/>
      </w:pPr>
      <w:r w:rsidRPr="00081DCB">
        <w:t xml:space="preserve">  7. Συνεργάζεται για τη σύνταξη προγραμμάτων ψυχοκοινωνικής υποστήριξης και πρώιμης εκπαιδευτικής παρέμβασης.</w:t>
      </w:r>
    </w:p>
    <w:p w:rsidR="00081DCB" w:rsidRPr="00081DCB" w:rsidRDefault="00081DCB" w:rsidP="005F1FE5">
      <w:pPr>
        <w:jc w:val="both"/>
      </w:pPr>
      <w:r w:rsidRPr="00081DCB">
        <w:t xml:space="preserve">  8. Συμμετέχει στον σχεδιασμό και υλοποίηση προγραμμάτων συνεκπαίδευσης με άλλες σχολικές μονάδες.</w:t>
      </w:r>
    </w:p>
    <w:p w:rsidR="00081DCB" w:rsidRPr="00081DCB" w:rsidRDefault="00081DCB" w:rsidP="005F1FE5">
      <w:pPr>
        <w:jc w:val="both"/>
      </w:pPr>
      <w:r w:rsidRPr="00081DCB">
        <w:t xml:space="preserve">  9. Στην περίπτωση αξιολογικής έκθεσης από το ΚΕ.Δ.Α.Σ.Υ., συντάσσει </w:t>
      </w:r>
      <w:proofErr w:type="spellStart"/>
      <w:r w:rsidRPr="00081DCB">
        <w:t>επικαιροποιημένη</w:t>
      </w:r>
      <w:proofErr w:type="spellEnd"/>
      <w:r w:rsidRPr="00081DCB">
        <w:t xml:space="preserve"> έκθεση κοινωνικού ιστορικού.</w:t>
      </w:r>
    </w:p>
    <w:p w:rsidR="00081DCB" w:rsidRPr="00081DCB" w:rsidRDefault="00081DCB" w:rsidP="005F1FE5">
      <w:pPr>
        <w:jc w:val="both"/>
      </w:pPr>
      <w:r w:rsidRPr="00081DCB">
        <w:t xml:space="preserve">  10. Παραπέμπει μαθητές στο ΚΕ.Δ.Α.Σ.Υ. για περαιτέρω αξιολόγηση και διερεύνηση.</w:t>
      </w:r>
    </w:p>
    <w:p w:rsidR="00081DCB" w:rsidRPr="00081DCB" w:rsidRDefault="00081DCB" w:rsidP="005F1FE5">
      <w:pPr>
        <w:jc w:val="both"/>
      </w:pPr>
      <w:r w:rsidRPr="00081DCB">
        <w:t xml:space="preserve">  11. Συνεργάζεται με την οικογένεια για τη διαμόρφωση θετικής στάσης για το σχολικό θεσμό.</w:t>
      </w:r>
    </w:p>
    <w:p w:rsidR="00081DCB" w:rsidRPr="00081DCB" w:rsidRDefault="00081DCB" w:rsidP="005F1FE5">
      <w:pPr>
        <w:jc w:val="both"/>
      </w:pPr>
      <w:r w:rsidRPr="00081DCB">
        <w:t xml:space="preserve">  12. Ενημερώνει και διευκολύνει τους γονείς στην επικοινωνία με κοινωνικούς φορείς και υπηρεσίες.</w:t>
      </w:r>
    </w:p>
    <w:p w:rsidR="00081DCB" w:rsidRPr="00081DCB" w:rsidRDefault="00081DCB" w:rsidP="005F1FE5">
      <w:pPr>
        <w:jc w:val="both"/>
      </w:pPr>
      <w:r w:rsidRPr="00081DCB">
        <w:t xml:space="preserve">  13. Υλοποιεί συμβουλευτικές παρεμβάσεις για την υποστήριξη του εξωσχολικού περιβάλλοντος του μαθητή.</w:t>
      </w:r>
    </w:p>
    <w:p w:rsidR="00081DCB" w:rsidRPr="00081DCB" w:rsidRDefault="00081DCB" w:rsidP="005F1FE5">
      <w:pPr>
        <w:jc w:val="both"/>
      </w:pPr>
      <w:r w:rsidRPr="00081DCB">
        <w:lastRenderedPageBreak/>
        <w:t xml:space="preserve">  14. Συνεργάζεται για την ένταξη μαθητών στις σχολικές δραστηριότητες και υποστηρίζει ψυχοκοινωνικά μέτρα.</w:t>
      </w:r>
    </w:p>
    <w:p w:rsidR="00081DCB" w:rsidRPr="00081DCB" w:rsidRDefault="00081DCB" w:rsidP="005F1FE5">
      <w:pPr>
        <w:jc w:val="both"/>
      </w:pPr>
      <w:r w:rsidRPr="00081DCB">
        <w:t xml:space="preserve">  15. Στην περίπτωση οικογενειακής παραμέλησης ή κακοποίησης, συνεργάζεται με κοινωνικούς φορείς και δικαστικές αρχές.</w:t>
      </w:r>
    </w:p>
    <w:p w:rsidR="00081DCB" w:rsidRPr="00081DCB" w:rsidRDefault="00081DCB" w:rsidP="005F1FE5">
      <w:pPr>
        <w:jc w:val="both"/>
      </w:pPr>
      <w:r w:rsidRPr="00081DCB">
        <w:t xml:space="preserve">  16. Υποστηρίζει μαθητές και οικογένειες κατά τη μετάβαση σε επόμενη βαθμίδα εκπαίδευσης ή στην αγορά εργασίας.</w:t>
      </w:r>
    </w:p>
    <w:p w:rsidR="00081DCB" w:rsidRPr="00081DCB" w:rsidRDefault="00081DCB" w:rsidP="005F1FE5">
      <w:pPr>
        <w:jc w:val="both"/>
      </w:pPr>
      <w:r w:rsidRPr="00081DCB">
        <w:t xml:space="preserve">  17. Διαμορφώνει δίκτυα συνεργασίας με φορείς και υπηρεσίες της τοπικής κοινότητας για ψυχοκοινωνική υποστήριξη.</w:t>
      </w:r>
    </w:p>
    <w:p w:rsidR="00081DCB" w:rsidRPr="00081DCB" w:rsidRDefault="00081DCB" w:rsidP="005F1FE5">
      <w:pPr>
        <w:jc w:val="both"/>
      </w:pPr>
      <w:r w:rsidRPr="00081DCB">
        <w:t xml:space="preserve">  18. Συμμετέχει σε προγράμματα ενημέρωσης, ευαισθητοποί</w:t>
      </w:r>
      <w:r w:rsidR="005F1FE5">
        <w:t>ησης, πρόληψης και επιμόρφωσης.</w:t>
      </w:r>
    </w:p>
    <w:p w:rsidR="00081DCB" w:rsidRPr="00081DCB" w:rsidRDefault="005F1FE5" w:rsidP="005F1FE5">
      <w:pPr>
        <w:jc w:val="both"/>
      </w:pPr>
      <w:r>
        <w:t xml:space="preserve">  19</w:t>
      </w:r>
      <w:r w:rsidR="00081DCB" w:rsidRPr="00081DCB">
        <w:t>. Συνεργάζεται με τον ψυχολόγο για την ολοκλήρωση πρωτοκόλλων συνεργασίας και επικοινωνίας με γονείς.</w:t>
      </w:r>
    </w:p>
    <w:p w:rsidR="00081DCB" w:rsidRPr="00081DCB" w:rsidRDefault="005F1FE5" w:rsidP="005F1FE5">
      <w:pPr>
        <w:jc w:val="both"/>
      </w:pPr>
      <w:r>
        <w:t xml:space="preserve">  20</w:t>
      </w:r>
      <w:r w:rsidR="00081DCB" w:rsidRPr="00081DCB">
        <w:t>. Τηρεί ημερολόγιο για όλες τις δραστηριότητες και ενέργειες του.</w:t>
      </w:r>
    </w:p>
    <w:p w:rsidR="00740652" w:rsidRDefault="00740652" w:rsidP="005F1FE5">
      <w:pPr>
        <w:jc w:val="both"/>
      </w:pPr>
    </w:p>
    <w:sectPr w:rsidR="0074065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E16"/>
    <w:rsid w:val="00081DCB"/>
    <w:rsid w:val="0013312F"/>
    <w:rsid w:val="00364E16"/>
    <w:rsid w:val="005E00F6"/>
    <w:rsid w:val="005F1FE5"/>
    <w:rsid w:val="007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7A98F0-F5BF-488F-B619-A9BDE8BDD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422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6</cp:revision>
  <dcterms:created xsi:type="dcterms:W3CDTF">2025-09-16T06:17:00Z</dcterms:created>
  <dcterms:modified xsi:type="dcterms:W3CDTF">2025-09-16T07:03:00Z</dcterms:modified>
</cp:coreProperties>
</file>