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color w:val="1D2228"/>
          <w:sz w:val="24"/>
          <w:szCs w:val="24"/>
          <w:lang w:eastAsia="el-GR"/>
        </w:rPr>
      </w:pPr>
      <w:r w:rsidRPr="00BD2758">
        <w:rPr>
          <w:rFonts w:eastAsia="Times New Roman" w:cstheme="minorHAnsi"/>
          <w:b/>
          <w:color w:val="1D2228"/>
          <w:sz w:val="24"/>
          <w:szCs w:val="24"/>
          <w:lang w:eastAsia="el-GR"/>
        </w:rPr>
        <w:t>ΒΑΣΙΚΕΣ ΑΡΧΕΣ ΚΟΙΝΩΝΙΚΩΝ Ε</w:t>
      </w:r>
      <w:r w:rsidR="00F64322">
        <w:rPr>
          <w:rFonts w:eastAsia="Times New Roman" w:cstheme="minorHAnsi"/>
          <w:b/>
          <w:color w:val="1D2228"/>
          <w:sz w:val="24"/>
          <w:szCs w:val="24"/>
          <w:lang w:eastAsia="el-GR"/>
        </w:rPr>
        <w:t>Π</w:t>
      </w:r>
      <w:r w:rsidRPr="00BD2758">
        <w:rPr>
          <w:rFonts w:eastAsia="Times New Roman" w:cstheme="minorHAnsi"/>
          <w:b/>
          <w:color w:val="1D2228"/>
          <w:sz w:val="24"/>
          <w:szCs w:val="24"/>
          <w:lang w:eastAsia="el-GR"/>
        </w:rPr>
        <w:t>ΙΣ</w:t>
      </w:r>
      <w:r w:rsidR="00F64322">
        <w:rPr>
          <w:rFonts w:eastAsia="Times New Roman" w:cstheme="minorHAnsi"/>
          <w:b/>
          <w:color w:val="1D2228"/>
          <w:sz w:val="24"/>
          <w:szCs w:val="24"/>
          <w:lang w:eastAsia="el-GR"/>
        </w:rPr>
        <w:t>Τ</w:t>
      </w:r>
      <w:r w:rsidRPr="00BD2758">
        <w:rPr>
          <w:rFonts w:eastAsia="Times New Roman" w:cstheme="minorHAnsi"/>
          <w:b/>
          <w:color w:val="1D2228"/>
          <w:sz w:val="24"/>
          <w:szCs w:val="24"/>
          <w:lang w:eastAsia="el-GR"/>
        </w:rPr>
        <w:t>ΗΜΩΝ (ΒΑΚΕ)</w:t>
      </w:r>
      <w:r w:rsidRPr="00A67563">
        <w:rPr>
          <w:rFonts w:eastAsia="Times New Roman" w:cstheme="minorHAnsi"/>
          <w:b/>
          <w:color w:val="1D2228"/>
          <w:sz w:val="24"/>
          <w:szCs w:val="24"/>
          <w:lang w:eastAsia="el-GR"/>
        </w:rPr>
        <w:t> </w:t>
      </w: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>ΚΕΦ. 2</w:t>
      </w:r>
      <w:r w:rsidRPr="00A67563">
        <w:rPr>
          <w:rFonts w:eastAsia="Times New Roman" w:cstheme="minorHAnsi"/>
          <w:color w:val="1D2228"/>
          <w:sz w:val="24"/>
          <w:szCs w:val="24"/>
          <w:lang w:eastAsia="el-GR"/>
        </w:rPr>
        <w:t>,</w:t>
      </w:r>
      <w:r w:rsidRPr="00A67563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> ΒΑΣΙΚΕΣ ΠΡΟΣΕΓΓΙΣΕΙΣ ΣΤΗΝ ΟΙΚΟΝΟΜΙΑ</w:t>
      </w:r>
      <w:r w:rsidRPr="00A67563">
        <w:rPr>
          <w:rFonts w:eastAsia="Times New Roman" w:cstheme="minorHAnsi"/>
          <w:color w:val="1D2228"/>
          <w:sz w:val="24"/>
          <w:szCs w:val="24"/>
          <w:lang w:eastAsia="el-GR"/>
        </w:rPr>
        <w:t>  </w:t>
      </w:r>
      <w:r w:rsidRPr="00A67563">
        <w:rPr>
          <w:rFonts w:eastAsia="Times New Roman" w:cstheme="minorHAnsi"/>
          <w:b/>
          <w:bCs/>
          <w:color w:val="1D2228"/>
          <w:sz w:val="24"/>
          <w:szCs w:val="24"/>
          <w:lang w:eastAsia="el-GR"/>
        </w:rPr>
        <w:t> 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l-GR"/>
        </w:rPr>
      </w:pPr>
      <w:r w:rsidRPr="00A67563">
        <w:rPr>
          <w:rFonts w:eastAsia="Times New Roman" w:cstheme="minorHAnsi"/>
          <w:color w:val="1D2228"/>
          <w:sz w:val="24"/>
          <w:szCs w:val="24"/>
          <w:lang w:eastAsia="el-GR"/>
        </w:rPr>
        <w:t> </w:t>
      </w: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Α. </w:t>
      </w:r>
      <w:r w:rsidRPr="00A67563">
        <w:rPr>
          <w:rFonts w:eastAsia="Times New Roman" w:cstheme="minorHAnsi"/>
          <w:color w:val="000000"/>
          <w:sz w:val="24"/>
          <w:szCs w:val="24"/>
          <w:lang w:eastAsia="el-GR"/>
        </w:rPr>
        <w:t>ΑΝΤΙΚΕΙΜΕΝΟ ΚΑΙ ΒΑΣΙΚΕΣ ΟΙΚΟΝΟΜΙΚΕΣ ΘΕΩΡΗΣΕΙΣ     </w:t>
      </w: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2.1 έως και 2.3 ( σελ.27-3</w:t>
      </w:r>
      <w:r w:rsidRPr="00BD275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2)  ,   2.5   ( σελ.35-36) , </w:t>
      </w: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2.8  και    2.9    ( σελ. 41-44)</w:t>
      </w: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Β.  Κ</w:t>
      </w:r>
      <w:r w:rsidRPr="00A67563">
        <w:rPr>
          <w:rFonts w:eastAsia="Times New Roman" w:cstheme="minorHAnsi"/>
          <w:color w:val="000000"/>
          <w:sz w:val="24"/>
          <w:szCs w:val="24"/>
          <w:lang w:eastAsia="el-GR"/>
        </w:rPr>
        <w:t>ΟΙΝΩΝΙΚΑ ΚΑΙ ΟΙΚΟΝΟΜΙΚΑ ΣΥΣΤΗΜΑΤΑ</w:t>
      </w: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                            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2.1 έως και 2.4  (  σελ. 47-56)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ΚΕΦ. 3, ΒΑΣΙΚΕΣ ΠΡΟΣΕΓΓΙΣΕΙΣ ΣΤΗΝ ΚΟΙΝΩΝΙΟΛΟΓΙΑ:     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3.1 ( σελ. 61-62),   3.4 (σελ.71-74)       3.5 &amp; 3.6 ( σελ.77-87)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    </w:t>
      </w:r>
      <w:bookmarkStart w:id="0" w:name="_GoBack"/>
      <w:bookmarkEnd w:id="0"/>
    </w:p>
    <w:p w:rsidR="00A67563" w:rsidRPr="00BD2758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KEΦ. 4, ΒΑΣΙΚΕΣ ΠΡΟΣΕΓΓΙΣΕΙΣ ΣΤΗΝ ΠΟΛΙΤΙΚΗ ΕΠΙΣΤΗΜΗ:  </w:t>
      </w:r>
    </w:p>
    <w:p w:rsidR="00A67563" w:rsidRPr="00A67563" w:rsidRDefault="00A67563" w:rsidP="00A675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67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4.5 ( σελ. 103-104)</w:t>
      </w:r>
    </w:p>
    <w:p w:rsidR="003D719E" w:rsidRPr="00BD2758" w:rsidRDefault="003D719E">
      <w:pPr>
        <w:rPr>
          <w:rFonts w:cstheme="minorHAnsi"/>
          <w:sz w:val="24"/>
          <w:szCs w:val="24"/>
        </w:rPr>
      </w:pPr>
    </w:p>
    <w:p w:rsidR="00A67563" w:rsidRPr="00BD2758" w:rsidRDefault="00A67563">
      <w:pPr>
        <w:rPr>
          <w:rFonts w:cstheme="minorHAnsi"/>
          <w:sz w:val="24"/>
          <w:szCs w:val="24"/>
        </w:rPr>
      </w:pPr>
      <w:r w:rsidRPr="00BD2758">
        <w:rPr>
          <w:rFonts w:cstheme="minorHAnsi"/>
          <w:sz w:val="24"/>
          <w:szCs w:val="24"/>
        </w:rPr>
        <w:t xml:space="preserve">                                                                         Η Καθηγήτρια</w:t>
      </w:r>
    </w:p>
    <w:p w:rsidR="00A67563" w:rsidRPr="00BD2758" w:rsidRDefault="00A67563">
      <w:pPr>
        <w:rPr>
          <w:rFonts w:cstheme="minorHAnsi"/>
          <w:sz w:val="24"/>
          <w:szCs w:val="24"/>
        </w:rPr>
      </w:pPr>
      <w:r w:rsidRPr="00BD2758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:rsidR="00A67563" w:rsidRPr="00BD2758" w:rsidRDefault="00A67563">
      <w:pPr>
        <w:rPr>
          <w:rFonts w:cstheme="minorHAnsi"/>
          <w:sz w:val="24"/>
          <w:szCs w:val="24"/>
        </w:rPr>
      </w:pPr>
      <w:r w:rsidRPr="00BD2758">
        <w:rPr>
          <w:rFonts w:cstheme="minorHAnsi"/>
          <w:sz w:val="24"/>
          <w:szCs w:val="24"/>
        </w:rPr>
        <w:t xml:space="preserve">                                                                     Σμυρνιώτη Βασιλική</w:t>
      </w:r>
    </w:p>
    <w:sectPr w:rsidR="00A67563" w:rsidRPr="00BD2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3"/>
    <w:rsid w:val="003D719E"/>
    <w:rsid w:val="00A67563"/>
    <w:rsid w:val="00BD2758"/>
    <w:rsid w:val="00F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B166-3844-4750-9762-B82BC24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2019-05-16T05:17:00Z</cp:lastPrinted>
  <dcterms:created xsi:type="dcterms:W3CDTF">2019-05-15T17:42:00Z</dcterms:created>
  <dcterms:modified xsi:type="dcterms:W3CDTF">2019-05-16T06:14:00Z</dcterms:modified>
</cp:coreProperties>
</file>