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392" w:type="dxa"/>
        <w:tblLayout w:type="fixed"/>
        <w:tblLook w:val="0000"/>
      </w:tblPr>
      <w:tblGrid>
        <w:gridCol w:w="4678"/>
        <w:gridCol w:w="5103"/>
      </w:tblGrid>
      <w:tr w:rsidR="00B12594" w:rsidRPr="00DC4B38" w:rsidTr="00684332">
        <w:trPr>
          <w:trHeight w:val="4962"/>
        </w:trPr>
        <w:tc>
          <w:tcPr>
            <w:tcW w:w="4678" w:type="dxa"/>
          </w:tcPr>
          <w:p w:rsidR="00B12594" w:rsidRPr="00CC2727" w:rsidRDefault="00761761" w:rsidP="00761761">
            <w:pPr>
              <w:ind w:left="459" w:hanging="45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t xml:space="preserve">                       </w:t>
            </w:r>
            <w:r w:rsidR="00EB26D6"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AB2" w:rsidRDefault="00761761" w:rsidP="00980AB2">
            <w:pPr>
              <w:tabs>
                <w:tab w:val="left" w:pos="975"/>
                <w:tab w:val="center" w:pos="2231"/>
              </w:tabs>
              <w:ind w:left="459" w:hanging="45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</w:t>
            </w:r>
            <w:r w:rsidR="00893586" w:rsidRPr="00EB482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61A5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12594" w:rsidRPr="005E2AD6">
              <w:rPr>
                <w:rFonts w:ascii="Calibri" w:hAnsi="Calibri"/>
                <w:sz w:val="22"/>
                <w:szCs w:val="22"/>
              </w:rPr>
              <w:t>ΕΛΛΗΝΙΚΗ ΔΗΜΟΚΡΑΤΙΑ</w:t>
            </w:r>
          </w:p>
          <w:p w:rsidR="00061A55" w:rsidRDefault="00B12594" w:rsidP="00980AB2">
            <w:pPr>
              <w:tabs>
                <w:tab w:val="left" w:pos="975"/>
                <w:tab w:val="center" w:pos="2231"/>
              </w:tabs>
              <w:ind w:left="459" w:hanging="459"/>
              <w:rPr>
                <w:rFonts w:ascii="Calibri" w:hAnsi="Calibri"/>
                <w:sz w:val="22"/>
                <w:szCs w:val="22"/>
              </w:rPr>
            </w:pPr>
            <w:r w:rsidRPr="005E2AD6">
              <w:rPr>
                <w:rFonts w:ascii="Calibri" w:hAnsi="Calibri"/>
                <w:sz w:val="22"/>
                <w:szCs w:val="22"/>
              </w:rPr>
              <w:t>ΥΠΟΥΡΓΕΙΟ  ΠΑΙΔΕΙΑΣ</w:t>
            </w:r>
            <w:r w:rsidR="008B3D7E"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5E2AD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3D7E">
              <w:rPr>
                <w:rFonts w:ascii="Calibri" w:hAnsi="Calibri"/>
                <w:sz w:val="22"/>
                <w:szCs w:val="22"/>
              </w:rPr>
              <w:t xml:space="preserve">ΕΡΕΥΝΑΣ ΚΑΙ            </w:t>
            </w:r>
            <w:r w:rsidR="00684332"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8B3D7E">
              <w:rPr>
                <w:rFonts w:ascii="Calibri" w:hAnsi="Calibri"/>
                <w:sz w:val="22"/>
                <w:szCs w:val="22"/>
              </w:rPr>
              <w:t xml:space="preserve">                       </w:t>
            </w:r>
            <w:r w:rsidR="00684332">
              <w:rPr>
                <w:rFonts w:ascii="Calibri" w:hAnsi="Calibri"/>
                <w:sz w:val="22"/>
                <w:szCs w:val="22"/>
              </w:rPr>
              <w:t xml:space="preserve">     </w:t>
            </w:r>
            <w:r w:rsidR="00061A55">
              <w:rPr>
                <w:rFonts w:ascii="Calibri" w:hAnsi="Calibri"/>
                <w:sz w:val="22"/>
                <w:szCs w:val="22"/>
              </w:rPr>
              <w:t xml:space="preserve">   </w:t>
            </w:r>
          </w:p>
          <w:p w:rsidR="00B12594" w:rsidRPr="005544AE" w:rsidRDefault="00061A55" w:rsidP="005544AE">
            <w:pPr>
              <w:ind w:left="459" w:hanging="45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  </w:t>
            </w:r>
            <w:r w:rsidR="00B12594" w:rsidRPr="005E2AD6">
              <w:rPr>
                <w:rFonts w:ascii="Calibri" w:hAnsi="Calibri"/>
                <w:sz w:val="22"/>
                <w:szCs w:val="22"/>
              </w:rPr>
              <w:t>ΘΡΗΣΚΕΥΜΑΤΩΝ</w:t>
            </w:r>
          </w:p>
          <w:p w:rsidR="00B12594" w:rsidRPr="005E2AD6" w:rsidRDefault="00B12594" w:rsidP="00684332">
            <w:pPr>
              <w:ind w:hanging="142"/>
              <w:rPr>
                <w:rFonts w:ascii="Calibri" w:hAnsi="Calibri" w:cs="Arial"/>
                <w:sz w:val="22"/>
                <w:szCs w:val="22"/>
              </w:rPr>
            </w:pPr>
            <w:r w:rsidRPr="005E2A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84332">
              <w:rPr>
                <w:rFonts w:ascii="Calibri" w:hAnsi="Calibri" w:cs="Arial"/>
                <w:sz w:val="22"/>
                <w:szCs w:val="22"/>
              </w:rPr>
              <w:t xml:space="preserve">  ΓΕΝΙΚΗ </w:t>
            </w:r>
            <w:r w:rsidRPr="005E2AD6">
              <w:rPr>
                <w:rFonts w:ascii="Calibri" w:hAnsi="Calibri" w:cs="Arial"/>
                <w:sz w:val="22"/>
                <w:szCs w:val="22"/>
              </w:rPr>
              <w:t xml:space="preserve">ΔΙΕΥΘΥΝΣΗ  </w:t>
            </w:r>
            <w:r w:rsidR="00F811BB">
              <w:rPr>
                <w:rFonts w:ascii="Calibri" w:hAnsi="Calibri" w:cs="Arial"/>
                <w:sz w:val="22"/>
                <w:szCs w:val="22"/>
              </w:rPr>
              <w:t xml:space="preserve">ΠΡΟΣΩΠΙΚΟΥ </w:t>
            </w:r>
            <w:r w:rsidRPr="005E2A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84332">
              <w:rPr>
                <w:rFonts w:ascii="Calibri" w:hAnsi="Calibri" w:cs="Arial"/>
                <w:sz w:val="22"/>
                <w:szCs w:val="22"/>
              </w:rPr>
              <w:t xml:space="preserve">Π.Ε. &amp; Δ.Ε </w:t>
            </w:r>
            <w:r w:rsidR="00061A55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E2AD6">
              <w:rPr>
                <w:rFonts w:ascii="Calibri" w:hAnsi="Calibri" w:cs="Arial"/>
                <w:sz w:val="22"/>
                <w:szCs w:val="22"/>
              </w:rPr>
              <w:t>ΔΙΕΥΘΥΝΣ</w:t>
            </w:r>
            <w:r w:rsidR="00684332">
              <w:rPr>
                <w:rFonts w:ascii="Calibri" w:hAnsi="Calibri" w:cs="Arial"/>
                <w:sz w:val="22"/>
                <w:szCs w:val="22"/>
              </w:rPr>
              <w:t>ΕΙΣ</w:t>
            </w:r>
            <w:r w:rsidRPr="005E2AD6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811BB">
              <w:rPr>
                <w:rFonts w:ascii="Calibri" w:hAnsi="Calibri" w:cs="Arial"/>
                <w:sz w:val="22"/>
                <w:szCs w:val="22"/>
              </w:rPr>
              <w:t>ΔΙΟΙΚΗΣΗΣ ΠΡΟΣ/</w:t>
            </w:r>
            <w:r w:rsidR="00684332">
              <w:rPr>
                <w:rFonts w:ascii="Calibri" w:hAnsi="Calibri" w:cs="Arial"/>
                <w:sz w:val="22"/>
                <w:szCs w:val="22"/>
              </w:rPr>
              <w:t xml:space="preserve">ΚΟΥ </w:t>
            </w:r>
            <w:r w:rsidRPr="005E2AD6">
              <w:rPr>
                <w:rFonts w:ascii="Calibri" w:hAnsi="Calibri" w:cs="Arial"/>
                <w:sz w:val="22"/>
                <w:szCs w:val="22"/>
              </w:rPr>
              <w:t>Π.Ε.</w:t>
            </w:r>
            <w:r w:rsidR="00DC4B3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7600">
              <w:rPr>
                <w:rFonts w:ascii="Calibri" w:hAnsi="Calibri" w:cs="Arial"/>
                <w:sz w:val="22"/>
                <w:szCs w:val="22"/>
              </w:rPr>
              <w:t>&amp;</w:t>
            </w:r>
            <w:r w:rsidR="00DC4B38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17600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811BB">
              <w:rPr>
                <w:rFonts w:ascii="Calibri" w:hAnsi="Calibri" w:cs="Arial"/>
                <w:sz w:val="22"/>
                <w:szCs w:val="22"/>
              </w:rPr>
              <w:t>Δ</w:t>
            </w:r>
            <w:r w:rsidR="00217600">
              <w:rPr>
                <w:rFonts w:ascii="Calibri" w:hAnsi="Calibri" w:cs="Arial"/>
                <w:sz w:val="22"/>
                <w:szCs w:val="22"/>
              </w:rPr>
              <w:t>.Ε.</w:t>
            </w:r>
            <w:r w:rsidR="00072639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061A55" w:rsidRDefault="00061A55" w:rsidP="00061A55">
            <w:pPr>
              <w:pStyle w:val="Heading2"/>
              <w:ind w:left="459" w:hanging="459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/>
                <w:b w:val="0"/>
                <w:szCs w:val="22"/>
              </w:rPr>
              <w:t xml:space="preserve">                        </w:t>
            </w:r>
            <w:r w:rsidR="00B12594" w:rsidRPr="005E2AD6">
              <w:rPr>
                <w:rFonts w:ascii="Calibri" w:hAnsi="Calibri"/>
                <w:b w:val="0"/>
                <w:szCs w:val="22"/>
              </w:rPr>
              <w:t>ΤΜΗΜΑ</w:t>
            </w:r>
            <w:r w:rsidR="00217600">
              <w:rPr>
                <w:rFonts w:ascii="Calibri" w:hAnsi="Calibri"/>
                <w:b w:val="0"/>
                <w:szCs w:val="22"/>
              </w:rPr>
              <w:t>ΤΑ</w:t>
            </w:r>
            <w:r w:rsidR="00D62982" w:rsidRPr="00217600">
              <w:rPr>
                <w:rFonts w:ascii="Calibri" w:hAnsi="Calibri"/>
                <w:b w:val="0"/>
                <w:szCs w:val="22"/>
              </w:rPr>
              <w:t xml:space="preserve"> </w:t>
            </w:r>
            <w:r w:rsidR="00B12594" w:rsidRPr="005E2AD6">
              <w:rPr>
                <w:rFonts w:ascii="Calibri" w:hAnsi="Calibri"/>
                <w:b w:val="0"/>
                <w:szCs w:val="22"/>
              </w:rPr>
              <w:t>Β΄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</w:p>
          <w:p w:rsidR="00061A55" w:rsidRPr="002E6F21" w:rsidRDefault="00061A55" w:rsidP="00061A55">
            <w:pPr>
              <w:pStyle w:val="Heading2"/>
              <w:ind w:left="459" w:hanging="459"/>
              <w:rPr>
                <w:rFonts w:ascii="Calibri" w:hAnsi="Calibri"/>
                <w:b w:val="0"/>
                <w:szCs w:val="22"/>
              </w:rPr>
            </w:pPr>
          </w:p>
          <w:tbl>
            <w:tblPr>
              <w:tblW w:w="459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592"/>
            </w:tblGrid>
            <w:tr w:rsidR="00061A55" w:rsidRPr="003E4216" w:rsidTr="0081582F">
              <w:tblPrEx>
                <w:tblCellMar>
                  <w:top w:w="0" w:type="dxa"/>
                  <w:bottom w:w="0" w:type="dxa"/>
                </w:tblCellMar>
              </w:tblPrEx>
              <w:trPr>
                <w:trHeight w:val="105"/>
              </w:trPr>
              <w:tc>
                <w:tcPr>
                  <w:tcW w:w="4592" w:type="dxa"/>
                </w:tcPr>
                <w:p w:rsidR="00061A55" w:rsidRPr="005E2AD6" w:rsidRDefault="00061A55" w:rsidP="0081582F">
                  <w:pPr>
                    <w:tabs>
                      <w:tab w:val="left" w:pos="6521"/>
                      <w:tab w:val="left" w:pos="7655"/>
                    </w:tabs>
                    <w:overflowPunct w:val="0"/>
                    <w:autoSpaceDE w:val="0"/>
                    <w:autoSpaceDN w:val="0"/>
                    <w:adjustRightInd w:val="0"/>
                    <w:ind w:left="-74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E2AD6">
                    <w:rPr>
                      <w:rFonts w:ascii="Calibri" w:hAnsi="Calibri" w:cs="Arial"/>
                      <w:sz w:val="22"/>
                      <w:szCs w:val="22"/>
                    </w:rPr>
                    <w:t>Α. Παπανδρέου 37</w:t>
                  </w:r>
                </w:p>
                <w:p w:rsidR="00061A55" w:rsidRPr="005E2AD6" w:rsidRDefault="00061A55" w:rsidP="0081582F">
                  <w:pPr>
                    <w:tabs>
                      <w:tab w:val="left" w:pos="6521"/>
                      <w:tab w:val="left" w:pos="7655"/>
                    </w:tabs>
                    <w:overflowPunct w:val="0"/>
                    <w:autoSpaceDE w:val="0"/>
                    <w:autoSpaceDN w:val="0"/>
                    <w:adjustRightInd w:val="0"/>
                    <w:ind w:left="-74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E2AD6">
                    <w:rPr>
                      <w:rFonts w:ascii="Calibri" w:hAnsi="Calibri" w:cs="Arial"/>
                      <w:sz w:val="22"/>
                      <w:szCs w:val="22"/>
                    </w:rPr>
                    <w:t>151 80 Μαρούσι</w:t>
                  </w:r>
                </w:p>
                <w:p w:rsidR="00061A55" w:rsidRPr="005E2AD6" w:rsidRDefault="00061A55" w:rsidP="0081582F">
                  <w:pPr>
                    <w:tabs>
                      <w:tab w:val="left" w:pos="0"/>
                      <w:tab w:val="left" w:pos="4536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ind w:left="-74"/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5E2AD6">
                    <w:rPr>
                      <w:rFonts w:ascii="Calibri" w:hAnsi="Calibri" w:cs="Arial"/>
                      <w:sz w:val="22"/>
                      <w:szCs w:val="22"/>
                    </w:rPr>
                    <w:t>Πληροφορίες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Pr="005E2AD6">
                    <w:rPr>
                      <w:rFonts w:ascii="Calibri" w:hAnsi="Calibri" w:cs="Arial"/>
                      <w:sz w:val="22"/>
                      <w:szCs w:val="22"/>
                    </w:rPr>
                    <w:t xml:space="preserve">: </w:t>
                  </w:r>
                  <w:r w:rsidR="001B0262">
                    <w:rPr>
                      <w:rFonts w:ascii="Calibri" w:hAnsi="Calibri" w:cs="Arial"/>
                      <w:sz w:val="22"/>
                      <w:szCs w:val="22"/>
                    </w:rPr>
                    <w:t>Χρύσα Μυλωνά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(Π.Ε.)</w:t>
                  </w:r>
                </w:p>
                <w:p w:rsidR="00061A55" w:rsidRPr="003E4216" w:rsidRDefault="00061A55" w:rsidP="0081582F">
                  <w:pPr>
                    <w:tabs>
                      <w:tab w:val="left" w:pos="-216"/>
                      <w:tab w:val="left" w:pos="4536"/>
                      <w:tab w:val="left" w:pos="5670"/>
                    </w:tabs>
                    <w:overflowPunct w:val="0"/>
                    <w:autoSpaceDE w:val="0"/>
                    <w:autoSpaceDN w:val="0"/>
                    <w:adjustRightInd w:val="0"/>
                    <w:ind w:left="-74"/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</w:pPr>
                  <w:r w:rsidRPr="005E2AD6">
                    <w:rPr>
                      <w:rFonts w:ascii="Calibri" w:hAnsi="Calibri" w:cs="Arial"/>
                      <w:sz w:val="22"/>
                      <w:szCs w:val="22"/>
                    </w:rPr>
                    <w:t>Τηλ</w:t>
                  </w:r>
                  <w:r w:rsidRPr="003E4216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.: 210-344</w:t>
                  </w:r>
                  <w:r w:rsidR="001B0262" w:rsidRPr="003E4216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.31.31</w:t>
                  </w:r>
                </w:p>
                <w:p w:rsidR="00061A55" w:rsidRPr="003E4216" w:rsidRDefault="00061A55" w:rsidP="0081582F">
                  <w:pPr>
                    <w:autoSpaceDE w:val="0"/>
                    <w:autoSpaceDN w:val="0"/>
                    <w:adjustRightInd w:val="0"/>
                    <w:ind w:left="-74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US"/>
                    </w:rPr>
                  </w:pPr>
                  <w:r w:rsidRPr="005E2AD6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e</w:t>
                  </w:r>
                  <w:r w:rsidRPr="003E4216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-</w:t>
                  </w:r>
                  <w:r w:rsidRPr="005E2AD6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>mail</w:t>
                  </w:r>
                  <w:r w:rsidRPr="003E4216">
                    <w:rPr>
                      <w:rFonts w:ascii="Calibri" w:hAnsi="Calibri" w:cs="Arial"/>
                      <w:sz w:val="22"/>
                      <w:szCs w:val="22"/>
                      <w:lang w:val="en-US"/>
                    </w:rPr>
                    <w:t xml:space="preserve">: </w:t>
                  </w:r>
                  <w:hyperlink r:id="rId9" w:history="1">
                    <w:r w:rsidRPr="005E2AD6">
                      <w:rPr>
                        <w:rStyle w:val="Hyperlink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t</w:t>
                    </w:r>
                    <w:r w:rsidRPr="003E4216">
                      <w:rPr>
                        <w:rStyle w:val="Hyperlink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09</w:t>
                    </w:r>
                    <w:r w:rsidRPr="005E2AD6">
                      <w:rPr>
                        <w:rStyle w:val="Hyperlink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ppe</w:t>
                    </w:r>
                    <w:r w:rsidRPr="003E4216">
                      <w:rPr>
                        <w:rStyle w:val="Hyperlink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2@</w:t>
                    </w:r>
                    <w:r w:rsidRPr="005E2AD6">
                      <w:rPr>
                        <w:rStyle w:val="Hyperlink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minedu</w:t>
                    </w:r>
                    <w:r w:rsidRPr="003E4216">
                      <w:rPr>
                        <w:rStyle w:val="Hyperlink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5E2AD6">
                      <w:rPr>
                        <w:rStyle w:val="Hyperlink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gov</w:t>
                    </w:r>
                    <w:r w:rsidRPr="003E4216">
                      <w:rPr>
                        <w:rStyle w:val="Hyperlink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.</w:t>
                    </w:r>
                    <w:r w:rsidRPr="005E2AD6">
                      <w:rPr>
                        <w:rStyle w:val="Hyperlink"/>
                        <w:rFonts w:ascii="Calibri" w:hAnsi="Calibri" w:cs="Arial"/>
                        <w:sz w:val="22"/>
                        <w:szCs w:val="22"/>
                        <w:lang w:val="en-US"/>
                      </w:rPr>
                      <w:t>gr</w:t>
                    </w:r>
                  </w:hyperlink>
                </w:p>
              </w:tc>
            </w:tr>
          </w:tbl>
          <w:p w:rsidR="00061A55" w:rsidRDefault="00061A55" w:rsidP="0081582F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5E2AD6">
              <w:rPr>
                <w:rFonts w:ascii="Calibri" w:hAnsi="Calibri" w:cs="Arial"/>
                <w:sz w:val="22"/>
                <w:szCs w:val="22"/>
                <w:lang w:val="en-GB"/>
              </w:rPr>
              <w:t>F</w:t>
            </w:r>
            <w:r w:rsidRPr="005E2AD6">
              <w:rPr>
                <w:rFonts w:ascii="Calibri" w:hAnsi="Calibri" w:cs="Arial"/>
                <w:sz w:val="22"/>
                <w:szCs w:val="22"/>
                <w:lang w:val="en-US"/>
              </w:rPr>
              <w:t>ax</w:t>
            </w:r>
            <w:r w:rsidRPr="00B347F5">
              <w:rPr>
                <w:rFonts w:ascii="Calibri" w:hAnsi="Calibri" w:cs="Arial"/>
                <w:sz w:val="22"/>
                <w:szCs w:val="22"/>
              </w:rPr>
              <w:t>: 210-3442909</w:t>
            </w:r>
          </w:p>
          <w:p w:rsidR="00061A55" w:rsidRDefault="00061A55" w:rsidP="0081582F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5E2AD6">
              <w:rPr>
                <w:rFonts w:ascii="Calibri" w:hAnsi="Calibri" w:cs="Arial"/>
                <w:sz w:val="22"/>
                <w:szCs w:val="22"/>
              </w:rPr>
              <w:t>Πληροφορίες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5E2AD6">
              <w:rPr>
                <w:rFonts w:ascii="Calibri" w:hAnsi="Calibri" w:cs="Arial"/>
                <w:sz w:val="22"/>
                <w:szCs w:val="22"/>
              </w:rPr>
              <w:t>:</w:t>
            </w:r>
            <w:r w:rsidR="00FE57DE">
              <w:rPr>
                <w:rFonts w:ascii="Calibri" w:hAnsi="Calibri" w:cs="Arial"/>
                <w:sz w:val="22"/>
                <w:szCs w:val="22"/>
              </w:rPr>
              <w:t>Ισιδώρα Κασκαρίκα</w:t>
            </w:r>
            <w:r w:rsidR="00953F9B">
              <w:rPr>
                <w:rFonts w:ascii="Calibri" w:hAnsi="Calibri" w:cs="Arial"/>
                <w:sz w:val="22"/>
                <w:szCs w:val="22"/>
              </w:rPr>
              <w:t xml:space="preserve"> (Δ.Ε.)</w:t>
            </w:r>
          </w:p>
          <w:p w:rsidR="00061A55" w:rsidRPr="003E4216" w:rsidRDefault="00061A55" w:rsidP="0081582F">
            <w:pPr>
              <w:tabs>
                <w:tab w:val="left" w:pos="0"/>
                <w:tab w:val="left" w:pos="4536"/>
                <w:tab w:val="left" w:pos="5670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5E2AD6">
              <w:rPr>
                <w:rFonts w:ascii="Calibri" w:hAnsi="Calibri" w:cs="Arial"/>
                <w:sz w:val="22"/>
                <w:szCs w:val="22"/>
              </w:rPr>
              <w:t>Τηλ</w:t>
            </w:r>
            <w:r w:rsidRPr="003E4216">
              <w:rPr>
                <w:rFonts w:ascii="Calibri" w:hAnsi="Calibri" w:cs="Arial"/>
                <w:sz w:val="22"/>
                <w:szCs w:val="22"/>
                <w:lang w:val="en-US"/>
              </w:rPr>
              <w:t>.: 210-344</w:t>
            </w:r>
            <w:r w:rsidR="00F77A65" w:rsidRPr="003E4216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="00FE57DE" w:rsidRPr="003E4216">
              <w:rPr>
                <w:rFonts w:ascii="Calibri" w:hAnsi="Calibri" w:cs="Arial"/>
                <w:sz w:val="22"/>
                <w:szCs w:val="22"/>
                <w:lang w:val="en-US"/>
              </w:rPr>
              <w:t>24</w:t>
            </w:r>
            <w:r w:rsidR="00BF7C77" w:rsidRPr="003E4216">
              <w:rPr>
                <w:rFonts w:ascii="Calibri" w:hAnsi="Calibri" w:cs="Arial"/>
                <w:sz w:val="22"/>
                <w:szCs w:val="22"/>
                <w:lang w:val="en-US"/>
              </w:rPr>
              <w:t>.</w:t>
            </w:r>
            <w:r w:rsidR="00FE57DE" w:rsidRPr="003E4216">
              <w:rPr>
                <w:rFonts w:ascii="Calibri" w:hAnsi="Calibri" w:cs="Arial"/>
                <w:sz w:val="22"/>
                <w:szCs w:val="22"/>
                <w:lang w:val="en-US"/>
              </w:rPr>
              <w:t>17</w:t>
            </w:r>
          </w:p>
          <w:p w:rsidR="00061A55" w:rsidRPr="00061A55" w:rsidRDefault="00061A55" w:rsidP="0081582F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3E4216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 w:rsidRPr="005E2AD6">
              <w:rPr>
                <w:rFonts w:ascii="Calibri" w:hAnsi="Calibri" w:cs="Arial"/>
                <w:sz w:val="22"/>
                <w:szCs w:val="22"/>
                <w:lang w:val="en-US"/>
              </w:rPr>
              <w:t>e</w:t>
            </w:r>
            <w:r w:rsidRPr="003E4216">
              <w:rPr>
                <w:rFonts w:ascii="Calibri" w:hAnsi="Calibri" w:cs="Arial"/>
                <w:sz w:val="22"/>
                <w:szCs w:val="22"/>
                <w:lang w:val="en-US"/>
              </w:rPr>
              <w:t>-</w:t>
            </w:r>
            <w:r w:rsidRPr="005E2AD6">
              <w:rPr>
                <w:rFonts w:ascii="Calibri" w:hAnsi="Calibri" w:cs="Arial"/>
                <w:sz w:val="22"/>
                <w:szCs w:val="22"/>
                <w:lang w:val="en-US"/>
              </w:rPr>
              <w:t>mail</w:t>
            </w:r>
            <w:r w:rsidRPr="003E4216">
              <w:rPr>
                <w:rFonts w:ascii="Calibri" w:hAnsi="Calibri" w:cs="Arial"/>
                <w:sz w:val="22"/>
                <w:szCs w:val="22"/>
                <w:lang w:val="en-US"/>
              </w:rPr>
              <w:t xml:space="preserve">: </w:t>
            </w:r>
            <w:hyperlink r:id="rId10" w:history="1">
              <w:r w:rsidRPr="00D01EDA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t</w:t>
              </w:r>
              <w:r w:rsidRPr="00061A55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09</w:t>
              </w:r>
              <w:r w:rsidRPr="00D01EDA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pde</w:t>
              </w:r>
              <w:r w:rsidRPr="00061A55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2</w:t>
              </w:r>
              <w:r w:rsidRPr="00D01EDA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n</w:t>
              </w:r>
              <w:r w:rsidRPr="00061A55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@</w:t>
              </w:r>
              <w:r w:rsidRPr="00D01EDA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minedu</w:t>
              </w:r>
              <w:r w:rsidRPr="00061A55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Pr="00D01EDA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gov</w:t>
              </w:r>
              <w:r w:rsidRPr="00061A55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.</w:t>
              </w:r>
              <w:r w:rsidRPr="00D01EDA">
                <w:rPr>
                  <w:rStyle w:val="Hyperlink"/>
                  <w:rFonts w:ascii="Calibri" w:hAnsi="Calibri" w:cs="Arial"/>
                  <w:sz w:val="22"/>
                  <w:szCs w:val="22"/>
                  <w:lang w:val="en-US"/>
                </w:rPr>
                <w:t>gr</w:t>
              </w:r>
            </w:hyperlink>
          </w:p>
          <w:p w:rsidR="00976B9F" w:rsidRPr="00976B9F" w:rsidRDefault="00061A55" w:rsidP="00976B9F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ind w:left="459" w:hanging="459"/>
              <w:rPr>
                <w:rFonts w:ascii="Calibri" w:hAnsi="Calibri" w:cs="Arial"/>
                <w:sz w:val="22"/>
                <w:szCs w:val="22"/>
              </w:rPr>
            </w:pPr>
            <w:r w:rsidRPr="00061A55">
              <w:rPr>
                <w:rFonts w:ascii="Calibri" w:hAnsi="Calibri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911C8B">
              <w:rPr>
                <w:rFonts w:ascii="Calibri" w:hAnsi="Calibri" w:cs="Arial"/>
                <w:sz w:val="22"/>
                <w:szCs w:val="22"/>
              </w:rPr>
              <w:t>: 210-344</w:t>
            </w:r>
            <w:r w:rsidR="00F77A65">
              <w:rPr>
                <w:rFonts w:ascii="Calibri" w:hAnsi="Calibri" w:cs="Arial"/>
                <w:sz w:val="22"/>
                <w:szCs w:val="22"/>
              </w:rPr>
              <w:t>.</w:t>
            </w:r>
            <w:r w:rsidRPr="00911C8B">
              <w:rPr>
                <w:rFonts w:ascii="Calibri" w:hAnsi="Calibri" w:cs="Arial"/>
                <w:sz w:val="22"/>
                <w:szCs w:val="22"/>
              </w:rPr>
              <w:t>2365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81"/>
            </w:tblGrid>
            <w:tr w:rsidR="00976B9F" w:rsidRPr="00976B9F">
              <w:tblPrEx>
                <w:tblCellMar>
                  <w:top w:w="0" w:type="dxa"/>
                  <w:bottom w:w="0" w:type="dxa"/>
                </w:tblCellMar>
              </w:tblPrEx>
              <w:trPr>
                <w:trHeight w:val="222"/>
              </w:trPr>
              <w:tc>
                <w:tcPr>
                  <w:tcW w:w="4381" w:type="dxa"/>
                </w:tcPr>
                <w:p w:rsidR="00976B9F" w:rsidRPr="00976B9F" w:rsidRDefault="00976B9F" w:rsidP="00976B9F">
                  <w:pPr>
                    <w:autoSpaceDE w:val="0"/>
                    <w:autoSpaceDN w:val="0"/>
                    <w:adjustRightInd w:val="0"/>
                    <w:ind w:left="-74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976B9F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903A1F" w:rsidRPr="00B347F5" w:rsidRDefault="00903A1F" w:rsidP="00C64981">
            <w:pPr>
              <w:tabs>
                <w:tab w:val="left" w:pos="-108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5103" w:type="dxa"/>
          </w:tcPr>
          <w:p w:rsidR="00567F59" w:rsidRPr="00DC4B38" w:rsidRDefault="00577C55" w:rsidP="00B1259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C4B38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  <w:p w:rsidR="00B12594" w:rsidRPr="0010644F" w:rsidRDefault="00567F59" w:rsidP="001E5C4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</w:rPr>
            </w:pPr>
            <w:r w:rsidRPr="00DC4B38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r w:rsidR="00187CE4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187CE4" w:rsidRPr="00187CE4">
              <w:rPr>
                <w:rFonts w:ascii="Calibri" w:hAnsi="Calibri" w:cs="Arial"/>
                <w:b/>
              </w:rPr>
              <w:t xml:space="preserve">ΑΔΑ: </w:t>
            </w:r>
            <w:r w:rsidR="0010644F">
              <w:rPr>
                <w:rFonts w:ascii="Calibri" w:hAnsi="Calibri" w:cs="Arial"/>
                <w:b/>
                <w:lang w:val="en-US"/>
              </w:rPr>
              <w:t>75</w:t>
            </w:r>
            <w:r w:rsidR="0010644F">
              <w:rPr>
                <w:rFonts w:ascii="Calibri" w:hAnsi="Calibri" w:cs="Arial"/>
                <w:b/>
              </w:rPr>
              <w:t>ΤΜ4653ΠΣ-80Η</w:t>
            </w:r>
          </w:p>
          <w:p w:rsidR="00B12594" w:rsidRPr="00DC4B38" w:rsidRDefault="0076009D" w:rsidP="00B1259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C4B38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</w:p>
          <w:p w:rsidR="00ED3A97" w:rsidRPr="00DC4B38" w:rsidRDefault="00ED3A97" w:rsidP="00ED3A97">
            <w:pPr>
              <w:spacing w:before="240"/>
              <w:ind w:left="240" w:right="240"/>
              <w:rPr>
                <w:rFonts w:ascii="Verdana" w:hAnsi="Verdana" w:cs="Arial"/>
                <w:sz w:val="18"/>
                <w:szCs w:val="18"/>
              </w:rPr>
            </w:pPr>
            <w:r w:rsidRPr="00DC4B38">
              <w:rPr>
                <w:rFonts w:ascii="Verdana" w:hAnsi="Verdana" w:cs="Arial"/>
                <w:bCs/>
                <w:sz w:val="18"/>
                <w:szCs w:val="18"/>
              </w:rPr>
              <w:t xml:space="preserve">          </w:t>
            </w:r>
          </w:p>
          <w:p w:rsidR="00B12594" w:rsidRPr="00DC4B38" w:rsidRDefault="00B12594" w:rsidP="00B1259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B12594" w:rsidRPr="00DC4B38" w:rsidRDefault="00D62982" w:rsidP="00B1259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C4B38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  <w:r w:rsidR="0068433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CC2727">
              <w:rPr>
                <w:rFonts w:ascii="Calibri" w:hAnsi="Calibri" w:cs="Arial"/>
                <w:sz w:val="22"/>
                <w:szCs w:val="22"/>
              </w:rPr>
              <w:t>Μαρούσι,</w:t>
            </w:r>
            <w:r w:rsidR="0098414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4490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52C7A">
              <w:rPr>
                <w:rFonts w:ascii="Calibri" w:hAnsi="Calibri" w:cs="Arial"/>
                <w:sz w:val="22"/>
                <w:szCs w:val="22"/>
                <w:lang w:val="en-US"/>
              </w:rPr>
              <w:t>25-</w:t>
            </w:r>
            <w:r w:rsidR="00FE57DE">
              <w:rPr>
                <w:rFonts w:ascii="Calibri" w:hAnsi="Calibri" w:cs="Arial"/>
                <w:sz w:val="22"/>
                <w:szCs w:val="22"/>
              </w:rPr>
              <w:t>0</w:t>
            </w:r>
            <w:r w:rsidR="00444903">
              <w:rPr>
                <w:rFonts w:ascii="Calibri" w:hAnsi="Calibri" w:cs="Arial"/>
                <w:sz w:val="22"/>
                <w:szCs w:val="22"/>
              </w:rPr>
              <w:t>9</w:t>
            </w:r>
            <w:r w:rsidR="00B12594" w:rsidRPr="00DC4B38">
              <w:rPr>
                <w:rFonts w:ascii="Calibri" w:hAnsi="Calibri" w:cs="Arial"/>
                <w:sz w:val="22"/>
                <w:szCs w:val="22"/>
              </w:rPr>
              <w:t>-201</w:t>
            </w:r>
            <w:r w:rsidR="00FE57DE">
              <w:rPr>
                <w:rFonts w:ascii="Calibri" w:hAnsi="Calibri" w:cs="Arial"/>
                <w:sz w:val="22"/>
                <w:szCs w:val="22"/>
              </w:rPr>
              <w:t>7</w:t>
            </w:r>
          </w:p>
          <w:p w:rsidR="00B12594" w:rsidRPr="00245492" w:rsidRDefault="00D62982" w:rsidP="00B1259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DC4B38">
              <w:rPr>
                <w:rFonts w:ascii="Calibri" w:hAnsi="Calibri" w:cs="Arial"/>
                <w:sz w:val="22"/>
                <w:szCs w:val="22"/>
              </w:rPr>
              <w:t xml:space="preserve">           </w:t>
            </w:r>
            <w:r w:rsidR="00715535">
              <w:rPr>
                <w:rFonts w:ascii="Calibri" w:hAnsi="Calibri" w:cs="Arial"/>
                <w:sz w:val="22"/>
                <w:szCs w:val="22"/>
              </w:rPr>
              <w:t xml:space="preserve"> Α</w:t>
            </w:r>
            <w:r w:rsidR="00245492">
              <w:rPr>
                <w:rFonts w:ascii="Calibri" w:hAnsi="Calibri" w:cs="Arial"/>
                <w:sz w:val="22"/>
                <w:szCs w:val="22"/>
              </w:rPr>
              <w:t>ρ</w:t>
            </w:r>
            <w:r w:rsidR="00715535">
              <w:rPr>
                <w:rFonts w:ascii="Calibri" w:hAnsi="Calibri" w:cs="Arial"/>
                <w:sz w:val="22"/>
                <w:szCs w:val="22"/>
              </w:rPr>
              <w:t>.</w:t>
            </w:r>
            <w:r w:rsidR="00245492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715535">
              <w:rPr>
                <w:rFonts w:ascii="Calibri" w:hAnsi="Calibri" w:cs="Arial"/>
                <w:sz w:val="22"/>
                <w:szCs w:val="22"/>
              </w:rPr>
              <w:t>Π</w:t>
            </w:r>
            <w:r w:rsidR="00245492">
              <w:rPr>
                <w:rFonts w:ascii="Calibri" w:hAnsi="Calibri" w:cs="Arial"/>
                <w:sz w:val="22"/>
                <w:szCs w:val="22"/>
              </w:rPr>
              <w:t>ρ</w:t>
            </w:r>
            <w:r w:rsidR="00251B0E">
              <w:rPr>
                <w:rFonts w:ascii="Calibri" w:hAnsi="Calibri" w:cs="Arial"/>
                <w:sz w:val="22"/>
                <w:szCs w:val="22"/>
              </w:rPr>
              <w:t>ωτ.:</w:t>
            </w:r>
            <w:r w:rsidR="00152C7A">
              <w:rPr>
                <w:rFonts w:ascii="Calibri" w:hAnsi="Calibri" w:cs="Arial"/>
                <w:sz w:val="22"/>
                <w:szCs w:val="22"/>
                <w:lang w:val="en-US"/>
              </w:rPr>
              <w:t>158956</w:t>
            </w:r>
            <w:r w:rsidR="006A0EEA" w:rsidRPr="00DC4B38">
              <w:rPr>
                <w:rFonts w:ascii="Calibri" w:hAnsi="Calibri" w:cs="Arial"/>
                <w:sz w:val="22"/>
                <w:szCs w:val="22"/>
              </w:rPr>
              <w:t>/</w:t>
            </w:r>
            <w:r w:rsidR="00772915">
              <w:rPr>
                <w:rFonts w:ascii="Calibri" w:hAnsi="Calibri" w:cs="Arial"/>
                <w:sz w:val="22"/>
                <w:szCs w:val="22"/>
              </w:rPr>
              <w:t>Ε</w:t>
            </w:r>
            <w:r w:rsidR="001E5C45" w:rsidRPr="00DC4B38">
              <w:rPr>
                <w:rFonts w:ascii="Calibri" w:hAnsi="Calibri" w:cs="Arial"/>
                <w:sz w:val="22"/>
                <w:szCs w:val="22"/>
              </w:rPr>
              <w:t>2</w:t>
            </w:r>
            <w:r w:rsidR="00245492">
              <w:rPr>
                <w:rFonts w:ascii="Calibri" w:hAnsi="Calibri" w:cs="Arial"/>
                <w:sz w:val="22"/>
                <w:szCs w:val="22"/>
              </w:rPr>
              <w:t>/</w:t>
            </w:r>
            <w:r w:rsidR="00245492" w:rsidRPr="00245492">
              <w:rPr>
                <w:rFonts w:ascii="Calibri" w:hAnsi="Calibri" w:cs="Arial"/>
                <w:b/>
                <w:sz w:val="22"/>
                <w:szCs w:val="22"/>
                <w:u w:val="single"/>
              </w:rPr>
              <w:t xml:space="preserve"> ΕΠΕΙΓΟΝ</w:t>
            </w:r>
          </w:p>
          <w:p w:rsidR="00B12594" w:rsidRPr="00DC4B38" w:rsidRDefault="00B12594" w:rsidP="00B12594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</w:p>
          <w:p w:rsidR="00DC4B38" w:rsidRPr="00DC4B38" w:rsidRDefault="00B12594" w:rsidP="00DC4B3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C4B38">
              <w:rPr>
                <w:rFonts w:ascii="Calibri" w:hAnsi="Calibri" w:cs="Arial"/>
                <w:sz w:val="22"/>
                <w:szCs w:val="22"/>
              </w:rPr>
              <w:t xml:space="preserve">                  </w:t>
            </w:r>
          </w:p>
          <w:p w:rsidR="00B347F5" w:rsidRPr="00DC4B38" w:rsidRDefault="005E2AD6" w:rsidP="00DC4B38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DC4B38">
              <w:rPr>
                <w:rFonts w:ascii="Calibri" w:hAnsi="Calibri"/>
                <w:b/>
                <w:szCs w:val="22"/>
              </w:rPr>
              <w:t>Π</w:t>
            </w:r>
            <w:r w:rsidR="00B12594" w:rsidRPr="00DC4B38">
              <w:rPr>
                <w:rFonts w:ascii="Calibri" w:hAnsi="Calibri"/>
                <w:b/>
                <w:szCs w:val="22"/>
              </w:rPr>
              <w:t>ΡΟΣ</w:t>
            </w:r>
            <w:r w:rsidR="00B12594" w:rsidRPr="00DC4B38">
              <w:rPr>
                <w:rFonts w:ascii="Calibri" w:hAnsi="Calibri"/>
                <w:szCs w:val="22"/>
              </w:rPr>
              <w:t>:</w:t>
            </w:r>
            <w:r w:rsidRPr="00DC4B38">
              <w:rPr>
                <w:rFonts w:ascii="Calibri" w:hAnsi="Calibri"/>
                <w:szCs w:val="22"/>
              </w:rPr>
              <w:t xml:space="preserve"> 1. </w:t>
            </w:r>
            <w:r w:rsidR="00B347F5" w:rsidRPr="0019082D">
              <w:rPr>
                <w:rFonts w:ascii="Calibri" w:hAnsi="Calibri"/>
                <w:sz w:val="22"/>
                <w:szCs w:val="22"/>
              </w:rPr>
              <w:t xml:space="preserve">Περιφερειακές Δ/νσεις </w:t>
            </w:r>
            <w:r w:rsidR="001E5C45" w:rsidRPr="0019082D">
              <w:rPr>
                <w:rFonts w:ascii="Calibri" w:hAnsi="Calibri"/>
                <w:sz w:val="22"/>
                <w:szCs w:val="22"/>
              </w:rPr>
              <w:t>Π.Ε. &amp; Δ.Ε.</w:t>
            </w:r>
          </w:p>
          <w:p w:rsidR="00B347F5" w:rsidRPr="00DC4B38" w:rsidRDefault="00B347F5" w:rsidP="00B347F5">
            <w:pPr>
              <w:pStyle w:val="Heading3"/>
              <w:rPr>
                <w:rFonts w:ascii="Calibri" w:hAnsi="Calibri"/>
                <w:b w:val="0"/>
                <w:szCs w:val="22"/>
              </w:rPr>
            </w:pPr>
            <w:r w:rsidRPr="00DC4B38">
              <w:rPr>
                <w:rFonts w:ascii="Calibri" w:hAnsi="Calibri"/>
                <w:b w:val="0"/>
                <w:szCs w:val="22"/>
              </w:rPr>
              <w:t xml:space="preserve">              2. Διευθύνσεις </w:t>
            </w:r>
            <w:r w:rsidR="001E5C45" w:rsidRPr="00DC4B38">
              <w:rPr>
                <w:rFonts w:ascii="Calibri" w:hAnsi="Calibri"/>
                <w:b w:val="0"/>
                <w:szCs w:val="22"/>
              </w:rPr>
              <w:t>Π</w:t>
            </w:r>
            <w:r w:rsidRPr="00DC4B38">
              <w:rPr>
                <w:rFonts w:ascii="Calibri" w:hAnsi="Calibri"/>
                <w:b w:val="0"/>
                <w:szCs w:val="22"/>
              </w:rPr>
              <w:t xml:space="preserve">/θμιας Εκπ/σης </w:t>
            </w:r>
          </w:p>
          <w:p w:rsidR="00B347F5" w:rsidRPr="00DC4B38" w:rsidRDefault="00B347F5" w:rsidP="005E2AD6">
            <w:pPr>
              <w:pStyle w:val="Heading3"/>
              <w:rPr>
                <w:rFonts w:ascii="Calibri" w:hAnsi="Calibri"/>
                <w:b w:val="0"/>
                <w:szCs w:val="22"/>
              </w:rPr>
            </w:pPr>
            <w:r w:rsidRPr="00DC4B38">
              <w:rPr>
                <w:rFonts w:ascii="Calibri" w:hAnsi="Calibri"/>
                <w:b w:val="0"/>
                <w:szCs w:val="22"/>
              </w:rPr>
              <w:t xml:space="preserve">              3. Διευθύνσεις </w:t>
            </w:r>
            <w:r w:rsidR="001E5C45" w:rsidRPr="00DC4B38">
              <w:rPr>
                <w:rFonts w:ascii="Calibri" w:hAnsi="Calibri"/>
                <w:b w:val="0"/>
                <w:szCs w:val="22"/>
              </w:rPr>
              <w:t>Δ</w:t>
            </w:r>
            <w:r w:rsidRPr="00DC4B38">
              <w:rPr>
                <w:rFonts w:ascii="Calibri" w:hAnsi="Calibri"/>
                <w:b w:val="0"/>
                <w:szCs w:val="22"/>
              </w:rPr>
              <w:t xml:space="preserve">/θμιας Εκπ/σης </w:t>
            </w:r>
          </w:p>
          <w:p w:rsidR="004C4295" w:rsidRDefault="0052407F" w:rsidP="004C429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C4295">
              <w:rPr>
                <w:rFonts w:ascii="Calibri" w:hAnsi="Calibri" w:cs="Arial"/>
                <w:sz w:val="22"/>
                <w:szCs w:val="22"/>
              </w:rPr>
              <w:t xml:space="preserve">             4. Σιβιτανίδειο Δημόσια Σχολή Τεχνών </w:t>
            </w:r>
          </w:p>
          <w:p w:rsidR="00B12594" w:rsidRPr="00804063" w:rsidRDefault="004C4295" w:rsidP="004C4295">
            <w:pPr>
              <w:tabs>
                <w:tab w:val="left" w:pos="6379"/>
              </w:tabs>
              <w:overflowPunct w:val="0"/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και Επαγγελμάτων </w:t>
            </w:r>
          </w:p>
        </w:tc>
      </w:tr>
    </w:tbl>
    <w:p w:rsidR="0065152C" w:rsidRDefault="0065152C" w:rsidP="00804063">
      <w:pPr>
        <w:ind w:left="284"/>
        <w:jc w:val="both"/>
        <w:rPr>
          <w:rFonts w:ascii="Calibri" w:hAnsi="Calibri" w:cs="Calibri"/>
          <w:b/>
        </w:rPr>
      </w:pPr>
    </w:p>
    <w:p w:rsidR="00804063" w:rsidRPr="009D069B" w:rsidRDefault="00935121" w:rsidP="007E60FF">
      <w:pPr>
        <w:ind w:left="284"/>
        <w:jc w:val="both"/>
        <w:rPr>
          <w:rFonts w:ascii="Calibri" w:hAnsi="Calibri" w:cs="Calibri"/>
        </w:rPr>
      </w:pPr>
      <w:r w:rsidRPr="00744B6A">
        <w:rPr>
          <w:rFonts w:ascii="Calibri" w:hAnsi="Calibri" w:cs="Calibri"/>
          <w:b/>
        </w:rPr>
        <w:t>ΘΕΜΑ:</w:t>
      </w:r>
      <w:r w:rsidR="00021E51">
        <w:rPr>
          <w:rFonts w:ascii="Calibri" w:hAnsi="Calibri" w:cs="Calibri"/>
          <w:b/>
        </w:rPr>
        <w:t xml:space="preserve"> </w:t>
      </w:r>
      <w:r w:rsidR="00804063" w:rsidRPr="009D069B">
        <w:rPr>
          <w:rFonts w:ascii="Calibri" w:hAnsi="Calibri" w:cs="Calibri"/>
        </w:rPr>
        <w:t>«</w:t>
      </w:r>
      <w:r w:rsidR="002C4E33" w:rsidRPr="009D069B">
        <w:rPr>
          <w:rFonts w:ascii="Calibri" w:hAnsi="Calibri" w:cs="Calibri"/>
        </w:rPr>
        <w:t xml:space="preserve">Ενημέρωση </w:t>
      </w:r>
      <w:r w:rsidR="009A614A">
        <w:rPr>
          <w:rFonts w:ascii="Calibri" w:hAnsi="Calibri" w:cs="Calibri"/>
        </w:rPr>
        <w:t xml:space="preserve">σχετικά με </w:t>
      </w:r>
      <w:r w:rsidR="00F146FD" w:rsidRPr="009D069B">
        <w:rPr>
          <w:rFonts w:ascii="Calibri" w:hAnsi="Calibri" w:cs="Calibri"/>
        </w:rPr>
        <w:t>τ</w:t>
      </w:r>
      <w:r w:rsidR="000835F3" w:rsidRPr="009D069B">
        <w:rPr>
          <w:rFonts w:ascii="Calibri" w:hAnsi="Calibri" w:cs="Calibri"/>
        </w:rPr>
        <w:t xml:space="preserve">ην εφαρμογή του </w:t>
      </w:r>
      <w:r w:rsidR="00021E51" w:rsidRPr="009D069B">
        <w:rPr>
          <w:rFonts w:ascii="Calibri" w:hAnsi="Calibri" w:cs="Calibri"/>
        </w:rPr>
        <w:t xml:space="preserve">άρθρου </w:t>
      </w:r>
      <w:r w:rsidR="00444903">
        <w:rPr>
          <w:rFonts w:ascii="Calibri" w:hAnsi="Calibri" w:cs="Calibri"/>
        </w:rPr>
        <w:t>149</w:t>
      </w:r>
      <w:r w:rsidR="00021E51" w:rsidRPr="009D069B">
        <w:rPr>
          <w:rFonts w:ascii="Calibri" w:hAnsi="Calibri" w:cs="Calibri"/>
        </w:rPr>
        <w:t xml:space="preserve"> </w:t>
      </w:r>
      <w:r w:rsidR="00444903">
        <w:rPr>
          <w:rFonts w:ascii="Calibri" w:hAnsi="Calibri" w:cs="Calibri"/>
        </w:rPr>
        <w:t>του Ν.4483/2017</w:t>
      </w:r>
      <w:r w:rsidR="00B53AC8" w:rsidRPr="009D069B">
        <w:rPr>
          <w:rFonts w:ascii="Calibri" w:hAnsi="Calibri" w:cs="Calibri"/>
        </w:rPr>
        <w:t xml:space="preserve"> (Φ.Ε.Κ.</w:t>
      </w:r>
      <w:r w:rsidR="00444903">
        <w:rPr>
          <w:rFonts w:ascii="Calibri" w:hAnsi="Calibri" w:cs="Calibri"/>
        </w:rPr>
        <w:t>107 τ.Α΄/31-07-2017</w:t>
      </w:r>
      <w:r w:rsidR="00B53AC8" w:rsidRPr="009D069B">
        <w:rPr>
          <w:rFonts w:ascii="Calibri" w:hAnsi="Calibri" w:cs="Calibri"/>
        </w:rPr>
        <w:t xml:space="preserve">) </w:t>
      </w:r>
      <w:r w:rsidR="009A614A">
        <w:rPr>
          <w:rFonts w:ascii="Calibri" w:hAnsi="Calibri" w:cs="Calibri"/>
        </w:rPr>
        <w:t xml:space="preserve">αναφορικά </w:t>
      </w:r>
      <w:r w:rsidR="00D93AFF">
        <w:rPr>
          <w:rFonts w:ascii="Calibri" w:hAnsi="Calibri" w:cs="Calibri"/>
        </w:rPr>
        <w:t xml:space="preserve">με </w:t>
      </w:r>
      <w:r w:rsidR="009A614A">
        <w:rPr>
          <w:rFonts w:ascii="Calibri" w:hAnsi="Calibri" w:cs="Calibri"/>
        </w:rPr>
        <w:t xml:space="preserve">τη </w:t>
      </w:r>
      <w:r w:rsidR="00D93AFF">
        <w:rPr>
          <w:rFonts w:ascii="Calibri" w:hAnsi="Calibri" w:cs="Calibri"/>
        </w:rPr>
        <w:t xml:space="preserve">χορήγηση </w:t>
      </w:r>
      <w:r w:rsidR="00444903">
        <w:rPr>
          <w:rFonts w:ascii="Calibri" w:hAnsi="Calibri" w:cs="Calibri"/>
        </w:rPr>
        <w:t xml:space="preserve">ειδικής </w:t>
      </w:r>
      <w:r w:rsidR="00D93AFF">
        <w:rPr>
          <w:rFonts w:ascii="Calibri" w:hAnsi="Calibri" w:cs="Calibri"/>
        </w:rPr>
        <w:t xml:space="preserve">άδειας </w:t>
      </w:r>
      <w:r w:rsidR="0046679E" w:rsidRPr="009D069B">
        <w:rPr>
          <w:rFonts w:ascii="Calibri" w:hAnsi="Calibri" w:cs="Calibri"/>
          <w:b/>
        </w:rPr>
        <w:t xml:space="preserve">στους </w:t>
      </w:r>
      <w:r w:rsidR="00021E51" w:rsidRPr="009D069B">
        <w:rPr>
          <w:rFonts w:ascii="Calibri" w:hAnsi="Calibri" w:cs="Calibri"/>
          <w:b/>
        </w:rPr>
        <w:t xml:space="preserve">μόνιμους </w:t>
      </w:r>
      <w:r w:rsidR="00DD1ADB" w:rsidRPr="009D069B">
        <w:rPr>
          <w:rFonts w:ascii="Calibri" w:hAnsi="Calibri" w:cs="Calibri"/>
          <w:b/>
        </w:rPr>
        <w:t>ε</w:t>
      </w:r>
      <w:r w:rsidR="0046679E" w:rsidRPr="009D069B">
        <w:rPr>
          <w:rFonts w:ascii="Calibri" w:hAnsi="Calibri" w:cs="Calibri"/>
          <w:b/>
        </w:rPr>
        <w:t>κπαιδευτικούς</w:t>
      </w:r>
      <w:r w:rsidR="00AD0CF9" w:rsidRPr="009D069B">
        <w:rPr>
          <w:rFonts w:ascii="Calibri" w:hAnsi="Calibri" w:cs="Calibri"/>
        </w:rPr>
        <w:t xml:space="preserve"> Π</w:t>
      </w:r>
      <w:r w:rsidR="009D069B" w:rsidRPr="009D069B">
        <w:rPr>
          <w:rFonts w:ascii="Calibri" w:hAnsi="Calibri" w:cs="Calibri"/>
        </w:rPr>
        <w:t>ρωτοβάθμιας και Δευτεροβάθμιας Εκπαίδευσης</w:t>
      </w:r>
      <w:r w:rsidR="00444903">
        <w:rPr>
          <w:rFonts w:ascii="Calibri" w:hAnsi="Calibri" w:cs="Calibri"/>
        </w:rPr>
        <w:t>, γονείς τέκνων με Δ.Α.Δ.</w:t>
      </w:r>
      <w:r w:rsidR="00F146FD" w:rsidRPr="009D069B">
        <w:rPr>
          <w:rFonts w:ascii="Calibri" w:hAnsi="Calibri" w:cs="Calibri"/>
        </w:rPr>
        <w:t>».</w:t>
      </w:r>
    </w:p>
    <w:p w:rsidR="002F286C" w:rsidRPr="009D069B" w:rsidRDefault="002F286C" w:rsidP="007E60FF">
      <w:pPr>
        <w:ind w:left="284"/>
        <w:jc w:val="both"/>
        <w:rPr>
          <w:rFonts w:ascii="Calibri" w:hAnsi="Calibri" w:cs="Calibri"/>
          <w:caps/>
        </w:rPr>
      </w:pPr>
    </w:p>
    <w:p w:rsidR="00804063" w:rsidRPr="00744B6A" w:rsidRDefault="00804063" w:rsidP="007E60FF">
      <w:pPr>
        <w:jc w:val="both"/>
        <w:rPr>
          <w:rFonts w:ascii="Calibri" w:hAnsi="Calibri" w:cs="Calibri"/>
          <w:b/>
        </w:rPr>
      </w:pPr>
    </w:p>
    <w:p w:rsidR="001E00EE" w:rsidRPr="00235ADE" w:rsidRDefault="00E96708" w:rsidP="003970D9">
      <w:pPr>
        <w:pStyle w:val="western"/>
        <w:spacing w:after="0" w:afterAutospacing="0" w:line="276" w:lineRule="auto"/>
        <w:jc w:val="both"/>
        <w:rPr>
          <w:rStyle w:val="apple-converted-space"/>
          <w:rFonts w:ascii="Calibri" w:hAnsi="Calibri"/>
          <w:i/>
          <w:color w:val="FF0000"/>
        </w:rPr>
      </w:pPr>
      <w:r w:rsidRPr="002F286C">
        <w:rPr>
          <w:rFonts w:ascii="Calibri" w:hAnsi="Calibri" w:cs="Calibri"/>
        </w:rPr>
        <w:t xml:space="preserve">          </w:t>
      </w:r>
      <w:r w:rsidR="000231C7" w:rsidRPr="002F286C">
        <w:rPr>
          <w:rFonts w:ascii="Calibri" w:hAnsi="Calibri" w:cs="Calibri"/>
        </w:rPr>
        <w:t xml:space="preserve"> Σας ενημερώνουμε </w:t>
      </w:r>
      <w:r w:rsidR="00225A50" w:rsidRPr="002F286C">
        <w:rPr>
          <w:rFonts w:ascii="Calibri" w:hAnsi="Calibri" w:cs="Calibri"/>
        </w:rPr>
        <w:t xml:space="preserve">ότι </w:t>
      </w:r>
      <w:r w:rsidR="003D66C8">
        <w:rPr>
          <w:rFonts w:ascii="Calibri" w:hAnsi="Calibri" w:cs="Calibri"/>
        </w:rPr>
        <w:t xml:space="preserve">σύμφωνα </w:t>
      </w:r>
      <w:r w:rsidR="00225A50" w:rsidRPr="002F286C">
        <w:rPr>
          <w:rFonts w:ascii="Calibri" w:hAnsi="Calibri" w:cs="Calibri"/>
        </w:rPr>
        <w:t xml:space="preserve">με τις διατάξεις του άρθρου </w:t>
      </w:r>
      <w:r w:rsidR="00010972">
        <w:rPr>
          <w:rFonts w:ascii="Calibri" w:hAnsi="Calibri" w:cs="Calibri"/>
        </w:rPr>
        <w:t>149</w:t>
      </w:r>
      <w:r w:rsidR="00010972" w:rsidRPr="009D069B">
        <w:rPr>
          <w:rFonts w:ascii="Calibri" w:hAnsi="Calibri" w:cs="Calibri"/>
        </w:rPr>
        <w:t xml:space="preserve"> </w:t>
      </w:r>
      <w:r w:rsidR="00010972">
        <w:rPr>
          <w:rFonts w:ascii="Calibri" w:hAnsi="Calibri" w:cs="Calibri"/>
        </w:rPr>
        <w:t>του Ν.4483/2017</w:t>
      </w:r>
      <w:r w:rsidR="00010972" w:rsidRPr="009D069B">
        <w:rPr>
          <w:rFonts w:ascii="Calibri" w:hAnsi="Calibri" w:cs="Calibri"/>
        </w:rPr>
        <w:t xml:space="preserve"> (Φ.Ε.Κ.</w:t>
      </w:r>
      <w:r w:rsidR="00010972">
        <w:rPr>
          <w:rFonts w:ascii="Calibri" w:hAnsi="Calibri" w:cs="Calibri"/>
        </w:rPr>
        <w:t>107 τ.Α΄/31-07-2017</w:t>
      </w:r>
      <w:r w:rsidR="00010972" w:rsidRPr="009D069B">
        <w:rPr>
          <w:rFonts w:ascii="Calibri" w:hAnsi="Calibri" w:cs="Calibri"/>
        </w:rPr>
        <w:t>)</w:t>
      </w:r>
      <w:r w:rsidR="00010972">
        <w:rPr>
          <w:rFonts w:ascii="Calibri" w:hAnsi="Calibri" w:cs="Calibri"/>
        </w:rPr>
        <w:t xml:space="preserve"> αντικαταστάθηκε η </w:t>
      </w:r>
      <w:r w:rsidR="00010972">
        <w:rPr>
          <w:rFonts w:ascii="Calibri" w:hAnsi="Calibri"/>
          <w:color w:val="000000"/>
        </w:rPr>
        <w:t>παράγραφος 3 του  άρθρου 50</w:t>
      </w:r>
      <w:r w:rsidR="00225A50" w:rsidRPr="002F286C">
        <w:rPr>
          <w:rFonts w:ascii="Calibri" w:hAnsi="Calibri"/>
          <w:color w:val="000000"/>
        </w:rPr>
        <w:t xml:space="preserve"> του Ν.3528/2007</w:t>
      </w:r>
      <w:r w:rsidR="002F286C">
        <w:rPr>
          <w:rFonts w:ascii="Calibri" w:hAnsi="Calibri"/>
          <w:color w:val="000000"/>
        </w:rPr>
        <w:t>(Φ.Ε.Κ.26 τ.Α΄/9-2-2007)</w:t>
      </w:r>
      <w:r w:rsidR="00225A50" w:rsidRPr="002F286C">
        <w:rPr>
          <w:rFonts w:ascii="Calibri" w:hAnsi="Calibri"/>
          <w:color w:val="000000"/>
        </w:rPr>
        <w:t xml:space="preserve"> </w:t>
      </w:r>
      <w:r w:rsidR="00225A50" w:rsidRPr="002F286C">
        <w:rPr>
          <w:rFonts w:ascii="Calibri" w:hAnsi="Calibri" w:cs="Calibri"/>
          <w:color w:val="000000"/>
        </w:rPr>
        <w:t>Υπαλληλικού Κώδικα</w:t>
      </w:r>
      <w:r w:rsidR="00010972">
        <w:rPr>
          <w:rFonts w:ascii="Calibri" w:hAnsi="Calibri" w:cs="Calibri"/>
          <w:color w:val="000000"/>
        </w:rPr>
        <w:t xml:space="preserve"> </w:t>
      </w:r>
      <w:r w:rsidR="005C0A01">
        <w:rPr>
          <w:rFonts w:ascii="Calibri" w:hAnsi="Calibri" w:cs="Calibri"/>
          <w:color w:val="000000"/>
        </w:rPr>
        <w:t>κλπ.</w:t>
      </w:r>
      <w:r w:rsidR="00301006">
        <w:rPr>
          <w:rFonts w:ascii="Calibri" w:hAnsi="Calibri" w:cs="Calibri"/>
          <w:color w:val="000000"/>
        </w:rPr>
        <w:t>,</w:t>
      </w:r>
      <w:r w:rsidR="00852BD6">
        <w:rPr>
          <w:rFonts w:ascii="Calibri" w:hAnsi="Calibri" w:cs="Calibri"/>
          <w:color w:val="000000"/>
        </w:rPr>
        <w:t xml:space="preserve"> ως εξής: </w:t>
      </w:r>
      <w:r w:rsidR="003D66C8" w:rsidRPr="00235ADE">
        <w:rPr>
          <w:rFonts w:ascii="Calibri" w:hAnsi="Calibri" w:cs="Calibri"/>
          <w:i/>
          <w:color w:val="000000"/>
        </w:rPr>
        <w:t xml:space="preserve">« Η άδεια της προηγούμενης παραγράφου χορηγείται και σε υπαλλήλους που έχουν τέκνα που πάσχουν από βαριά νοητική στέρηση ή σύνδρομο </w:t>
      </w:r>
      <w:r w:rsidR="003D66C8" w:rsidRPr="00235ADE">
        <w:rPr>
          <w:rFonts w:ascii="Calibri" w:hAnsi="Calibri" w:cs="Calibri"/>
          <w:i/>
          <w:color w:val="000000"/>
          <w:lang w:val="en-US"/>
        </w:rPr>
        <w:t>Down</w:t>
      </w:r>
      <w:r w:rsidR="003D66C8" w:rsidRPr="00235ADE">
        <w:rPr>
          <w:rFonts w:ascii="Calibri" w:hAnsi="Calibri" w:cs="Calibri"/>
          <w:i/>
          <w:color w:val="000000"/>
        </w:rPr>
        <w:t>, καθώς επίσης και σε υπαλλήλους με τέκνα που πάσχουν από Διάχυτη Αναπτυξιακή Διαταραχή (Δ.Α.Δ.) εφόσον αυτά είναι ανήλικα ή είναι ενήλικα αλλά δεν εργάζονται.».</w:t>
      </w:r>
      <w:r w:rsidR="00301006" w:rsidRPr="00235ADE">
        <w:rPr>
          <w:rFonts w:ascii="Calibri" w:hAnsi="Calibri" w:cs="Calibri"/>
          <w:i/>
          <w:color w:val="000000"/>
        </w:rPr>
        <w:t xml:space="preserve">         </w:t>
      </w:r>
    </w:p>
    <w:p w:rsidR="00BA2C46" w:rsidRDefault="002F286C" w:rsidP="00BA2C46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</w:rPr>
      </w:pPr>
      <w:r w:rsidRPr="00BA2C46">
        <w:rPr>
          <w:rFonts w:ascii="Calibri" w:hAnsi="Calibri" w:cs="Calibri"/>
        </w:rPr>
        <w:t>Επιπλέον</w:t>
      </w:r>
      <w:r w:rsidR="009D069B" w:rsidRPr="00BA2C46">
        <w:rPr>
          <w:rFonts w:ascii="Calibri" w:hAnsi="Calibri" w:cs="Calibri"/>
        </w:rPr>
        <w:t>,</w:t>
      </w:r>
      <w:r w:rsidRPr="00BA2C46">
        <w:rPr>
          <w:rFonts w:ascii="Calibri" w:hAnsi="Calibri" w:cs="Calibri"/>
        </w:rPr>
        <w:t xml:space="preserve"> </w:t>
      </w:r>
      <w:r w:rsidR="009D069B" w:rsidRPr="00BA2C46">
        <w:rPr>
          <w:rFonts w:ascii="Calibri" w:hAnsi="Calibri" w:cs="Calibri"/>
        </w:rPr>
        <w:t xml:space="preserve">σας γνωρίζουμε ότι </w:t>
      </w:r>
      <w:r w:rsidRPr="00BA2C46">
        <w:rPr>
          <w:rFonts w:ascii="Calibri" w:hAnsi="Calibri" w:cs="Calibri"/>
        </w:rPr>
        <w:t>γ</w:t>
      </w:r>
      <w:r w:rsidR="000835F3" w:rsidRPr="00BA2C46">
        <w:rPr>
          <w:rFonts w:ascii="Calibri" w:hAnsi="Calibri" w:cs="Calibri"/>
        </w:rPr>
        <w:t xml:space="preserve">ια την ορθή εφαρμογή του </w:t>
      </w:r>
      <w:r w:rsidR="0046679E" w:rsidRPr="00BA2C46">
        <w:rPr>
          <w:rFonts w:ascii="Calibri" w:hAnsi="Calibri" w:cs="Calibri"/>
        </w:rPr>
        <w:t>εν λόγω</w:t>
      </w:r>
      <w:r w:rsidR="000835F3" w:rsidRPr="00BA2C46">
        <w:rPr>
          <w:rFonts w:ascii="Calibri" w:hAnsi="Calibri" w:cs="Calibri"/>
        </w:rPr>
        <w:t xml:space="preserve"> νόμου</w:t>
      </w:r>
      <w:r w:rsidR="00C84822" w:rsidRPr="00BA2C46">
        <w:rPr>
          <w:rFonts w:ascii="Calibri" w:hAnsi="Calibri" w:cs="Calibri"/>
        </w:rPr>
        <w:t xml:space="preserve"> έχει</w:t>
      </w:r>
      <w:r w:rsidR="0046679E" w:rsidRPr="00BA2C46">
        <w:rPr>
          <w:rFonts w:ascii="Calibri" w:hAnsi="Calibri" w:cs="Calibri"/>
        </w:rPr>
        <w:t xml:space="preserve"> εκδοθεί η αριθμ.</w:t>
      </w:r>
      <w:r w:rsidRPr="00BA2C46">
        <w:rPr>
          <w:rFonts w:ascii="Calibri" w:hAnsi="Calibri" w:cs="Calibri"/>
        </w:rPr>
        <w:t xml:space="preserve"> </w:t>
      </w:r>
    </w:p>
    <w:p w:rsidR="00235ADE" w:rsidRPr="000E6576" w:rsidRDefault="00707C69" w:rsidP="00BA2C46">
      <w:pPr>
        <w:autoSpaceDE w:val="0"/>
        <w:autoSpaceDN w:val="0"/>
        <w:adjustRightInd w:val="0"/>
        <w:jc w:val="both"/>
        <w:rPr>
          <w:rFonts w:ascii="Calibri" w:hAnsi="Calibri" w:cs="Arial"/>
        </w:rPr>
      </w:pPr>
      <w:r w:rsidRPr="00BA2C46">
        <w:rPr>
          <w:rFonts w:ascii="Calibri" w:hAnsi="Calibri" w:cs="Arial"/>
        </w:rPr>
        <w:t>ΔΙΔΑΔ/Φ.69/94/οικ.27322/08-08-2017(ΑΔΑ:ΩΡ9Θ465ΧΘΨ-ΛΤΥ)</w:t>
      </w:r>
      <w:r w:rsidR="00836D22">
        <w:rPr>
          <w:rFonts w:ascii="Calibri" w:hAnsi="Calibri" w:cs="Arial"/>
        </w:rPr>
        <w:t xml:space="preserve"> εγκύκλιος </w:t>
      </w:r>
      <w:r w:rsidRPr="00BA2C46">
        <w:rPr>
          <w:rFonts w:ascii="Calibri" w:hAnsi="Calibri" w:cs="Arial"/>
        </w:rPr>
        <w:t xml:space="preserve">του </w:t>
      </w:r>
      <w:r w:rsidR="00836D22" w:rsidRPr="000E6576">
        <w:rPr>
          <w:rFonts w:ascii="Calibri" w:hAnsi="Calibri" w:cs="Arial"/>
        </w:rPr>
        <w:t>Υ</w:t>
      </w:r>
      <w:r w:rsidRPr="000E6576">
        <w:rPr>
          <w:rFonts w:ascii="Calibri" w:hAnsi="Calibri" w:cs="Arial"/>
        </w:rPr>
        <w:t>πουργείου Διοικητικής Ανασυγκρότησης</w:t>
      </w:r>
      <w:r w:rsidR="003B5AC8">
        <w:rPr>
          <w:rFonts w:ascii="Calibri" w:hAnsi="Calibri" w:cs="Arial"/>
        </w:rPr>
        <w:t xml:space="preserve">, την οποία επισυνάπτουμε για ενημέρωσή σας. </w:t>
      </w:r>
      <w:r w:rsidR="003970D9" w:rsidRPr="000E6576">
        <w:rPr>
          <w:rFonts w:ascii="Calibri" w:hAnsi="Calibri" w:cs="Arial"/>
        </w:rPr>
        <w:t xml:space="preserve"> </w:t>
      </w:r>
      <w:r w:rsidR="00235ADE">
        <w:rPr>
          <w:rFonts w:ascii="Calibri" w:hAnsi="Calibri" w:cs="Arial"/>
        </w:rPr>
        <w:t xml:space="preserve">           </w:t>
      </w:r>
    </w:p>
    <w:p w:rsidR="009E6E7A" w:rsidRDefault="002F286C" w:rsidP="00235AD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BA2C46">
        <w:rPr>
          <w:rFonts w:ascii="Calibri" w:hAnsi="Calibri" w:cs="Calibri"/>
        </w:rPr>
        <w:t xml:space="preserve">      </w:t>
      </w:r>
      <w:r w:rsidR="009D069B" w:rsidRPr="00BA2C46">
        <w:rPr>
          <w:rFonts w:ascii="Calibri" w:hAnsi="Calibri" w:cs="Calibri"/>
        </w:rPr>
        <w:t xml:space="preserve">Επισημαίνεται ότι </w:t>
      </w:r>
      <w:r w:rsidR="000E6576">
        <w:rPr>
          <w:rFonts w:ascii="Calibri" w:hAnsi="Calibri" w:cs="Calibri"/>
        </w:rPr>
        <w:t xml:space="preserve">η ανωτέρω </w:t>
      </w:r>
      <w:r w:rsidR="00B37293">
        <w:rPr>
          <w:rFonts w:ascii="Calibri" w:hAnsi="Calibri" w:cs="Calibri"/>
        </w:rPr>
        <w:t xml:space="preserve">άδεια των είκοσι δύο (22) ημερών ανά έτος χορηγείται και σε </w:t>
      </w:r>
      <w:r w:rsidR="00CA561B" w:rsidRPr="000E6576">
        <w:rPr>
          <w:rFonts w:ascii="Calibri" w:hAnsi="Calibri" w:cs="Calibri"/>
          <w:u w:val="single"/>
        </w:rPr>
        <w:t>μόνιμους εκπαιδευτικούς Πρωτοβάθμιας και Δευτεροβάθμιας Εκπαίδευσης</w:t>
      </w:r>
      <w:r w:rsidR="00B37293" w:rsidRPr="000E6576">
        <w:rPr>
          <w:rFonts w:ascii="Calibri" w:hAnsi="Calibri" w:cs="Calibri"/>
          <w:u w:val="single"/>
        </w:rPr>
        <w:t xml:space="preserve"> </w:t>
      </w:r>
      <w:r w:rsidR="00A7069B" w:rsidRPr="000E6576">
        <w:rPr>
          <w:rFonts w:ascii="Calibri" w:hAnsi="Calibri" w:cs="Calibri"/>
          <w:u w:val="single"/>
        </w:rPr>
        <w:t>με τέκνα που πάσχουν  από Διάχυτη Αναπτυξιακή Διαταραχή (Δ</w:t>
      </w:r>
      <w:r w:rsidR="00A7069B">
        <w:rPr>
          <w:rFonts w:ascii="Calibri" w:hAnsi="Calibri" w:cs="Calibri"/>
        </w:rPr>
        <w:t>.Α.Δ.)</w:t>
      </w:r>
      <w:r w:rsidR="004535B1">
        <w:rPr>
          <w:rFonts w:ascii="Calibri" w:hAnsi="Calibri" w:cs="Calibri"/>
        </w:rPr>
        <w:t xml:space="preserve"> </w:t>
      </w:r>
      <w:r w:rsidR="00B37293">
        <w:rPr>
          <w:rFonts w:ascii="Calibri" w:hAnsi="Calibri" w:cs="Calibri"/>
        </w:rPr>
        <w:t>εφόσον αυτά είναι ανήλικα ή είναι ενήλικα αλλά δεν εργάζονται</w:t>
      </w:r>
      <w:r w:rsidR="000E6576">
        <w:rPr>
          <w:rFonts w:ascii="Calibri" w:hAnsi="Calibri" w:cs="Calibri"/>
        </w:rPr>
        <w:t xml:space="preserve">, </w:t>
      </w:r>
      <w:r w:rsidR="0010250C" w:rsidRPr="000E6576">
        <w:rPr>
          <w:rFonts w:ascii="Calibri" w:hAnsi="Calibri" w:cs="Calibri"/>
          <w:b/>
        </w:rPr>
        <w:t xml:space="preserve">κατόπιν προσκόμισης σχετικής </w:t>
      </w:r>
      <w:r w:rsidR="00A7069B" w:rsidRPr="000E6576">
        <w:rPr>
          <w:rFonts w:ascii="Calibri" w:hAnsi="Calibri" w:cs="Calibri"/>
          <w:b/>
        </w:rPr>
        <w:t xml:space="preserve">γνωμάτευσης δημόσιου Ιατροπαιδαγωγικού Κέντρου ή παιδοψυχιατρικού τμήματος δημοσίου νοσοκομείου. </w:t>
      </w:r>
      <w:r w:rsidR="009E6E7A" w:rsidRPr="009E6E7A">
        <w:rPr>
          <w:rFonts w:ascii="Calibri" w:hAnsi="Calibri" w:cs="Calibri"/>
        </w:rPr>
        <w:t>Η άδεια αυτή</w:t>
      </w:r>
      <w:r w:rsidR="009E6E7A">
        <w:rPr>
          <w:rFonts w:ascii="Calibri" w:hAnsi="Calibri" w:cs="Calibri"/>
        </w:rPr>
        <w:t xml:space="preserve"> χορηγείται ανεξαρτήτως του εάν τα τέκνα χρήζουν περιοδικής νοσηλείας, συνεπώς </w:t>
      </w:r>
      <w:r w:rsidR="009E6E7A" w:rsidRPr="009E6E7A">
        <w:rPr>
          <w:rFonts w:ascii="Calibri" w:hAnsi="Calibri" w:cs="Calibri"/>
        </w:rPr>
        <w:t xml:space="preserve">δεν </w:t>
      </w:r>
      <w:r w:rsidR="009E6E7A">
        <w:rPr>
          <w:rFonts w:ascii="Calibri" w:hAnsi="Calibri" w:cs="Calibri"/>
        </w:rPr>
        <w:t xml:space="preserve">χρειάζεται γνωμάτευση υγειονομικής </w:t>
      </w:r>
      <w:r w:rsidR="000E6576">
        <w:rPr>
          <w:rFonts w:ascii="Calibri" w:hAnsi="Calibri" w:cs="Calibri"/>
        </w:rPr>
        <w:t>επιτροπής.</w:t>
      </w:r>
      <w:r w:rsidR="00235ADE">
        <w:rPr>
          <w:rFonts w:ascii="Calibri" w:hAnsi="Calibri" w:cs="Calibri"/>
        </w:rPr>
        <w:t xml:space="preserve"> </w:t>
      </w:r>
      <w:r w:rsidR="009E6E7A">
        <w:rPr>
          <w:rFonts w:ascii="Calibri" w:hAnsi="Calibri" w:cs="Calibri"/>
        </w:rPr>
        <w:t xml:space="preserve">Για τη χορήγηση της άδειας σε εκπαιδευτικούς που έχουν </w:t>
      </w:r>
      <w:r w:rsidR="009E6E7A" w:rsidRPr="009E6E7A">
        <w:rPr>
          <w:rFonts w:ascii="Calibri" w:hAnsi="Calibri" w:cs="Calibri"/>
          <w:u w:val="single"/>
        </w:rPr>
        <w:t>ενήλικα</w:t>
      </w:r>
      <w:r w:rsidR="009E6E7A">
        <w:rPr>
          <w:rFonts w:ascii="Calibri" w:hAnsi="Calibri" w:cs="Calibri"/>
        </w:rPr>
        <w:t xml:space="preserve"> τέκνα τα οποία πάσχουν Δ.Α.Δ. απαιτείται </w:t>
      </w:r>
      <w:r w:rsidR="000E6576">
        <w:rPr>
          <w:rFonts w:ascii="Calibri" w:hAnsi="Calibri" w:cs="Calibri"/>
        </w:rPr>
        <w:t>υ</w:t>
      </w:r>
      <w:r w:rsidR="009E6E7A">
        <w:rPr>
          <w:rFonts w:ascii="Calibri" w:hAnsi="Calibri" w:cs="Calibri"/>
        </w:rPr>
        <w:t>π</w:t>
      </w:r>
      <w:r w:rsidR="000E6576">
        <w:rPr>
          <w:rFonts w:ascii="Calibri" w:hAnsi="Calibri" w:cs="Calibri"/>
        </w:rPr>
        <w:t>εύ</w:t>
      </w:r>
      <w:r w:rsidR="009E6E7A">
        <w:rPr>
          <w:rFonts w:ascii="Calibri" w:hAnsi="Calibri" w:cs="Calibri"/>
        </w:rPr>
        <w:t xml:space="preserve">θυνη δήλωση του εκπαιδευτικού ότι το τέκνο δεν εργάζεται. </w:t>
      </w:r>
    </w:p>
    <w:p w:rsidR="000835F3" w:rsidRPr="00235ADE" w:rsidRDefault="009E6E7A" w:rsidP="002F286C">
      <w:pPr>
        <w:ind w:firstLine="360"/>
        <w:jc w:val="both"/>
        <w:rPr>
          <w:rFonts w:ascii="Calibri" w:hAnsi="Calibri" w:cs="Calibri"/>
          <w:u w:val="single"/>
        </w:rPr>
      </w:pPr>
      <w:r w:rsidRPr="00235ADE">
        <w:rPr>
          <w:rFonts w:ascii="Calibri" w:hAnsi="Calibri" w:cs="Calibri"/>
          <w:u w:val="single"/>
        </w:rPr>
        <w:t xml:space="preserve">Η συνολική διάρκεια της άδειας αυτής </w:t>
      </w:r>
      <w:r w:rsidRPr="00235ADE">
        <w:rPr>
          <w:rFonts w:ascii="Calibri" w:hAnsi="Calibri" w:cs="Calibri"/>
          <w:b/>
          <w:u w:val="single"/>
        </w:rPr>
        <w:t xml:space="preserve">δεν </w:t>
      </w:r>
      <w:r w:rsidRPr="00235ADE">
        <w:rPr>
          <w:rFonts w:ascii="Calibri" w:hAnsi="Calibri" w:cs="Calibri"/>
          <w:u w:val="single"/>
        </w:rPr>
        <w:t xml:space="preserve">μπορεί να υπερβεί τις </w:t>
      </w:r>
      <w:r w:rsidR="003B5AC8">
        <w:rPr>
          <w:rFonts w:ascii="Calibri" w:hAnsi="Calibri" w:cs="Calibri"/>
          <w:u w:val="single"/>
        </w:rPr>
        <w:t>είκοσι δύο (</w:t>
      </w:r>
      <w:r w:rsidRPr="00235ADE">
        <w:rPr>
          <w:rFonts w:ascii="Calibri" w:hAnsi="Calibri" w:cs="Calibri"/>
          <w:u w:val="single"/>
        </w:rPr>
        <w:t>22</w:t>
      </w:r>
      <w:r w:rsidR="00E706A0" w:rsidRPr="00E706A0">
        <w:rPr>
          <w:rFonts w:ascii="Calibri" w:hAnsi="Calibri" w:cs="Calibri"/>
          <w:u w:val="single"/>
        </w:rPr>
        <w:t>)</w:t>
      </w:r>
      <w:r w:rsidR="003B5AC8">
        <w:rPr>
          <w:rFonts w:ascii="Calibri" w:hAnsi="Calibri" w:cs="Calibri"/>
          <w:u w:val="single"/>
        </w:rPr>
        <w:t xml:space="preserve"> εργάσιμες </w:t>
      </w:r>
      <w:r w:rsidRPr="00235ADE">
        <w:rPr>
          <w:rFonts w:ascii="Calibri" w:hAnsi="Calibri" w:cs="Calibri"/>
          <w:u w:val="single"/>
        </w:rPr>
        <w:t xml:space="preserve"> ημέρες </w:t>
      </w:r>
      <w:r w:rsidR="0010250C" w:rsidRPr="00235ADE">
        <w:rPr>
          <w:rFonts w:ascii="Calibri" w:hAnsi="Calibri" w:cs="Calibri"/>
          <w:u w:val="single"/>
        </w:rPr>
        <w:t xml:space="preserve">ανά </w:t>
      </w:r>
      <w:r w:rsidR="0010250C" w:rsidRPr="00235ADE">
        <w:rPr>
          <w:rFonts w:ascii="Calibri" w:hAnsi="Calibri" w:cs="Calibri"/>
          <w:b/>
          <w:u w:val="single"/>
        </w:rPr>
        <w:t>ημερολογιακό</w:t>
      </w:r>
      <w:r w:rsidR="00A7069B" w:rsidRPr="00235ADE">
        <w:rPr>
          <w:rFonts w:ascii="Calibri" w:hAnsi="Calibri" w:cs="Calibri"/>
          <w:b/>
          <w:u w:val="single"/>
        </w:rPr>
        <w:t xml:space="preserve"> </w:t>
      </w:r>
      <w:r w:rsidR="0010250C" w:rsidRPr="00235ADE">
        <w:rPr>
          <w:rFonts w:ascii="Calibri" w:hAnsi="Calibri" w:cs="Calibri"/>
          <w:u w:val="single"/>
        </w:rPr>
        <w:t xml:space="preserve"> </w:t>
      </w:r>
      <w:r w:rsidR="0010250C" w:rsidRPr="003B5AC8">
        <w:rPr>
          <w:rFonts w:ascii="Calibri" w:hAnsi="Calibri" w:cs="Calibri"/>
          <w:b/>
          <w:u w:val="single"/>
        </w:rPr>
        <w:t>έτος</w:t>
      </w:r>
      <w:r w:rsidR="003B5AC8" w:rsidRPr="003B5AC8">
        <w:rPr>
          <w:rFonts w:ascii="Calibri" w:hAnsi="Calibri" w:cs="Calibri"/>
          <w:b/>
          <w:u w:val="single"/>
        </w:rPr>
        <w:t>,</w:t>
      </w:r>
      <w:r w:rsidR="002D6304" w:rsidRPr="00235ADE">
        <w:rPr>
          <w:rFonts w:ascii="Calibri" w:hAnsi="Calibri" w:cs="Calibri"/>
          <w:u w:val="single"/>
        </w:rPr>
        <w:t xml:space="preserve"> </w:t>
      </w:r>
      <w:r w:rsidR="004C612B" w:rsidRPr="00235ADE">
        <w:rPr>
          <w:rFonts w:ascii="Calibri" w:hAnsi="Calibri" w:cs="Calibri"/>
          <w:u w:val="single"/>
        </w:rPr>
        <w:t>είτε πρόκειται για ένα πάσχον τέκνο ή για περισσότερα του ενός.</w:t>
      </w:r>
    </w:p>
    <w:p w:rsidR="00F63A65" w:rsidRDefault="00A9141F" w:rsidP="00F63A65">
      <w:pPr>
        <w:pStyle w:val="Default"/>
        <w:ind w:firstLine="720"/>
        <w:jc w:val="both"/>
        <w:rPr>
          <w:rFonts w:ascii="Calibri" w:hAnsi="Calibri"/>
        </w:rPr>
      </w:pPr>
      <w:r w:rsidRPr="00BC3DF7">
        <w:rPr>
          <w:rFonts w:ascii="Calibri" w:hAnsi="Calibri"/>
        </w:rPr>
        <w:lastRenderedPageBreak/>
        <w:t xml:space="preserve">Η άδεια αυτή είναι με </w:t>
      </w:r>
      <w:r w:rsidR="00C87E62">
        <w:rPr>
          <w:rFonts w:ascii="Calibri" w:hAnsi="Calibri"/>
        </w:rPr>
        <w:t>πλήρ</w:t>
      </w:r>
      <w:r w:rsidR="001F6608">
        <w:rPr>
          <w:rFonts w:ascii="Calibri" w:hAnsi="Calibri"/>
        </w:rPr>
        <w:t>εις</w:t>
      </w:r>
      <w:r w:rsidR="00C87E62">
        <w:rPr>
          <w:rFonts w:ascii="Calibri" w:hAnsi="Calibri"/>
        </w:rPr>
        <w:t xml:space="preserve"> </w:t>
      </w:r>
      <w:r w:rsidRPr="00BC3DF7">
        <w:rPr>
          <w:rFonts w:ascii="Calibri" w:hAnsi="Calibri"/>
        </w:rPr>
        <w:t>αποδοχές</w:t>
      </w:r>
      <w:r w:rsidR="00C87E62">
        <w:rPr>
          <w:rFonts w:ascii="Calibri" w:hAnsi="Calibri"/>
        </w:rPr>
        <w:t xml:space="preserve">, ο χρόνος αυτής λογίζεται ως χρόνος πραγματικής δημόσιας υπηρεσίας και </w:t>
      </w:r>
      <w:r w:rsidRPr="00BC3DF7">
        <w:rPr>
          <w:rFonts w:ascii="Calibri" w:hAnsi="Calibri"/>
        </w:rPr>
        <w:t xml:space="preserve">χορηγείται στον ένα γονέα. Αν και οι δύο γονείς είναι δικαιούχοι, </w:t>
      </w:r>
      <w:r w:rsidR="00C87E62">
        <w:rPr>
          <w:rFonts w:ascii="Calibri" w:hAnsi="Calibri"/>
        </w:rPr>
        <w:t>λαμβάνουν από κοινού την άδεια, η διάρκεια της οποίας και για τους δύο δεν μπορεί να υπερβεί τον αριθμό των ημερών, όπως καθορίζεται στην προηγούμενη παράγραφο.  Στην περίπτωση αυτή για τη χορήγηση της άδειας, ο γονέας εκπαιδευτικός πρέπει να υποβάλει κάθε φορά σ</w:t>
      </w:r>
      <w:r w:rsidR="007D0AEA">
        <w:rPr>
          <w:rFonts w:ascii="Calibri" w:hAnsi="Calibri"/>
        </w:rPr>
        <w:t>τ</w:t>
      </w:r>
      <w:r w:rsidR="00C87E62">
        <w:rPr>
          <w:rFonts w:ascii="Calibri" w:hAnsi="Calibri"/>
        </w:rPr>
        <w:t xml:space="preserve">ο </w:t>
      </w:r>
      <w:r w:rsidR="00D53860">
        <w:rPr>
          <w:rFonts w:ascii="Calibri" w:hAnsi="Calibri"/>
        </w:rPr>
        <w:t>Σ</w:t>
      </w:r>
      <w:r w:rsidR="00C87E62">
        <w:rPr>
          <w:rFonts w:ascii="Calibri" w:hAnsi="Calibri"/>
        </w:rPr>
        <w:t xml:space="preserve">χολείο του σχετική αίτηση, δηλώνοντας υπεύθυνα, πόσες ημέρες  της δικαιούμενης από κοινού άδειας έχει κάνει ήδη χρήση  ο άλλος γονέας  στην υπηρεσία που εργάζεται. </w:t>
      </w:r>
      <w:r w:rsidRPr="00BC3DF7">
        <w:rPr>
          <w:rFonts w:ascii="Calibri" w:hAnsi="Calibri"/>
        </w:rPr>
        <w:t>Η άδεια χορηγείται στο γονέα</w:t>
      </w:r>
      <w:r>
        <w:rPr>
          <w:rFonts w:ascii="Calibri" w:hAnsi="Calibri"/>
        </w:rPr>
        <w:t xml:space="preserve"> εκπαιδευτικό</w:t>
      </w:r>
      <w:r w:rsidRPr="00BC3DF7">
        <w:rPr>
          <w:rFonts w:ascii="Calibri" w:hAnsi="Calibri"/>
        </w:rPr>
        <w:t>, ανεξάρτητα αν ο άλλος γονέας δεν εργάζεται.</w:t>
      </w:r>
    </w:p>
    <w:p w:rsidR="007D0AEA" w:rsidRDefault="007D0AEA" w:rsidP="007D0AEA">
      <w:pPr>
        <w:autoSpaceDE w:val="0"/>
        <w:autoSpaceDN w:val="0"/>
        <w:adjustRightInd w:val="0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 xml:space="preserve">Ο συνολικός χρόνος της άδειας δεν εξαντλείται υποχρεωτικά. </w:t>
      </w:r>
      <w:r w:rsidRPr="00BC3DF7">
        <w:rPr>
          <w:rFonts w:ascii="Calibri" w:hAnsi="Calibri"/>
        </w:rPr>
        <w:t xml:space="preserve">Τυχόν υπόλοιπο </w:t>
      </w:r>
      <w:r>
        <w:rPr>
          <w:rFonts w:ascii="Calibri" w:hAnsi="Calibri"/>
        </w:rPr>
        <w:t xml:space="preserve">άδειας </w:t>
      </w:r>
      <w:r w:rsidRPr="00BC3DF7">
        <w:rPr>
          <w:rFonts w:ascii="Calibri" w:hAnsi="Calibri"/>
        </w:rPr>
        <w:t xml:space="preserve">που δεν έχει ληφθεί δεν μεταφέρεται στο επόμενο έτος, ούτε καταβάλλεται αποζημίωση στον εκπαιδευτικό.  </w:t>
      </w:r>
    </w:p>
    <w:p w:rsidR="00881FF5" w:rsidRDefault="008B5D34" w:rsidP="008B5D34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</w:t>
      </w:r>
      <w:r w:rsidR="00A9141F" w:rsidRPr="00BC3DF7">
        <w:rPr>
          <w:rFonts w:ascii="Calibri" w:hAnsi="Calibri"/>
        </w:rPr>
        <w:t xml:space="preserve"> </w:t>
      </w:r>
      <w:r w:rsidR="003F418E">
        <w:rPr>
          <w:rFonts w:ascii="Calibri" w:hAnsi="Calibri"/>
        </w:rPr>
        <w:t xml:space="preserve">Για τη χορήγηση της άδειας αυτής </w:t>
      </w:r>
      <w:r>
        <w:rPr>
          <w:rFonts w:ascii="Calibri" w:hAnsi="Calibri"/>
        </w:rPr>
        <w:t xml:space="preserve">θα πρέπει </w:t>
      </w:r>
      <w:r w:rsidR="009D069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 </w:t>
      </w:r>
      <w:r w:rsidR="00E165A8">
        <w:rPr>
          <w:rFonts w:ascii="Calibri" w:hAnsi="Calibri"/>
        </w:rPr>
        <w:t xml:space="preserve">γονέας </w:t>
      </w:r>
      <w:r w:rsidR="00F63A65" w:rsidRPr="00BC3DF7">
        <w:rPr>
          <w:rFonts w:ascii="Calibri" w:hAnsi="Calibri"/>
        </w:rPr>
        <w:t xml:space="preserve">εκπαιδευτικός να υποβάλει </w:t>
      </w:r>
      <w:r w:rsidR="004A51B9">
        <w:rPr>
          <w:rFonts w:ascii="Calibri" w:hAnsi="Calibri"/>
        </w:rPr>
        <w:t xml:space="preserve">αίτηση στο </w:t>
      </w:r>
      <w:r w:rsidR="007265E4">
        <w:rPr>
          <w:rFonts w:ascii="Calibri" w:hAnsi="Calibri"/>
        </w:rPr>
        <w:t>Σχολείο που υπηρετεί οργανικά ή με απόσπαση</w:t>
      </w:r>
      <w:r w:rsidR="004D5F88">
        <w:rPr>
          <w:rFonts w:ascii="Calibri" w:hAnsi="Calibri"/>
        </w:rPr>
        <w:t xml:space="preserve">, προκειμένου να χορηγηθεί η άδεια από τον  αρμόδιο Διευθυντή του  </w:t>
      </w:r>
      <w:r w:rsidR="00D53860">
        <w:rPr>
          <w:rFonts w:ascii="Calibri" w:hAnsi="Calibri"/>
        </w:rPr>
        <w:t>Σ</w:t>
      </w:r>
      <w:r w:rsidR="004D5F88">
        <w:rPr>
          <w:rFonts w:ascii="Calibri" w:hAnsi="Calibri"/>
        </w:rPr>
        <w:t xml:space="preserve">χολείου. </w:t>
      </w:r>
    </w:p>
    <w:p w:rsidR="00D62216" w:rsidRDefault="00DC5593" w:rsidP="004D5F88">
      <w:pPr>
        <w:ind w:firstLine="360"/>
        <w:jc w:val="both"/>
        <w:rPr>
          <w:rFonts w:ascii="Calibri" w:hAnsi="Calibri" w:cs="Calibri"/>
        </w:rPr>
      </w:pPr>
      <w:r>
        <w:rPr>
          <w:rFonts w:ascii="Calibri" w:hAnsi="Calibri"/>
          <w:iCs/>
        </w:rPr>
        <w:t xml:space="preserve">Ειδικότερα, </w:t>
      </w:r>
      <w:r w:rsidR="008B5D34">
        <w:rPr>
          <w:rFonts w:ascii="Calibri" w:hAnsi="Calibri" w:cs="Calibri"/>
        </w:rPr>
        <w:t xml:space="preserve">οι </w:t>
      </w:r>
      <w:r>
        <w:rPr>
          <w:rFonts w:ascii="Calibri" w:hAnsi="Calibri" w:cs="Calibri"/>
        </w:rPr>
        <w:t xml:space="preserve">Διευθυντές </w:t>
      </w:r>
      <w:r w:rsidR="007265E4">
        <w:rPr>
          <w:rFonts w:ascii="Calibri" w:hAnsi="Calibri" w:cs="Calibri"/>
        </w:rPr>
        <w:t>Σχολείων</w:t>
      </w:r>
      <w:r>
        <w:rPr>
          <w:rFonts w:ascii="Calibri" w:hAnsi="Calibri" w:cs="Calibri"/>
        </w:rPr>
        <w:t xml:space="preserve">, έχουν αρμοδιότητα να χορηγούν την ανωτέρω άδεια </w:t>
      </w:r>
      <w:r w:rsidR="007265E4">
        <w:rPr>
          <w:rFonts w:ascii="Calibri" w:hAnsi="Calibri" w:cs="Calibri"/>
        </w:rPr>
        <w:t xml:space="preserve">στους εκπαιδευτικούς </w:t>
      </w:r>
      <w:r>
        <w:rPr>
          <w:rFonts w:ascii="Calibri" w:hAnsi="Calibri" w:cs="Calibri"/>
        </w:rPr>
        <w:t>της σχολικής μονάδας της οποίας προΐστανται</w:t>
      </w:r>
      <w:r w:rsidR="003C6DB2">
        <w:rPr>
          <w:rFonts w:ascii="Calibri" w:hAnsi="Calibri" w:cs="Calibri"/>
        </w:rPr>
        <w:t>, ενημερώνοντας αμελλητί τον οικε</w:t>
      </w:r>
      <w:r w:rsidR="0065152C">
        <w:rPr>
          <w:rFonts w:ascii="Calibri" w:hAnsi="Calibri" w:cs="Calibri"/>
        </w:rPr>
        <w:t>ίο Διευθυντή Εκπαίδευσης</w:t>
      </w:r>
      <w:r w:rsidR="00656A68">
        <w:rPr>
          <w:rFonts w:ascii="Calibri" w:hAnsi="Calibri" w:cs="Calibri"/>
        </w:rPr>
        <w:t>.</w:t>
      </w:r>
    </w:p>
    <w:p w:rsidR="00D62216" w:rsidRPr="00744B6A" w:rsidRDefault="00D62216" w:rsidP="000835F3">
      <w:pPr>
        <w:jc w:val="both"/>
        <w:rPr>
          <w:rFonts w:ascii="Calibri" w:hAnsi="Calibri" w:cs="Calibri"/>
        </w:rPr>
      </w:pPr>
    </w:p>
    <w:p w:rsidR="00722EC1" w:rsidRDefault="00935121" w:rsidP="00F146FD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744B6A">
        <w:rPr>
          <w:rFonts w:ascii="Calibri" w:hAnsi="Calibri" w:cs="Calibri"/>
          <w:b/>
          <w:color w:val="000000"/>
          <w:shd w:val="clear" w:color="auto" w:fill="FFFFFF"/>
        </w:rPr>
        <w:t xml:space="preserve">            </w:t>
      </w:r>
      <w:r w:rsidR="00282800" w:rsidRPr="00744B6A">
        <w:rPr>
          <w:rFonts w:ascii="Calibri" w:hAnsi="Calibri" w:cs="Calibri"/>
          <w:b/>
          <w:color w:val="000000"/>
          <w:shd w:val="clear" w:color="auto" w:fill="FFFFFF"/>
        </w:rPr>
        <w:t xml:space="preserve">                </w:t>
      </w:r>
      <w:r w:rsidR="00260204" w:rsidRPr="00744B6A">
        <w:rPr>
          <w:rFonts w:ascii="Calibri" w:hAnsi="Calibri" w:cs="Calibri"/>
          <w:b/>
          <w:color w:val="000000"/>
          <w:shd w:val="clear" w:color="auto" w:fill="FFFFFF"/>
        </w:rPr>
        <w:t xml:space="preserve">                      </w:t>
      </w:r>
      <w:r w:rsidR="00282800" w:rsidRPr="00744B6A">
        <w:rPr>
          <w:rFonts w:ascii="Calibri" w:hAnsi="Calibri" w:cs="Calibri"/>
          <w:b/>
          <w:color w:val="000000"/>
          <w:shd w:val="clear" w:color="auto" w:fill="FFFFFF"/>
        </w:rPr>
        <w:t xml:space="preserve">    </w:t>
      </w:r>
      <w:r w:rsidRPr="00744B6A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2F44E2" w:rsidRPr="00744B6A">
        <w:rPr>
          <w:rFonts w:ascii="Calibri" w:hAnsi="Calibri" w:cs="Calibri"/>
          <w:b/>
          <w:color w:val="000000"/>
          <w:shd w:val="clear" w:color="auto" w:fill="FFFFFF"/>
        </w:rPr>
        <w:t xml:space="preserve">       </w:t>
      </w:r>
    </w:p>
    <w:p w:rsidR="00935121" w:rsidRPr="00744B6A" w:rsidRDefault="004D5F88" w:rsidP="00722EC1">
      <w:pPr>
        <w:ind w:left="2880" w:firstLine="720"/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     </w:t>
      </w:r>
      <w:r w:rsidR="005710A6">
        <w:rPr>
          <w:rFonts w:ascii="Calibri" w:hAnsi="Calibri" w:cs="Calibri"/>
          <w:b/>
          <w:color w:val="000000"/>
          <w:shd w:val="clear" w:color="auto" w:fill="FFFFFF"/>
        </w:rPr>
        <w:t xml:space="preserve">      </w:t>
      </w:r>
      <w:r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935121" w:rsidRPr="00744B6A">
        <w:rPr>
          <w:rFonts w:ascii="Calibri" w:hAnsi="Calibri" w:cs="Calibri"/>
          <w:b/>
          <w:color w:val="000000"/>
          <w:shd w:val="clear" w:color="auto" w:fill="FFFFFF"/>
        </w:rPr>
        <w:t xml:space="preserve">  </w:t>
      </w:r>
      <w:r w:rsidR="000835F3" w:rsidRPr="00744B6A">
        <w:rPr>
          <w:rFonts w:ascii="Calibri" w:hAnsi="Calibri" w:cs="Calibri"/>
          <w:b/>
          <w:color w:val="000000"/>
          <w:shd w:val="clear" w:color="auto" w:fill="FFFFFF"/>
        </w:rPr>
        <w:t>Η ΠΡΟΪΣΤΑΜΕΝΗ ΤΗΣ ΓΕΝΙΚΗΣ ΔΙΕΥΘΥΝΣΗΣ</w:t>
      </w:r>
    </w:p>
    <w:p w:rsidR="00935121" w:rsidRPr="00744B6A" w:rsidRDefault="00935121" w:rsidP="00F146FD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</w:p>
    <w:p w:rsidR="00935121" w:rsidRPr="00744B6A" w:rsidRDefault="00935121" w:rsidP="00F146FD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</w:p>
    <w:p w:rsidR="00935121" w:rsidRPr="00744B6A" w:rsidRDefault="00935121" w:rsidP="00F146FD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</w:p>
    <w:p w:rsidR="000102A5" w:rsidRPr="00744B6A" w:rsidRDefault="00935121" w:rsidP="00F146FD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 w:rsidRPr="00744B6A">
        <w:rPr>
          <w:rFonts w:ascii="Calibri" w:hAnsi="Calibri" w:cs="Calibri"/>
          <w:b/>
          <w:color w:val="000000"/>
          <w:shd w:val="clear" w:color="auto" w:fill="FFFFFF"/>
        </w:rPr>
        <w:t xml:space="preserve">                                                                               </w:t>
      </w:r>
      <w:r w:rsidR="008D7535">
        <w:rPr>
          <w:rFonts w:ascii="Calibri" w:hAnsi="Calibri" w:cs="Calibri"/>
          <w:b/>
          <w:color w:val="000000"/>
          <w:shd w:val="clear" w:color="auto" w:fill="FFFFFF"/>
        </w:rPr>
        <w:t xml:space="preserve">      </w:t>
      </w:r>
      <w:r w:rsidRPr="00744B6A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876B91">
        <w:rPr>
          <w:rFonts w:ascii="Calibri" w:hAnsi="Calibri" w:cs="Calibri"/>
          <w:b/>
          <w:color w:val="000000"/>
          <w:shd w:val="clear" w:color="auto" w:fill="FFFFFF"/>
        </w:rPr>
        <w:t xml:space="preserve"> </w:t>
      </w:r>
      <w:r w:rsidR="000835F3" w:rsidRPr="00744B6A">
        <w:rPr>
          <w:rFonts w:ascii="Calibri" w:hAnsi="Calibri" w:cs="Calibri"/>
          <w:b/>
          <w:color w:val="000000"/>
          <w:shd w:val="clear" w:color="auto" w:fill="FFFFFF"/>
        </w:rPr>
        <w:t xml:space="preserve">  ΕΥΔΟΚΙΑ ΚΑΡΔΑΜΙΤΣΗ</w:t>
      </w:r>
    </w:p>
    <w:p w:rsidR="000102A5" w:rsidRPr="00744B6A" w:rsidRDefault="004D5F88" w:rsidP="00F146FD">
      <w:pPr>
        <w:jc w:val="both"/>
        <w:rPr>
          <w:rFonts w:ascii="Calibri" w:hAnsi="Calibri" w:cs="Calibri"/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color w:val="000000"/>
          <w:shd w:val="clear" w:color="auto" w:fill="FFFFFF"/>
        </w:rPr>
        <w:t xml:space="preserve">   </w:t>
      </w:r>
    </w:p>
    <w:p w:rsidR="000102A5" w:rsidRPr="00744B6A" w:rsidRDefault="000102A5" w:rsidP="00F146FD">
      <w:pPr>
        <w:jc w:val="both"/>
        <w:rPr>
          <w:rFonts w:ascii="Calibri" w:hAnsi="Calibri" w:cs="Calibri"/>
          <w:b/>
          <w:lang w:eastAsia="en-US"/>
        </w:rPr>
      </w:pPr>
    </w:p>
    <w:p w:rsidR="000E6BC6" w:rsidRPr="00744B6A" w:rsidRDefault="000E6BC6" w:rsidP="00876B91">
      <w:pPr>
        <w:tabs>
          <w:tab w:val="left" w:pos="6946"/>
        </w:tabs>
        <w:ind w:right="-283"/>
        <w:jc w:val="both"/>
        <w:rPr>
          <w:rFonts w:ascii="Calibri" w:hAnsi="Calibri" w:cs="Calibri"/>
          <w:b/>
        </w:rPr>
      </w:pPr>
      <w:r w:rsidRPr="00744B6A">
        <w:rPr>
          <w:rFonts w:ascii="Calibri" w:hAnsi="Calibri" w:cs="Calibri"/>
          <w:b/>
          <w:u w:val="single"/>
        </w:rPr>
        <w:t>Εσωτερική διανομή</w:t>
      </w:r>
      <w:r w:rsidRPr="00744B6A">
        <w:rPr>
          <w:rFonts w:ascii="Calibri" w:hAnsi="Calibri" w:cs="Calibri"/>
          <w:b/>
        </w:rPr>
        <w:t xml:space="preserve">:                                        </w:t>
      </w:r>
    </w:p>
    <w:p w:rsidR="000E6BC6" w:rsidRPr="00744B6A" w:rsidRDefault="000E6BC6" w:rsidP="00876B91">
      <w:pPr>
        <w:tabs>
          <w:tab w:val="left" w:pos="6946"/>
        </w:tabs>
        <w:spacing w:line="276" w:lineRule="auto"/>
        <w:ind w:right="-283"/>
        <w:jc w:val="both"/>
        <w:rPr>
          <w:rFonts w:ascii="Calibri" w:hAnsi="Calibri" w:cs="Calibri"/>
        </w:rPr>
      </w:pPr>
      <w:r w:rsidRPr="00744B6A">
        <w:rPr>
          <w:rFonts w:ascii="Calibri" w:hAnsi="Calibri" w:cs="Calibri"/>
          <w:b/>
        </w:rPr>
        <w:t xml:space="preserve">α) </w:t>
      </w:r>
      <w:r w:rsidRPr="00744B6A">
        <w:rPr>
          <w:rFonts w:ascii="Calibri" w:hAnsi="Calibri" w:cs="Calibri"/>
        </w:rPr>
        <w:t xml:space="preserve">Γραφείο Υπουργού </w:t>
      </w:r>
    </w:p>
    <w:p w:rsidR="004866B6" w:rsidRPr="00744B6A" w:rsidRDefault="004866B6" w:rsidP="00876B91">
      <w:pPr>
        <w:tabs>
          <w:tab w:val="left" w:pos="6946"/>
        </w:tabs>
        <w:spacing w:line="276" w:lineRule="auto"/>
        <w:ind w:right="-283"/>
        <w:jc w:val="both"/>
        <w:rPr>
          <w:rFonts w:ascii="Calibri" w:hAnsi="Calibri" w:cs="Calibri"/>
        </w:rPr>
      </w:pPr>
      <w:r w:rsidRPr="00744B6A">
        <w:rPr>
          <w:rFonts w:ascii="Calibri" w:hAnsi="Calibri" w:cs="Calibri"/>
          <w:b/>
        </w:rPr>
        <w:t>β)</w:t>
      </w:r>
      <w:r w:rsidRPr="00744B6A">
        <w:rPr>
          <w:rFonts w:ascii="Calibri" w:hAnsi="Calibri" w:cs="Calibri"/>
        </w:rPr>
        <w:t xml:space="preserve"> Γραφείο Γενικού Γραμματέα</w:t>
      </w:r>
    </w:p>
    <w:p w:rsidR="000E6BC6" w:rsidRPr="00744B6A" w:rsidRDefault="004866B6" w:rsidP="00876B91">
      <w:pPr>
        <w:tabs>
          <w:tab w:val="left" w:pos="6946"/>
        </w:tabs>
        <w:spacing w:line="276" w:lineRule="auto"/>
        <w:ind w:right="-283"/>
        <w:jc w:val="both"/>
        <w:rPr>
          <w:rFonts w:ascii="Calibri" w:hAnsi="Calibri" w:cs="Calibri"/>
        </w:rPr>
      </w:pPr>
      <w:r w:rsidRPr="00744B6A">
        <w:rPr>
          <w:rFonts w:ascii="Calibri" w:hAnsi="Calibri" w:cs="Calibri"/>
          <w:b/>
        </w:rPr>
        <w:t>γ</w:t>
      </w:r>
      <w:r w:rsidR="000E6BC6" w:rsidRPr="00744B6A">
        <w:rPr>
          <w:rFonts w:ascii="Calibri" w:hAnsi="Calibri" w:cs="Calibri"/>
          <w:b/>
        </w:rPr>
        <w:t xml:space="preserve">) </w:t>
      </w:r>
      <w:r w:rsidR="000E6BC6" w:rsidRPr="00744B6A">
        <w:rPr>
          <w:rFonts w:ascii="Calibri" w:hAnsi="Calibri" w:cs="Calibri"/>
        </w:rPr>
        <w:t>Γενική Δ/νση Προσ/κού Π.Ε. &amp; Δ.Ε.</w:t>
      </w:r>
    </w:p>
    <w:p w:rsidR="00817D07" w:rsidRDefault="004866B6" w:rsidP="00876B91">
      <w:pPr>
        <w:tabs>
          <w:tab w:val="left" w:pos="6946"/>
        </w:tabs>
        <w:spacing w:line="276" w:lineRule="auto"/>
        <w:ind w:right="-283"/>
        <w:jc w:val="both"/>
        <w:rPr>
          <w:rFonts w:ascii="Calibri" w:hAnsi="Calibri" w:cs="Calibri"/>
        </w:rPr>
      </w:pPr>
      <w:r w:rsidRPr="00744B6A">
        <w:rPr>
          <w:rFonts w:ascii="Calibri" w:hAnsi="Calibri" w:cs="Calibri"/>
          <w:b/>
        </w:rPr>
        <w:t>δ</w:t>
      </w:r>
      <w:r w:rsidR="000E6BC6" w:rsidRPr="00744B6A">
        <w:rPr>
          <w:rFonts w:ascii="Calibri" w:hAnsi="Calibri" w:cs="Calibri"/>
          <w:b/>
        </w:rPr>
        <w:t xml:space="preserve">) </w:t>
      </w:r>
      <w:r w:rsidR="000E6BC6" w:rsidRPr="00744B6A">
        <w:rPr>
          <w:rFonts w:ascii="Calibri" w:hAnsi="Calibri" w:cs="Calibri"/>
        </w:rPr>
        <w:t>Δ/νσ</w:t>
      </w:r>
      <w:r w:rsidR="00817D07">
        <w:rPr>
          <w:rFonts w:ascii="Calibri" w:hAnsi="Calibri" w:cs="Calibri"/>
        </w:rPr>
        <w:t>η</w:t>
      </w:r>
      <w:r w:rsidR="000E6BC6" w:rsidRPr="00744B6A">
        <w:rPr>
          <w:rFonts w:ascii="Calibri" w:hAnsi="Calibri" w:cs="Calibri"/>
        </w:rPr>
        <w:t xml:space="preserve">  Διοίκησης Προσ/κού Π.Ε.</w:t>
      </w:r>
      <w:r w:rsidR="00817D07">
        <w:rPr>
          <w:rFonts w:ascii="Calibri" w:hAnsi="Calibri" w:cs="Calibri"/>
        </w:rPr>
        <w:t>, Τμήμα Β΄</w:t>
      </w:r>
    </w:p>
    <w:p w:rsidR="00817D07" w:rsidRDefault="00817D07" w:rsidP="00817D07">
      <w:pPr>
        <w:tabs>
          <w:tab w:val="left" w:pos="6946"/>
        </w:tabs>
        <w:spacing w:line="276" w:lineRule="auto"/>
        <w:ind w:right="-283"/>
        <w:jc w:val="both"/>
        <w:rPr>
          <w:rFonts w:ascii="Calibri" w:hAnsi="Calibri" w:cs="Calibri"/>
        </w:rPr>
      </w:pPr>
      <w:r w:rsidRPr="00817D07">
        <w:rPr>
          <w:rFonts w:ascii="Calibri" w:hAnsi="Calibri" w:cs="Calibri"/>
          <w:b/>
        </w:rPr>
        <w:t>ε)</w:t>
      </w:r>
      <w:r w:rsidR="000E6BC6" w:rsidRPr="00744B6A">
        <w:rPr>
          <w:rFonts w:ascii="Calibri" w:hAnsi="Calibri" w:cs="Calibri"/>
        </w:rPr>
        <w:t xml:space="preserve"> </w:t>
      </w:r>
      <w:r w:rsidRPr="00744B6A">
        <w:rPr>
          <w:rFonts w:ascii="Calibri" w:hAnsi="Calibri" w:cs="Calibri"/>
        </w:rPr>
        <w:t>Δ/νσ</w:t>
      </w:r>
      <w:r>
        <w:rPr>
          <w:rFonts w:ascii="Calibri" w:hAnsi="Calibri" w:cs="Calibri"/>
        </w:rPr>
        <w:t>η</w:t>
      </w:r>
      <w:r w:rsidRPr="00744B6A">
        <w:rPr>
          <w:rFonts w:ascii="Calibri" w:hAnsi="Calibri" w:cs="Calibri"/>
        </w:rPr>
        <w:t xml:space="preserve">  Διοίκησης Προσ/κού </w:t>
      </w:r>
      <w:r>
        <w:rPr>
          <w:rFonts w:ascii="Calibri" w:hAnsi="Calibri" w:cs="Calibri"/>
        </w:rPr>
        <w:t>Δ</w:t>
      </w:r>
      <w:r w:rsidRPr="00744B6A">
        <w:rPr>
          <w:rFonts w:ascii="Calibri" w:hAnsi="Calibri" w:cs="Calibri"/>
        </w:rPr>
        <w:t>.Ε.</w:t>
      </w:r>
      <w:r>
        <w:rPr>
          <w:rFonts w:ascii="Calibri" w:hAnsi="Calibri" w:cs="Calibri"/>
        </w:rPr>
        <w:t>, Τμήμα Β΄</w:t>
      </w:r>
    </w:p>
    <w:p w:rsidR="002F44E2" w:rsidRPr="00817D07" w:rsidRDefault="002F44E2" w:rsidP="000C7A31">
      <w:pPr>
        <w:tabs>
          <w:tab w:val="left" w:pos="6946"/>
        </w:tabs>
        <w:spacing w:line="276" w:lineRule="auto"/>
        <w:ind w:right="-283"/>
        <w:jc w:val="both"/>
        <w:rPr>
          <w:rFonts w:ascii="Calibri" w:hAnsi="Calibri" w:cs="Calibri"/>
          <w:u w:val="single"/>
        </w:rPr>
      </w:pPr>
    </w:p>
    <w:sectPr w:rsidR="002F44E2" w:rsidRPr="00817D07" w:rsidSect="001D34D0">
      <w:headerReference w:type="default" r:id="rId11"/>
      <w:footerReference w:type="default" r:id="rId12"/>
      <w:pgSz w:w="11906" w:h="16838" w:code="9"/>
      <w:pgMar w:top="1440" w:right="1080" w:bottom="1440" w:left="1080" w:header="152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5F" w:rsidRDefault="008C095F" w:rsidP="00691891">
      <w:r>
        <w:separator/>
      </w:r>
    </w:p>
  </w:endnote>
  <w:endnote w:type="continuationSeparator" w:id="1">
    <w:p w:rsidR="008C095F" w:rsidRDefault="008C095F" w:rsidP="00691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32" w:rsidRDefault="00684332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5F" w:rsidRDefault="008C095F" w:rsidP="00691891">
      <w:r>
        <w:separator/>
      </w:r>
    </w:p>
  </w:footnote>
  <w:footnote w:type="continuationSeparator" w:id="1">
    <w:p w:rsidR="008C095F" w:rsidRDefault="008C095F" w:rsidP="00691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332" w:rsidRPr="00187CE4" w:rsidRDefault="00684332">
    <w:pPr>
      <w:pStyle w:val="Header"/>
      <w:jc w:val="right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31D8"/>
    <w:multiLevelType w:val="hybridMultilevel"/>
    <w:tmpl w:val="830AAF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D2C46"/>
    <w:multiLevelType w:val="hybridMultilevel"/>
    <w:tmpl w:val="4F78036C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A07D3"/>
    <w:multiLevelType w:val="hybridMultilevel"/>
    <w:tmpl w:val="BB1489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F759E"/>
    <w:multiLevelType w:val="hybridMultilevel"/>
    <w:tmpl w:val="F06847F6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54D3104"/>
    <w:multiLevelType w:val="hybridMultilevel"/>
    <w:tmpl w:val="5D7CE6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5432D"/>
    <w:multiLevelType w:val="multilevel"/>
    <w:tmpl w:val="09822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>
    <w:nsid w:val="364F29C7"/>
    <w:multiLevelType w:val="hybridMultilevel"/>
    <w:tmpl w:val="DCF435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B284E"/>
    <w:multiLevelType w:val="hybridMultilevel"/>
    <w:tmpl w:val="C484B6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2757C"/>
    <w:multiLevelType w:val="hybridMultilevel"/>
    <w:tmpl w:val="D1D45E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CC223E"/>
    <w:multiLevelType w:val="hybridMultilevel"/>
    <w:tmpl w:val="C584CB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58230D"/>
    <w:multiLevelType w:val="hybridMultilevel"/>
    <w:tmpl w:val="24F08FE8"/>
    <w:lvl w:ilvl="0" w:tplc="635AE4B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8B3005"/>
    <w:multiLevelType w:val="multilevel"/>
    <w:tmpl w:val="E86C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E04664"/>
    <w:multiLevelType w:val="hybridMultilevel"/>
    <w:tmpl w:val="36165C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C845BA"/>
    <w:multiLevelType w:val="hybridMultilevel"/>
    <w:tmpl w:val="6080A9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1205B41"/>
    <w:multiLevelType w:val="hybridMultilevel"/>
    <w:tmpl w:val="DFB25EFA"/>
    <w:lvl w:ilvl="0" w:tplc="98BE2D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66A2EA3"/>
    <w:multiLevelType w:val="hybridMultilevel"/>
    <w:tmpl w:val="605AC18C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AA43D3"/>
    <w:multiLevelType w:val="multilevel"/>
    <w:tmpl w:val="09822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>
    <w:nsid w:val="698F5622"/>
    <w:multiLevelType w:val="hybridMultilevel"/>
    <w:tmpl w:val="73B42076"/>
    <w:lvl w:ilvl="0" w:tplc="210642D6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>
    <w:nsid w:val="6A50477E"/>
    <w:multiLevelType w:val="hybridMultilevel"/>
    <w:tmpl w:val="38EAD8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022395"/>
    <w:multiLevelType w:val="hybridMultilevel"/>
    <w:tmpl w:val="7C6CC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D70094"/>
    <w:multiLevelType w:val="hybridMultilevel"/>
    <w:tmpl w:val="B5260A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5134A7"/>
    <w:multiLevelType w:val="hybridMultilevel"/>
    <w:tmpl w:val="7AEE8FF2"/>
    <w:lvl w:ilvl="0" w:tplc="2DEE5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0401A3F"/>
    <w:multiLevelType w:val="hybridMultilevel"/>
    <w:tmpl w:val="387EA342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D207563"/>
    <w:multiLevelType w:val="hybridMultilevel"/>
    <w:tmpl w:val="5CC8E2DC"/>
    <w:lvl w:ilvl="0" w:tplc="A66ADFD4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15" w:hanging="360"/>
      </w:pPr>
    </w:lvl>
    <w:lvl w:ilvl="2" w:tplc="0408001B" w:tentative="1">
      <w:start w:val="1"/>
      <w:numFmt w:val="lowerRoman"/>
      <w:lvlText w:val="%3."/>
      <w:lvlJc w:val="right"/>
      <w:pPr>
        <w:ind w:left="2535" w:hanging="180"/>
      </w:pPr>
    </w:lvl>
    <w:lvl w:ilvl="3" w:tplc="0408000F" w:tentative="1">
      <w:start w:val="1"/>
      <w:numFmt w:val="decimal"/>
      <w:lvlText w:val="%4."/>
      <w:lvlJc w:val="left"/>
      <w:pPr>
        <w:ind w:left="3255" w:hanging="360"/>
      </w:pPr>
    </w:lvl>
    <w:lvl w:ilvl="4" w:tplc="04080019" w:tentative="1">
      <w:start w:val="1"/>
      <w:numFmt w:val="lowerLetter"/>
      <w:lvlText w:val="%5."/>
      <w:lvlJc w:val="left"/>
      <w:pPr>
        <w:ind w:left="3975" w:hanging="360"/>
      </w:pPr>
    </w:lvl>
    <w:lvl w:ilvl="5" w:tplc="0408001B" w:tentative="1">
      <w:start w:val="1"/>
      <w:numFmt w:val="lowerRoman"/>
      <w:lvlText w:val="%6."/>
      <w:lvlJc w:val="right"/>
      <w:pPr>
        <w:ind w:left="4695" w:hanging="180"/>
      </w:pPr>
    </w:lvl>
    <w:lvl w:ilvl="6" w:tplc="0408000F" w:tentative="1">
      <w:start w:val="1"/>
      <w:numFmt w:val="decimal"/>
      <w:lvlText w:val="%7."/>
      <w:lvlJc w:val="left"/>
      <w:pPr>
        <w:ind w:left="5415" w:hanging="360"/>
      </w:pPr>
    </w:lvl>
    <w:lvl w:ilvl="7" w:tplc="04080019" w:tentative="1">
      <w:start w:val="1"/>
      <w:numFmt w:val="lowerLetter"/>
      <w:lvlText w:val="%8."/>
      <w:lvlJc w:val="left"/>
      <w:pPr>
        <w:ind w:left="6135" w:hanging="360"/>
      </w:pPr>
    </w:lvl>
    <w:lvl w:ilvl="8" w:tplc="0408001B" w:tentative="1">
      <w:start w:val="1"/>
      <w:numFmt w:val="lowerRoman"/>
      <w:lvlText w:val="%9."/>
      <w:lvlJc w:val="right"/>
      <w:pPr>
        <w:ind w:left="6855" w:hanging="180"/>
      </w:pPr>
    </w:lvl>
  </w:abstractNum>
  <w:num w:numId="4">
    <w:abstractNumId w:val="18"/>
  </w:num>
  <w:num w:numId="5">
    <w:abstractNumId w:val="22"/>
  </w:num>
  <w:num w:numId="6">
    <w:abstractNumId w:val="1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24"/>
  </w:num>
  <w:num w:numId="15">
    <w:abstractNumId w:val="16"/>
  </w:num>
  <w:num w:numId="16">
    <w:abstractNumId w:val="5"/>
  </w:num>
  <w:num w:numId="17">
    <w:abstractNumId w:val="4"/>
  </w:num>
  <w:num w:numId="18">
    <w:abstractNumId w:val="2"/>
  </w:num>
  <w:num w:numId="19">
    <w:abstractNumId w:val="21"/>
  </w:num>
  <w:num w:numId="20">
    <w:abstractNumId w:val="13"/>
  </w:num>
  <w:num w:numId="21">
    <w:abstractNumId w:val="9"/>
  </w:num>
  <w:num w:numId="22">
    <w:abstractNumId w:val="8"/>
  </w:num>
  <w:num w:numId="23">
    <w:abstractNumId w:val="19"/>
  </w:num>
  <w:num w:numId="24">
    <w:abstractNumId w:val="23"/>
  </w:num>
  <w:num w:numId="25">
    <w:abstractNumId w:val="3"/>
  </w:num>
  <w:num w:numId="26">
    <w:abstractNumId w:val="2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67F2"/>
    <w:rsid w:val="0000140E"/>
    <w:rsid w:val="000047F0"/>
    <w:rsid w:val="0000649F"/>
    <w:rsid w:val="00006CD7"/>
    <w:rsid w:val="00007298"/>
    <w:rsid w:val="000102A5"/>
    <w:rsid w:val="00010972"/>
    <w:rsid w:val="000163BF"/>
    <w:rsid w:val="00021E51"/>
    <w:rsid w:val="00022F34"/>
    <w:rsid w:val="000231C7"/>
    <w:rsid w:val="00023E25"/>
    <w:rsid w:val="000258B4"/>
    <w:rsid w:val="00027A23"/>
    <w:rsid w:val="00032976"/>
    <w:rsid w:val="00037B04"/>
    <w:rsid w:val="00040A22"/>
    <w:rsid w:val="00041825"/>
    <w:rsid w:val="00042FA6"/>
    <w:rsid w:val="00045420"/>
    <w:rsid w:val="00047D43"/>
    <w:rsid w:val="00051F08"/>
    <w:rsid w:val="00057D36"/>
    <w:rsid w:val="0006035B"/>
    <w:rsid w:val="000616B2"/>
    <w:rsid w:val="00061A55"/>
    <w:rsid w:val="00062140"/>
    <w:rsid w:val="00062745"/>
    <w:rsid w:val="00063BBB"/>
    <w:rsid w:val="00072639"/>
    <w:rsid w:val="00077626"/>
    <w:rsid w:val="000835F3"/>
    <w:rsid w:val="000862E2"/>
    <w:rsid w:val="00087A04"/>
    <w:rsid w:val="00096CF5"/>
    <w:rsid w:val="000A0DD2"/>
    <w:rsid w:val="000B3398"/>
    <w:rsid w:val="000B4C99"/>
    <w:rsid w:val="000B5C1D"/>
    <w:rsid w:val="000B6069"/>
    <w:rsid w:val="000B7107"/>
    <w:rsid w:val="000C1772"/>
    <w:rsid w:val="000C7A31"/>
    <w:rsid w:val="000D0617"/>
    <w:rsid w:val="000D322D"/>
    <w:rsid w:val="000E4DCE"/>
    <w:rsid w:val="000E6576"/>
    <w:rsid w:val="000E6BC6"/>
    <w:rsid w:val="000F0E1B"/>
    <w:rsid w:val="000F189C"/>
    <w:rsid w:val="000F270A"/>
    <w:rsid w:val="000F6029"/>
    <w:rsid w:val="000F7AAF"/>
    <w:rsid w:val="001000F6"/>
    <w:rsid w:val="00100E2C"/>
    <w:rsid w:val="0010250C"/>
    <w:rsid w:val="00103875"/>
    <w:rsid w:val="00103998"/>
    <w:rsid w:val="0010644F"/>
    <w:rsid w:val="00110AD7"/>
    <w:rsid w:val="00112985"/>
    <w:rsid w:val="00114173"/>
    <w:rsid w:val="0011624A"/>
    <w:rsid w:val="0012079E"/>
    <w:rsid w:val="00122067"/>
    <w:rsid w:val="00124508"/>
    <w:rsid w:val="0012510D"/>
    <w:rsid w:val="00125C35"/>
    <w:rsid w:val="001378A3"/>
    <w:rsid w:val="00140503"/>
    <w:rsid w:val="00140F8F"/>
    <w:rsid w:val="00141C4F"/>
    <w:rsid w:val="00145B4C"/>
    <w:rsid w:val="00152C7A"/>
    <w:rsid w:val="0015455C"/>
    <w:rsid w:val="001568D5"/>
    <w:rsid w:val="0016085E"/>
    <w:rsid w:val="00161A68"/>
    <w:rsid w:val="00163225"/>
    <w:rsid w:val="001635C1"/>
    <w:rsid w:val="00163863"/>
    <w:rsid w:val="001648EC"/>
    <w:rsid w:val="00164CC1"/>
    <w:rsid w:val="00171CB4"/>
    <w:rsid w:val="001818FD"/>
    <w:rsid w:val="00186533"/>
    <w:rsid w:val="00187CE4"/>
    <w:rsid w:val="0019082D"/>
    <w:rsid w:val="00192A8C"/>
    <w:rsid w:val="00195DB8"/>
    <w:rsid w:val="001A1135"/>
    <w:rsid w:val="001A36A5"/>
    <w:rsid w:val="001A3F49"/>
    <w:rsid w:val="001A4772"/>
    <w:rsid w:val="001A4B65"/>
    <w:rsid w:val="001B0262"/>
    <w:rsid w:val="001B7229"/>
    <w:rsid w:val="001C0041"/>
    <w:rsid w:val="001C0104"/>
    <w:rsid w:val="001C256A"/>
    <w:rsid w:val="001C6021"/>
    <w:rsid w:val="001C7584"/>
    <w:rsid w:val="001D34D0"/>
    <w:rsid w:val="001E00EE"/>
    <w:rsid w:val="001E2B89"/>
    <w:rsid w:val="001E5188"/>
    <w:rsid w:val="001E5C45"/>
    <w:rsid w:val="001F06EB"/>
    <w:rsid w:val="001F123B"/>
    <w:rsid w:val="001F2AFA"/>
    <w:rsid w:val="001F3368"/>
    <w:rsid w:val="001F6608"/>
    <w:rsid w:val="00202DAC"/>
    <w:rsid w:val="00204255"/>
    <w:rsid w:val="0021171C"/>
    <w:rsid w:val="002141CF"/>
    <w:rsid w:val="00215C94"/>
    <w:rsid w:val="00217600"/>
    <w:rsid w:val="00220E15"/>
    <w:rsid w:val="00223F73"/>
    <w:rsid w:val="00225A50"/>
    <w:rsid w:val="00235ADE"/>
    <w:rsid w:val="00245492"/>
    <w:rsid w:val="00251B0E"/>
    <w:rsid w:val="002565B2"/>
    <w:rsid w:val="00257B38"/>
    <w:rsid w:val="00260204"/>
    <w:rsid w:val="00271F38"/>
    <w:rsid w:val="00282800"/>
    <w:rsid w:val="00283BC8"/>
    <w:rsid w:val="00293FEF"/>
    <w:rsid w:val="0029452F"/>
    <w:rsid w:val="002A3881"/>
    <w:rsid w:val="002A6A47"/>
    <w:rsid w:val="002B575F"/>
    <w:rsid w:val="002B680C"/>
    <w:rsid w:val="002C4BA3"/>
    <w:rsid w:val="002C4E33"/>
    <w:rsid w:val="002D058B"/>
    <w:rsid w:val="002D6304"/>
    <w:rsid w:val="002E30DA"/>
    <w:rsid w:val="002E4DF6"/>
    <w:rsid w:val="002E6BD6"/>
    <w:rsid w:val="002E6F21"/>
    <w:rsid w:val="002F286C"/>
    <w:rsid w:val="002F37A1"/>
    <w:rsid w:val="002F44E2"/>
    <w:rsid w:val="002F5808"/>
    <w:rsid w:val="00301006"/>
    <w:rsid w:val="00301A73"/>
    <w:rsid w:val="00302C8B"/>
    <w:rsid w:val="00303048"/>
    <w:rsid w:val="00303986"/>
    <w:rsid w:val="0030582F"/>
    <w:rsid w:val="003060B7"/>
    <w:rsid w:val="00306256"/>
    <w:rsid w:val="0030704C"/>
    <w:rsid w:val="00310419"/>
    <w:rsid w:val="00312DE0"/>
    <w:rsid w:val="00314C15"/>
    <w:rsid w:val="00322864"/>
    <w:rsid w:val="0032731E"/>
    <w:rsid w:val="00331F25"/>
    <w:rsid w:val="00334848"/>
    <w:rsid w:val="00336D3A"/>
    <w:rsid w:val="003375A8"/>
    <w:rsid w:val="00345E83"/>
    <w:rsid w:val="00357F61"/>
    <w:rsid w:val="0036002C"/>
    <w:rsid w:val="00360F83"/>
    <w:rsid w:val="0036750B"/>
    <w:rsid w:val="0036780D"/>
    <w:rsid w:val="003702B6"/>
    <w:rsid w:val="00383C53"/>
    <w:rsid w:val="00383FCF"/>
    <w:rsid w:val="003860E3"/>
    <w:rsid w:val="00387CF7"/>
    <w:rsid w:val="00391037"/>
    <w:rsid w:val="00392BAC"/>
    <w:rsid w:val="00393E90"/>
    <w:rsid w:val="0039476E"/>
    <w:rsid w:val="003970D9"/>
    <w:rsid w:val="003A1993"/>
    <w:rsid w:val="003A227E"/>
    <w:rsid w:val="003B2A68"/>
    <w:rsid w:val="003B4300"/>
    <w:rsid w:val="003B5AC8"/>
    <w:rsid w:val="003C14B3"/>
    <w:rsid w:val="003C4E92"/>
    <w:rsid w:val="003C5BEA"/>
    <w:rsid w:val="003C68B2"/>
    <w:rsid w:val="003C6DB2"/>
    <w:rsid w:val="003C6F93"/>
    <w:rsid w:val="003D289D"/>
    <w:rsid w:val="003D595C"/>
    <w:rsid w:val="003D66C8"/>
    <w:rsid w:val="003D6AEE"/>
    <w:rsid w:val="003D6DD0"/>
    <w:rsid w:val="003E2858"/>
    <w:rsid w:val="003E4216"/>
    <w:rsid w:val="003E4A97"/>
    <w:rsid w:val="003E6E0C"/>
    <w:rsid w:val="003E74BC"/>
    <w:rsid w:val="003E7E12"/>
    <w:rsid w:val="003F418E"/>
    <w:rsid w:val="00400FC6"/>
    <w:rsid w:val="004017FD"/>
    <w:rsid w:val="00402F18"/>
    <w:rsid w:val="00407D29"/>
    <w:rsid w:val="0041041C"/>
    <w:rsid w:val="00413188"/>
    <w:rsid w:val="0041454F"/>
    <w:rsid w:val="00416C89"/>
    <w:rsid w:val="00422584"/>
    <w:rsid w:val="004250A7"/>
    <w:rsid w:val="00427D25"/>
    <w:rsid w:val="004329D0"/>
    <w:rsid w:val="004339F8"/>
    <w:rsid w:val="00444903"/>
    <w:rsid w:val="00444A59"/>
    <w:rsid w:val="004452AF"/>
    <w:rsid w:val="004535B1"/>
    <w:rsid w:val="00453CE3"/>
    <w:rsid w:val="00457F1F"/>
    <w:rsid w:val="0046679E"/>
    <w:rsid w:val="00471C95"/>
    <w:rsid w:val="00471D76"/>
    <w:rsid w:val="004757C2"/>
    <w:rsid w:val="004758DA"/>
    <w:rsid w:val="004808B7"/>
    <w:rsid w:val="004866B6"/>
    <w:rsid w:val="0049366F"/>
    <w:rsid w:val="00494811"/>
    <w:rsid w:val="0049798D"/>
    <w:rsid w:val="004A0E94"/>
    <w:rsid w:val="004A51B9"/>
    <w:rsid w:val="004A69AC"/>
    <w:rsid w:val="004B2286"/>
    <w:rsid w:val="004B5C9A"/>
    <w:rsid w:val="004C3191"/>
    <w:rsid w:val="004C3C1B"/>
    <w:rsid w:val="004C4295"/>
    <w:rsid w:val="004C5243"/>
    <w:rsid w:val="004C612B"/>
    <w:rsid w:val="004D385E"/>
    <w:rsid w:val="004D5F88"/>
    <w:rsid w:val="004D750B"/>
    <w:rsid w:val="004E0785"/>
    <w:rsid w:val="004E7C14"/>
    <w:rsid w:val="004F4EC8"/>
    <w:rsid w:val="004F6682"/>
    <w:rsid w:val="0050012F"/>
    <w:rsid w:val="005154A7"/>
    <w:rsid w:val="0052407F"/>
    <w:rsid w:val="005318C3"/>
    <w:rsid w:val="00531ADE"/>
    <w:rsid w:val="00533ED2"/>
    <w:rsid w:val="0053694D"/>
    <w:rsid w:val="00536955"/>
    <w:rsid w:val="005416F5"/>
    <w:rsid w:val="00546D4E"/>
    <w:rsid w:val="00550344"/>
    <w:rsid w:val="005544AE"/>
    <w:rsid w:val="00555B52"/>
    <w:rsid w:val="00557292"/>
    <w:rsid w:val="0056083E"/>
    <w:rsid w:val="00560B23"/>
    <w:rsid w:val="00567134"/>
    <w:rsid w:val="00567F59"/>
    <w:rsid w:val="005710A6"/>
    <w:rsid w:val="00577C55"/>
    <w:rsid w:val="00583C6F"/>
    <w:rsid w:val="00595239"/>
    <w:rsid w:val="005B2CAF"/>
    <w:rsid w:val="005B2CFA"/>
    <w:rsid w:val="005B5968"/>
    <w:rsid w:val="005C0A01"/>
    <w:rsid w:val="005C20E5"/>
    <w:rsid w:val="005C3D5A"/>
    <w:rsid w:val="005D0F7A"/>
    <w:rsid w:val="005E2AD6"/>
    <w:rsid w:val="005E3FD6"/>
    <w:rsid w:val="005F15F0"/>
    <w:rsid w:val="00610017"/>
    <w:rsid w:val="0061460E"/>
    <w:rsid w:val="006267D9"/>
    <w:rsid w:val="00626FEB"/>
    <w:rsid w:val="00630E9C"/>
    <w:rsid w:val="00634D35"/>
    <w:rsid w:val="0065152C"/>
    <w:rsid w:val="00651AD3"/>
    <w:rsid w:val="00651DF4"/>
    <w:rsid w:val="00656A68"/>
    <w:rsid w:val="00662521"/>
    <w:rsid w:val="00663AA6"/>
    <w:rsid w:val="00665C69"/>
    <w:rsid w:val="00670BA6"/>
    <w:rsid w:val="00677ADC"/>
    <w:rsid w:val="00677F5F"/>
    <w:rsid w:val="00682E8E"/>
    <w:rsid w:val="00684332"/>
    <w:rsid w:val="00691891"/>
    <w:rsid w:val="0069387A"/>
    <w:rsid w:val="006954F5"/>
    <w:rsid w:val="0069708D"/>
    <w:rsid w:val="006A0450"/>
    <w:rsid w:val="006A0EEA"/>
    <w:rsid w:val="006A28D1"/>
    <w:rsid w:val="006A4174"/>
    <w:rsid w:val="006A5E34"/>
    <w:rsid w:val="006C62F0"/>
    <w:rsid w:val="006E06DA"/>
    <w:rsid w:val="006E28D0"/>
    <w:rsid w:val="006E3FCC"/>
    <w:rsid w:val="006F142D"/>
    <w:rsid w:val="006F4553"/>
    <w:rsid w:val="006F6897"/>
    <w:rsid w:val="007059AE"/>
    <w:rsid w:val="00706765"/>
    <w:rsid w:val="00707C69"/>
    <w:rsid w:val="007132D6"/>
    <w:rsid w:val="007139E6"/>
    <w:rsid w:val="00715535"/>
    <w:rsid w:val="00717B9F"/>
    <w:rsid w:val="00722EC1"/>
    <w:rsid w:val="00723A3D"/>
    <w:rsid w:val="007265E4"/>
    <w:rsid w:val="00726B57"/>
    <w:rsid w:val="007301A1"/>
    <w:rsid w:val="007304DD"/>
    <w:rsid w:val="007309D1"/>
    <w:rsid w:val="00734C2B"/>
    <w:rsid w:val="007359CC"/>
    <w:rsid w:val="00740122"/>
    <w:rsid w:val="007413AA"/>
    <w:rsid w:val="0074305D"/>
    <w:rsid w:val="00744B6A"/>
    <w:rsid w:val="007457C1"/>
    <w:rsid w:val="007477E4"/>
    <w:rsid w:val="0075027D"/>
    <w:rsid w:val="00751622"/>
    <w:rsid w:val="0076009D"/>
    <w:rsid w:val="00760163"/>
    <w:rsid w:val="007607A7"/>
    <w:rsid w:val="00761761"/>
    <w:rsid w:val="007620C6"/>
    <w:rsid w:val="0076253E"/>
    <w:rsid w:val="00763554"/>
    <w:rsid w:val="007661D2"/>
    <w:rsid w:val="007671C5"/>
    <w:rsid w:val="00772915"/>
    <w:rsid w:val="00780D7D"/>
    <w:rsid w:val="007865B6"/>
    <w:rsid w:val="00786994"/>
    <w:rsid w:val="00786A76"/>
    <w:rsid w:val="007911D2"/>
    <w:rsid w:val="007962D5"/>
    <w:rsid w:val="00797D28"/>
    <w:rsid w:val="007A1F82"/>
    <w:rsid w:val="007A256D"/>
    <w:rsid w:val="007B097F"/>
    <w:rsid w:val="007C02D7"/>
    <w:rsid w:val="007C448A"/>
    <w:rsid w:val="007D0AEA"/>
    <w:rsid w:val="007D19C5"/>
    <w:rsid w:val="007E0299"/>
    <w:rsid w:val="007E328B"/>
    <w:rsid w:val="007E3A9A"/>
    <w:rsid w:val="007E550E"/>
    <w:rsid w:val="007E60FF"/>
    <w:rsid w:val="007F075E"/>
    <w:rsid w:val="007F1446"/>
    <w:rsid w:val="007F15E8"/>
    <w:rsid w:val="007F2C91"/>
    <w:rsid w:val="007F4CB9"/>
    <w:rsid w:val="007F685A"/>
    <w:rsid w:val="007F6A2A"/>
    <w:rsid w:val="00801373"/>
    <w:rsid w:val="00802664"/>
    <w:rsid w:val="00804063"/>
    <w:rsid w:val="008076A6"/>
    <w:rsid w:val="008105A8"/>
    <w:rsid w:val="00813CA5"/>
    <w:rsid w:val="0081582F"/>
    <w:rsid w:val="00817D07"/>
    <w:rsid w:val="00821070"/>
    <w:rsid w:val="008226D5"/>
    <w:rsid w:val="008321FA"/>
    <w:rsid w:val="00833189"/>
    <w:rsid w:val="00836D22"/>
    <w:rsid w:val="00843108"/>
    <w:rsid w:val="00844DEA"/>
    <w:rsid w:val="00846447"/>
    <w:rsid w:val="00852BD6"/>
    <w:rsid w:val="008555DE"/>
    <w:rsid w:val="00856132"/>
    <w:rsid w:val="00863D66"/>
    <w:rsid w:val="008657FE"/>
    <w:rsid w:val="008712FC"/>
    <w:rsid w:val="00871929"/>
    <w:rsid w:val="0087676A"/>
    <w:rsid w:val="00876B91"/>
    <w:rsid w:val="00881FF5"/>
    <w:rsid w:val="00882501"/>
    <w:rsid w:val="008877E6"/>
    <w:rsid w:val="00893586"/>
    <w:rsid w:val="00896C6E"/>
    <w:rsid w:val="008A32E4"/>
    <w:rsid w:val="008A5890"/>
    <w:rsid w:val="008A6E10"/>
    <w:rsid w:val="008A76CC"/>
    <w:rsid w:val="008B3D7E"/>
    <w:rsid w:val="008B5D34"/>
    <w:rsid w:val="008C0638"/>
    <w:rsid w:val="008C095F"/>
    <w:rsid w:val="008C1D15"/>
    <w:rsid w:val="008C2BDD"/>
    <w:rsid w:val="008C52EC"/>
    <w:rsid w:val="008C7A48"/>
    <w:rsid w:val="008D048E"/>
    <w:rsid w:val="008D3E77"/>
    <w:rsid w:val="008D7535"/>
    <w:rsid w:val="008E4EF3"/>
    <w:rsid w:val="008F15D0"/>
    <w:rsid w:val="008F7B28"/>
    <w:rsid w:val="0090014D"/>
    <w:rsid w:val="00900B7A"/>
    <w:rsid w:val="00901C8E"/>
    <w:rsid w:val="00903224"/>
    <w:rsid w:val="00903A1F"/>
    <w:rsid w:val="0090447C"/>
    <w:rsid w:val="00904B43"/>
    <w:rsid w:val="0090686D"/>
    <w:rsid w:val="00911C8B"/>
    <w:rsid w:val="009146F0"/>
    <w:rsid w:val="009161CF"/>
    <w:rsid w:val="00916922"/>
    <w:rsid w:val="00917C80"/>
    <w:rsid w:val="009259A2"/>
    <w:rsid w:val="00927489"/>
    <w:rsid w:val="00930213"/>
    <w:rsid w:val="00933C67"/>
    <w:rsid w:val="00935121"/>
    <w:rsid w:val="009367E4"/>
    <w:rsid w:val="00941E39"/>
    <w:rsid w:val="00946D98"/>
    <w:rsid w:val="00950194"/>
    <w:rsid w:val="009520F3"/>
    <w:rsid w:val="0095251E"/>
    <w:rsid w:val="00953F9B"/>
    <w:rsid w:val="009619FC"/>
    <w:rsid w:val="00966AE6"/>
    <w:rsid w:val="00970D12"/>
    <w:rsid w:val="0097214D"/>
    <w:rsid w:val="00972B64"/>
    <w:rsid w:val="00976B9F"/>
    <w:rsid w:val="00976E3B"/>
    <w:rsid w:val="00980AB2"/>
    <w:rsid w:val="00984142"/>
    <w:rsid w:val="00985656"/>
    <w:rsid w:val="009954A0"/>
    <w:rsid w:val="009A0229"/>
    <w:rsid w:val="009A22F7"/>
    <w:rsid w:val="009A4AAA"/>
    <w:rsid w:val="009A614A"/>
    <w:rsid w:val="009A7CC3"/>
    <w:rsid w:val="009B0533"/>
    <w:rsid w:val="009B081C"/>
    <w:rsid w:val="009B2191"/>
    <w:rsid w:val="009C6F72"/>
    <w:rsid w:val="009D069B"/>
    <w:rsid w:val="009D35CE"/>
    <w:rsid w:val="009D41BA"/>
    <w:rsid w:val="009D5AFD"/>
    <w:rsid w:val="009D7F43"/>
    <w:rsid w:val="009E0C3C"/>
    <w:rsid w:val="009E1FF2"/>
    <w:rsid w:val="009E574D"/>
    <w:rsid w:val="009E6E7A"/>
    <w:rsid w:val="009F1191"/>
    <w:rsid w:val="009F2299"/>
    <w:rsid w:val="009F275F"/>
    <w:rsid w:val="009F400A"/>
    <w:rsid w:val="00A01BCE"/>
    <w:rsid w:val="00A04AF7"/>
    <w:rsid w:val="00A05AD1"/>
    <w:rsid w:val="00A10EE1"/>
    <w:rsid w:val="00A23C6A"/>
    <w:rsid w:val="00A32D14"/>
    <w:rsid w:val="00A34DF0"/>
    <w:rsid w:val="00A37218"/>
    <w:rsid w:val="00A42563"/>
    <w:rsid w:val="00A43E91"/>
    <w:rsid w:val="00A46FDA"/>
    <w:rsid w:val="00A511FF"/>
    <w:rsid w:val="00A5729D"/>
    <w:rsid w:val="00A66377"/>
    <w:rsid w:val="00A6748A"/>
    <w:rsid w:val="00A7069B"/>
    <w:rsid w:val="00A71A77"/>
    <w:rsid w:val="00A80C0F"/>
    <w:rsid w:val="00A824FE"/>
    <w:rsid w:val="00A91291"/>
    <w:rsid w:val="00A9141F"/>
    <w:rsid w:val="00A9381F"/>
    <w:rsid w:val="00A964D1"/>
    <w:rsid w:val="00AA08BE"/>
    <w:rsid w:val="00AA0B9F"/>
    <w:rsid w:val="00AA69DE"/>
    <w:rsid w:val="00AA6F8E"/>
    <w:rsid w:val="00AA72C6"/>
    <w:rsid w:val="00AB0E75"/>
    <w:rsid w:val="00AB27E7"/>
    <w:rsid w:val="00AB527D"/>
    <w:rsid w:val="00AB7BDC"/>
    <w:rsid w:val="00AC6E05"/>
    <w:rsid w:val="00AC6F2A"/>
    <w:rsid w:val="00AD0CF9"/>
    <w:rsid w:val="00AD1942"/>
    <w:rsid w:val="00AD6B0C"/>
    <w:rsid w:val="00AE0DB3"/>
    <w:rsid w:val="00AE7F9B"/>
    <w:rsid w:val="00AF1DD6"/>
    <w:rsid w:val="00B07C76"/>
    <w:rsid w:val="00B07CB9"/>
    <w:rsid w:val="00B12594"/>
    <w:rsid w:val="00B24BB6"/>
    <w:rsid w:val="00B31030"/>
    <w:rsid w:val="00B31253"/>
    <w:rsid w:val="00B32C7F"/>
    <w:rsid w:val="00B347F5"/>
    <w:rsid w:val="00B37293"/>
    <w:rsid w:val="00B431F3"/>
    <w:rsid w:val="00B45FD7"/>
    <w:rsid w:val="00B50D5D"/>
    <w:rsid w:val="00B53631"/>
    <w:rsid w:val="00B53AC8"/>
    <w:rsid w:val="00B61A04"/>
    <w:rsid w:val="00B61A5C"/>
    <w:rsid w:val="00B669D4"/>
    <w:rsid w:val="00B72ABA"/>
    <w:rsid w:val="00B73581"/>
    <w:rsid w:val="00B8731C"/>
    <w:rsid w:val="00BA2C46"/>
    <w:rsid w:val="00BA5C25"/>
    <w:rsid w:val="00BA685E"/>
    <w:rsid w:val="00BB6398"/>
    <w:rsid w:val="00BC0256"/>
    <w:rsid w:val="00BC13CD"/>
    <w:rsid w:val="00BC2928"/>
    <w:rsid w:val="00BD1E3D"/>
    <w:rsid w:val="00BD2BC9"/>
    <w:rsid w:val="00BD466C"/>
    <w:rsid w:val="00BE2147"/>
    <w:rsid w:val="00BE2FCA"/>
    <w:rsid w:val="00BE714A"/>
    <w:rsid w:val="00BF0D62"/>
    <w:rsid w:val="00BF1553"/>
    <w:rsid w:val="00BF27CF"/>
    <w:rsid w:val="00BF599F"/>
    <w:rsid w:val="00BF7268"/>
    <w:rsid w:val="00BF7C77"/>
    <w:rsid w:val="00C0075B"/>
    <w:rsid w:val="00C01504"/>
    <w:rsid w:val="00C02CD1"/>
    <w:rsid w:val="00C1073D"/>
    <w:rsid w:val="00C153B9"/>
    <w:rsid w:val="00C15755"/>
    <w:rsid w:val="00C158B3"/>
    <w:rsid w:val="00C16B41"/>
    <w:rsid w:val="00C17624"/>
    <w:rsid w:val="00C32753"/>
    <w:rsid w:val="00C3652E"/>
    <w:rsid w:val="00C37E34"/>
    <w:rsid w:val="00C5330D"/>
    <w:rsid w:val="00C5395F"/>
    <w:rsid w:val="00C609E7"/>
    <w:rsid w:val="00C64981"/>
    <w:rsid w:val="00C64DDB"/>
    <w:rsid w:val="00C732B3"/>
    <w:rsid w:val="00C7742F"/>
    <w:rsid w:val="00C80A42"/>
    <w:rsid w:val="00C84822"/>
    <w:rsid w:val="00C85C26"/>
    <w:rsid w:val="00C87636"/>
    <w:rsid w:val="00C87E62"/>
    <w:rsid w:val="00CA0C86"/>
    <w:rsid w:val="00CA561B"/>
    <w:rsid w:val="00CA59D1"/>
    <w:rsid w:val="00CA74D0"/>
    <w:rsid w:val="00CB6515"/>
    <w:rsid w:val="00CB75C5"/>
    <w:rsid w:val="00CC109F"/>
    <w:rsid w:val="00CC2727"/>
    <w:rsid w:val="00CC3A3E"/>
    <w:rsid w:val="00CD0CF4"/>
    <w:rsid w:val="00CD1033"/>
    <w:rsid w:val="00CD32AD"/>
    <w:rsid w:val="00CD58FC"/>
    <w:rsid w:val="00CE169B"/>
    <w:rsid w:val="00CE62CD"/>
    <w:rsid w:val="00D00CBE"/>
    <w:rsid w:val="00D02349"/>
    <w:rsid w:val="00D04BA0"/>
    <w:rsid w:val="00D11155"/>
    <w:rsid w:val="00D11D61"/>
    <w:rsid w:val="00D14CB5"/>
    <w:rsid w:val="00D1522D"/>
    <w:rsid w:val="00D15DF7"/>
    <w:rsid w:val="00D16B70"/>
    <w:rsid w:val="00D25045"/>
    <w:rsid w:val="00D33803"/>
    <w:rsid w:val="00D354A9"/>
    <w:rsid w:val="00D44852"/>
    <w:rsid w:val="00D4561D"/>
    <w:rsid w:val="00D467F2"/>
    <w:rsid w:val="00D5163D"/>
    <w:rsid w:val="00D53860"/>
    <w:rsid w:val="00D54DA0"/>
    <w:rsid w:val="00D55E8A"/>
    <w:rsid w:val="00D5607A"/>
    <w:rsid w:val="00D60389"/>
    <w:rsid w:val="00D62216"/>
    <w:rsid w:val="00D622F6"/>
    <w:rsid w:val="00D62982"/>
    <w:rsid w:val="00D70058"/>
    <w:rsid w:val="00D72A62"/>
    <w:rsid w:val="00D76526"/>
    <w:rsid w:val="00D831F1"/>
    <w:rsid w:val="00D90CE4"/>
    <w:rsid w:val="00D937A9"/>
    <w:rsid w:val="00D93AFF"/>
    <w:rsid w:val="00DA005A"/>
    <w:rsid w:val="00DA1D45"/>
    <w:rsid w:val="00DA2275"/>
    <w:rsid w:val="00DA4D4E"/>
    <w:rsid w:val="00DB0401"/>
    <w:rsid w:val="00DB2734"/>
    <w:rsid w:val="00DB39E1"/>
    <w:rsid w:val="00DB714F"/>
    <w:rsid w:val="00DC4B38"/>
    <w:rsid w:val="00DC5593"/>
    <w:rsid w:val="00DC7E4B"/>
    <w:rsid w:val="00DD013B"/>
    <w:rsid w:val="00DD1ADB"/>
    <w:rsid w:val="00DD20B5"/>
    <w:rsid w:val="00DD6872"/>
    <w:rsid w:val="00DD70DA"/>
    <w:rsid w:val="00DE209E"/>
    <w:rsid w:val="00DE41FC"/>
    <w:rsid w:val="00DF07F1"/>
    <w:rsid w:val="00DF0EB0"/>
    <w:rsid w:val="00DF25A5"/>
    <w:rsid w:val="00DF40B3"/>
    <w:rsid w:val="00DF6A1A"/>
    <w:rsid w:val="00DF7C4C"/>
    <w:rsid w:val="00E0643F"/>
    <w:rsid w:val="00E10CBA"/>
    <w:rsid w:val="00E126B3"/>
    <w:rsid w:val="00E161C9"/>
    <w:rsid w:val="00E165A8"/>
    <w:rsid w:val="00E24D02"/>
    <w:rsid w:val="00E25CFB"/>
    <w:rsid w:val="00E27F28"/>
    <w:rsid w:val="00E3088D"/>
    <w:rsid w:val="00E32582"/>
    <w:rsid w:val="00E36023"/>
    <w:rsid w:val="00E37B3E"/>
    <w:rsid w:val="00E4670C"/>
    <w:rsid w:val="00E47850"/>
    <w:rsid w:val="00E516FC"/>
    <w:rsid w:val="00E56BA2"/>
    <w:rsid w:val="00E61B71"/>
    <w:rsid w:val="00E706A0"/>
    <w:rsid w:val="00E70C91"/>
    <w:rsid w:val="00E71D42"/>
    <w:rsid w:val="00E72598"/>
    <w:rsid w:val="00E756DE"/>
    <w:rsid w:val="00E8169B"/>
    <w:rsid w:val="00E8526B"/>
    <w:rsid w:val="00E86A84"/>
    <w:rsid w:val="00E96708"/>
    <w:rsid w:val="00E96A21"/>
    <w:rsid w:val="00EA18A5"/>
    <w:rsid w:val="00EB0067"/>
    <w:rsid w:val="00EB103D"/>
    <w:rsid w:val="00EB26D6"/>
    <w:rsid w:val="00EB2D71"/>
    <w:rsid w:val="00EB482B"/>
    <w:rsid w:val="00EC0A10"/>
    <w:rsid w:val="00EC51D3"/>
    <w:rsid w:val="00EC6BFA"/>
    <w:rsid w:val="00ED3A97"/>
    <w:rsid w:val="00EE048F"/>
    <w:rsid w:val="00EE6C3B"/>
    <w:rsid w:val="00EF1BD3"/>
    <w:rsid w:val="00EF5557"/>
    <w:rsid w:val="00F00834"/>
    <w:rsid w:val="00F07460"/>
    <w:rsid w:val="00F10346"/>
    <w:rsid w:val="00F1066A"/>
    <w:rsid w:val="00F10CB2"/>
    <w:rsid w:val="00F11017"/>
    <w:rsid w:val="00F11B69"/>
    <w:rsid w:val="00F14661"/>
    <w:rsid w:val="00F146FD"/>
    <w:rsid w:val="00F16D88"/>
    <w:rsid w:val="00F179AF"/>
    <w:rsid w:val="00F20358"/>
    <w:rsid w:val="00F33C55"/>
    <w:rsid w:val="00F4053C"/>
    <w:rsid w:val="00F41D56"/>
    <w:rsid w:val="00F50A5A"/>
    <w:rsid w:val="00F54761"/>
    <w:rsid w:val="00F5596C"/>
    <w:rsid w:val="00F5624D"/>
    <w:rsid w:val="00F61674"/>
    <w:rsid w:val="00F61897"/>
    <w:rsid w:val="00F63A65"/>
    <w:rsid w:val="00F659A5"/>
    <w:rsid w:val="00F67399"/>
    <w:rsid w:val="00F67C37"/>
    <w:rsid w:val="00F73AEA"/>
    <w:rsid w:val="00F73E97"/>
    <w:rsid w:val="00F7655D"/>
    <w:rsid w:val="00F77A65"/>
    <w:rsid w:val="00F811BB"/>
    <w:rsid w:val="00F85A0C"/>
    <w:rsid w:val="00FA5C64"/>
    <w:rsid w:val="00FC4B6D"/>
    <w:rsid w:val="00FC6230"/>
    <w:rsid w:val="00FD029B"/>
    <w:rsid w:val="00FD758F"/>
    <w:rsid w:val="00FE213E"/>
    <w:rsid w:val="00FE3C3B"/>
    <w:rsid w:val="00FE44AA"/>
    <w:rsid w:val="00FE4ECC"/>
    <w:rsid w:val="00FE57DE"/>
    <w:rsid w:val="00FF2979"/>
    <w:rsid w:val="00FF69A3"/>
    <w:rsid w:val="00FF6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6804"/>
      </w:tabs>
      <w:ind w:right="-109"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left" w:pos="6480"/>
      </w:tabs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5220"/>
      </w:tabs>
      <w:ind w:right="-142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 w:hanging="1080"/>
      <w:outlineLvl w:val="3"/>
    </w:pPr>
    <w:rPr>
      <w:rFonts w:ascii="Arial" w:hAnsi="Arial" w:cs="Arial"/>
      <w:b/>
      <w:sz w:val="22"/>
    </w:rPr>
  </w:style>
  <w:style w:type="paragraph" w:styleId="Heading5">
    <w:name w:val="heading 5"/>
    <w:basedOn w:val="Normal"/>
    <w:next w:val="Normal"/>
    <w:qFormat/>
    <w:pPr>
      <w:keepNext/>
      <w:spacing w:after="120"/>
      <w:ind w:firstLine="720"/>
      <w:jc w:val="both"/>
      <w:outlineLvl w:val="4"/>
    </w:pPr>
    <w:rPr>
      <w:rFonts w:ascii="Arial" w:hAnsi="Arial"/>
      <w:b/>
      <w:bCs/>
      <w:szCs w:val="20"/>
    </w:rPr>
  </w:style>
  <w:style w:type="paragraph" w:styleId="Heading6">
    <w:name w:val="heading 6"/>
    <w:basedOn w:val="Normal"/>
    <w:next w:val="Normal"/>
    <w:qFormat/>
    <w:pPr>
      <w:keepNext/>
      <w:spacing w:after="120"/>
      <w:ind w:firstLine="284"/>
      <w:jc w:val="both"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tabs>
        <w:tab w:val="center" w:pos="6804"/>
      </w:tabs>
      <w:ind w:right="-109"/>
      <w:outlineLvl w:val="6"/>
    </w:pPr>
    <w:rPr>
      <w:rFonts w:ascii="Arial" w:hAnsi="Arial"/>
      <w:b/>
      <w:sz w:val="22"/>
      <w:szCs w:val="20"/>
      <w:u w:val="single"/>
    </w:rPr>
  </w:style>
  <w:style w:type="paragraph" w:styleId="Heading8">
    <w:name w:val="heading 8"/>
    <w:basedOn w:val="Normal"/>
    <w:next w:val="Normal"/>
    <w:qFormat/>
    <w:pPr>
      <w:keepNext/>
      <w:tabs>
        <w:tab w:val="left" w:pos="4860"/>
      </w:tabs>
      <w:spacing w:after="120"/>
      <w:ind w:left="284"/>
      <w:jc w:val="center"/>
      <w:outlineLvl w:val="7"/>
    </w:pPr>
    <w:rPr>
      <w:rFonts w:ascii="Arial" w:hAnsi="Arial" w:cs="Arial"/>
      <w:b/>
      <w:bCs/>
      <w:szCs w:val="20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left" w:pos="6804"/>
      </w:tabs>
      <w:ind w:firstLine="720"/>
      <w:jc w:val="both"/>
      <w:outlineLvl w:val="8"/>
    </w:pPr>
    <w:rPr>
      <w:rFonts w:ascii="Arial" w:hAnsi="Arial"/>
      <w:b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6379"/>
      <w:jc w:val="both"/>
    </w:pPr>
    <w:rPr>
      <w:rFonts w:ascii="Arial" w:hAnsi="Arial"/>
      <w:szCs w:val="20"/>
    </w:rPr>
  </w:style>
  <w:style w:type="paragraph" w:styleId="BodyTextIndent2">
    <w:name w:val="Body Text Indent 2"/>
    <w:basedOn w:val="Normal"/>
    <w:semiHidden/>
    <w:pPr>
      <w:ind w:firstLine="567"/>
      <w:jc w:val="both"/>
    </w:pPr>
    <w:rPr>
      <w:rFonts w:ascii="Arial" w:hAnsi="Arial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  <w:spacing w:after="120"/>
      <w:ind w:firstLine="284"/>
      <w:jc w:val="both"/>
    </w:pPr>
    <w:rPr>
      <w:szCs w:val="20"/>
      <w:lang w:val="en-GB"/>
    </w:rPr>
  </w:style>
  <w:style w:type="paragraph" w:styleId="BodyTextIndent3">
    <w:name w:val="Body Text Indent 3"/>
    <w:basedOn w:val="Normal"/>
    <w:semiHidden/>
    <w:pPr>
      <w:ind w:left="1080" w:hanging="346"/>
      <w:jc w:val="both"/>
    </w:pPr>
    <w:rPr>
      <w:rFonts w:ascii="Comic Sans MS" w:hAnsi="Comic Sans MS"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918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91891"/>
  </w:style>
  <w:style w:type="character" w:styleId="EndnoteReference">
    <w:name w:val="endnote reference"/>
    <w:uiPriority w:val="99"/>
    <w:semiHidden/>
    <w:unhideWhenUsed/>
    <w:rsid w:val="00691891"/>
    <w:rPr>
      <w:vertAlign w:val="superscript"/>
    </w:rPr>
  </w:style>
  <w:style w:type="character" w:styleId="Hyperlink">
    <w:name w:val="Hyperlink"/>
    <w:uiPriority w:val="99"/>
    <w:unhideWhenUsed/>
    <w:rsid w:val="00751622"/>
    <w:rPr>
      <w:color w:val="0000FF"/>
      <w:u w:val="single"/>
    </w:rPr>
  </w:style>
  <w:style w:type="character" w:styleId="Strong">
    <w:name w:val="Strong"/>
    <w:qFormat/>
    <w:rsid w:val="00B12594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471C95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link w:val="Footer"/>
    <w:uiPriority w:val="99"/>
    <w:rsid w:val="00471C95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A71A77"/>
    <w:rPr>
      <w:sz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71F38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271F38"/>
    <w:rPr>
      <w:sz w:val="24"/>
      <w:szCs w:val="24"/>
    </w:rPr>
  </w:style>
  <w:style w:type="table" w:styleId="TableGrid">
    <w:name w:val="Table Grid"/>
    <w:basedOn w:val="TableNormal"/>
    <w:uiPriority w:val="59"/>
    <w:rsid w:val="002F4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835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835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western">
    <w:name w:val="western"/>
    <w:basedOn w:val="Normal"/>
    <w:rsid w:val="00707C6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07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9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09pde2n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09ppe2@minedu.gov.gr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xara\Local%20Settings\Application%20Data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BACF9-714B-4E71-9D81-69CD8D7BB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2</Pages>
  <Words>744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Βαθμός ασφαλείας:</vt:lpstr>
    </vt:vector>
  </TitlesOfParts>
  <Company>ypepth</Company>
  <LinksUpToDate>false</LinksUpToDate>
  <CharactersWithSpaces>4755</CharactersWithSpaces>
  <SharedDoc>false</SharedDoc>
  <HLinks>
    <vt:vector size="12" baseType="variant">
      <vt:variant>
        <vt:i4>3538953</vt:i4>
      </vt:variant>
      <vt:variant>
        <vt:i4>3</vt:i4>
      </vt:variant>
      <vt:variant>
        <vt:i4>0</vt:i4>
      </vt:variant>
      <vt:variant>
        <vt:i4>5</vt:i4>
      </vt:variant>
      <vt:variant>
        <vt:lpwstr>mailto:t09pde2n@minedu.gov.gr</vt:lpwstr>
      </vt:variant>
      <vt:variant>
        <vt:lpwstr/>
      </vt:variant>
      <vt:variant>
        <vt:i4>1507360</vt:i4>
      </vt:variant>
      <vt:variant>
        <vt:i4>0</vt:i4>
      </vt:variant>
      <vt:variant>
        <vt:i4>0</vt:i4>
      </vt:variant>
      <vt:variant>
        <vt:i4>5</vt:i4>
      </vt:variant>
      <vt:variant>
        <vt:lpwstr>mailto:t09ppe2@minedu.gov.gr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Βαθμός ασφαλείας:</dc:title>
  <dc:creator>effie</dc:creator>
  <cp:lastModifiedBy>Ηλίας</cp:lastModifiedBy>
  <cp:revision>2</cp:revision>
  <cp:lastPrinted>2017-01-20T06:50:00Z</cp:lastPrinted>
  <dcterms:created xsi:type="dcterms:W3CDTF">2017-09-28T16:19:00Z</dcterms:created>
  <dcterms:modified xsi:type="dcterms:W3CDTF">2017-09-28T16:19:00Z</dcterms:modified>
</cp:coreProperties>
</file>