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30F" w:rsidRDefault="00F7730F" w:rsidP="00580A03">
      <w:pPr>
        <w:rPr>
          <w:sz w:val="28"/>
          <w:szCs w:val="28"/>
        </w:rPr>
      </w:pPr>
    </w:p>
    <w:p w:rsidR="00F7730F" w:rsidRPr="00812321" w:rsidRDefault="00F7730F" w:rsidP="00F7730F">
      <w:pPr>
        <w:jc w:val="center"/>
        <w:rPr>
          <w:b/>
          <w:i/>
          <w:sz w:val="40"/>
          <w:szCs w:val="40"/>
        </w:rPr>
      </w:pPr>
      <w:r w:rsidRPr="00812321">
        <w:rPr>
          <w:b/>
          <w:i/>
          <w:sz w:val="40"/>
          <w:szCs w:val="40"/>
        </w:rPr>
        <w:t>2</w:t>
      </w:r>
      <w:r w:rsidRPr="00812321">
        <w:rPr>
          <w:rFonts w:cs="Cambria"/>
          <w:b/>
          <w:i/>
          <w:sz w:val="40"/>
          <w:szCs w:val="40"/>
          <w:vertAlign w:val="superscript"/>
        </w:rPr>
        <w:t>ο</w:t>
      </w:r>
      <w:r w:rsidR="000D6A41" w:rsidRPr="000D6A41">
        <w:rPr>
          <w:rFonts w:cs="Cambria"/>
          <w:b/>
          <w:i/>
          <w:sz w:val="40"/>
          <w:szCs w:val="40"/>
          <w:vertAlign w:val="superscript"/>
        </w:rPr>
        <w:t xml:space="preserve"> </w:t>
      </w:r>
      <w:r w:rsidRPr="00812321">
        <w:rPr>
          <w:rFonts w:cs="Cambria"/>
          <w:b/>
          <w:i/>
          <w:sz w:val="40"/>
          <w:szCs w:val="40"/>
        </w:rPr>
        <w:t>ΓΕΛ</w:t>
      </w:r>
      <w:r w:rsidR="0084465E" w:rsidRPr="000D6A41">
        <w:rPr>
          <w:rFonts w:cs="Cambria"/>
          <w:b/>
          <w:i/>
          <w:sz w:val="40"/>
          <w:szCs w:val="40"/>
        </w:rPr>
        <w:t xml:space="preserve"> </w:t>
      </w:r>
      <w:r w:rsidRPr="00812321">
        <w:rPr>
          <w:rFonts w:cs="Cambria"/>
          <w:b/>
          <w:i/>
          <w:sz w:val="40"/>
          <w:szCs w:val="40"/>
        </w:rPr>
        <w:t>ΑΛΙΜΟΥ</w:t>
      </w:r>
      <w:r w:rsidRPr="00812321">
        <w:rPr>
          <w:b/>
          <w:i/>
          <w:sz w:val="40"/>
          <w:szCs w:val="40"/>
        </w:rPr>
        <w:t xml:space="preserve"> «</w:t>
      </w:r>
      <w:r w:rsidRPr="00812321">
        <w:rPr>
          <w:rFonts w:cs="Cambria"/>
          <w:b/>
          <w:i/>
          <w:sz w:val="40"/>
          <w:szCs w:val="40"/>
        </w:rPr>
        <w:t>ΓΕΩΡΓΙΟΣ</w:t>
      </w:r>
      <w:r w:rsidR="007E180B" w:rsidRPr="005A476E">
        <w:rPr>
          <w:rFonts w:cs="Cambria"/>
          <w:b/>
          <w:i/>
          <w:sz w:val="40"/>
          <w:szCs w:val="40"/>
        </w:rPr>
        <w:t xml:space="preserve"> </w:t>
      </w:r>
      <w:r w:rsidRPr="00812321">
        <w:rPr>
          <w:rFonts w:cs="Cambria"/>
          <w:b/>
          <w:i/>
          <w:sz w:val="40"/>
          <w:szCs w:val="40"/>
        </w:rPr>
        <w:t>ΚΑΡΑΪΣΚΑΚΗΣ</w:t>
      </w:r>
      <w:r w:rsidRPr="00812321">
        <w:rPr>
          <w:b/>
          <w:i/>
          <w:sz w:val="40"/>
          <w:szCs w:val="40"/>
        </w:rPr>
        <w:t>»</w:t>
      </w:r>
    </w:p>
    <w:p w:rsidR="00F7730F" w:rsidRPr="00812321" w:rsidRDefault="00F7730F" w:rsidP="00F7730F">
      <w:pPr>
        <w:jc w:val="center"/>
        <w:rPr>
          <w:b/>
          <w:i/>
          <w:sz w:val="40"/>
          <w:szCs w:val="40"/>
        </w:rPr>
      </w:pPr>
      <w:r w:rsidRPr="00812321">
        <w:rPr>
          <w:rFonts w:cs="Cambria"/>
          <w:b/>
          <w:i/>
          <w:sz w:val="40"/>
          <w:szCs w:val="40"/>
        </w:rPr>
        <w:t>ΣΧΟΛΙΚΟ</w:t>
      </w:r>
      <w:r w:rsidR="00C7274F" w:rsidRPr="005A476E">
        <w:rPr>
          <w:rFonts w:cs="Cambria"/>
          <w:b/>
          <w:i/>
          <w:sz w:val="40"/>
          <w:szCs w:val="40"/>
        </w:rPr>
        <w:t xml:space="preserve"> </w:t>
      </w:r>
      <w:r w:rsidRPr="00812321">
        <w:rPr>
          <w:rFonts w:cs="Cambria"/>
          <w:b/>
          <w:i/>
          <w:sz w:val="40"/>
          <w:szCs w:val="40"/>
        </w:rPr>
        <w:t>ΕΤΟΣ</w:t>
      </w:r>
      <w:r w:rsidR="000D6A41" w:rsidRPr="00D0360B">
        <w:rPr>
          <w:rFonts w:cs="Cambria"/>
          <w:b/>
          <w:i/>
          <w:sz w:val="40"/>
          <w:szCs w:val="40"/>
        </w:rPr>
        <w:t>:</w:t>
      </w:r>
      <w:r w:rsidR="00C7274F" w:rsidRPr="005A476E">
        <w:rPr>
          <w:rFonts w:cs="Cambria"/>
          <w:b/>
          <w:i/>
          <w:sz w:val="40"/>
          <w:szCs w:val="40"/>
        </w:rPr>
        <w:t xml:space="preserve"> </w:t>
      </w:r>
      <w:r w:rsidRPr="00812321">
        <w:rPr>
          <w:b/>
          <w:i/>
          <w:sz w:val="40"/>
          <w:szCs w:val="40"/>
        </w:rPr>
        <w:t>2015-</w:t>
      </w:r>
      <w:r w:rsidR="00812321">
        <w:rPr>
          <w:b/>
          <w:i/>
          <w:sz w:val="40"/>
          <w:szCs w:val="40"/>
        </w:rPr>
        <w:t>20</w:t>
      </w:r>
      <w:r w:rsidRPr="00812321">
        <w:rPr>
          <w:b/>
          <w:i/>
          <w:sz w:val="40"/>
          <w:szCs w:val="40"/>
        </w:rPr>
        <w:t>16</w:t>
      </w:r>
    </w:p>
    <w:p w:rsidR="00F7730F" w:rsidRPr="00812321" w:rsidRDefault="00F7730F" w:rsidP="00F7730F">
      <w:pPr>
        <w:jc w:val="center"/>
        <w:rPr>
          <w:b/>
          <w:i/>
          <w:sz w:val="40"/>
          <w:szCs w:val="40"/>
        </w:rPr>
      </w:pPr>
      <w:r w:rsidRPr="00812321">
        <w:rPr>
          <w:rFonts w:cs="Cambria"/>
          <w:b/>
          <w:i/>
          <w:sz w:val="40"/>
          <w:szCs w:val="40"/>
        </w:rPr>
        <w:t>ΤΑΞΗ</w:t>
      </w:r>
      <w:r w:rsidRPr="00812321">
        <w:rPr>
          <w:b/>
          <w:i/>
          <w:sz w:val="40"/>
          <w:szCs w:val="40"/>
        </w:rPr>
        <w:t xml:space="preserve">:  </w:t>
      </w:r>
      <w:r w:rsidRPr="00812321">
        <w:rPr>
          <w:rFonts w:cs="Cambria"/>
          <w:b/>
          <w:i/>
          <w:sz w:val="40"/>
          <w:szCs w:val="40"/>
        </w:rPr>
        <w:t>Α΄ΛΥΚΕΙΟΥ</w:t>
      </w:r>
    </w:p>
    <w:p w:rsidR="00F7730F" w:rsidRPr="00812321" w:rsidRDefault="00F7730F" w:rsidP="00F7730F">
      <w:pPr>
        <w:jc w:val="center"/>
        <w:rPr>
          <w:b/>
          <w:i/>
          <w:sz w:val="40"/>
          <w:szCs w:val="40"/>
        </w:rPr>
      </w:pPr>
      <w:r w:rsidRPr="00812321">
        <w:rPr>
          <w:rFonts w:cs="Cambria"/>
          <w:b/>
          <w:i/>
          <w:sz w:val="40"/>
          <w:szCs w:val="40"/>
        </w:rPr>
        <w:t>ΕΡΕΥΝΗΤΙΚΗ</w:t>
      </w:r>
      <w:r w:rsidR="009A615E" w:rsidRPr="0084465E">
        <w:rPr>
          <w:rFonts w:cs="Cambria"/>
          <w:b/>
          <w:i/>
          <w:sz w:val="40"/>
          <w:szCs w:val="40"/>
        </w:rPr>
        <w:t xml:space="preserve"> </w:t>
      </w:r>
      <w:r w:rsidRPr="00812321">
        <w:rPr>
          <w:rFonts w:cs="Cambria"/>
          <w:b/>
          <w:i/>
          <w:sz w:val="40"/>
          <w:szCs w:val="40"/>
        </w:rPr>
        <w:t>ΕΡΓΑΣΙΑ</w:t>
      </w:r>
      <w:r w:rsidR="00C7274F" w:rsidRPr="009A615E">
        <w:rPr>
          <w:rFonts w:cs="Cambria"/>
          <w:b/>
          <w:i/>
          <w:sz w:val="40"/>
          <w:szCs w:val="40"/>
        </w:rPr>
        <w:t xml:space="preserve"> </w:t>
      </w:r>
      <w:r w:rsidR="000D6A41" w:rsidRPr="00D0360B">
        <w:rPr>
          <w:rFonts w:cs="Cambria"/>
          <w:b/>
          <w:i/>
          <w:sz w:val="40"/>
          <w:szCs w:val="40"/>
        </w:rPr>
        <w:t xml:space="preserve"> </w:t>
      </w:r>
      <w:r w:rsidRPr="00812321">
        <w:rPr>
          <w:rFonts w:cs="Cambria"/>
          <w:b/>
          <w:i/>
          <w:sz w:val="40"/>
          <w:szCs w:val="40"/>
        </w:rPr>
        <w:t>Α΄ΤΕΤΡΑΜΗΝΟΥ</w:t>
      </w:r>
    </w:p>
    <w:p w:rsidR="00F7730F" w:rsidRDefault="00F7730F" w:rsidP="00580A03">
      <w:pPr>
        <w:rPr>
          <w:sz w:val="28"/>
          <w:szCs w:val="28"/>
        </w:rPr>
      </w:pPr>
    </w:p>
    <w:p w:rsidR="00F7730F" w:rsidRDefault="00F7730F" w:rsidP="00580A03">
      <w:pPr>
        <w:rPr>
          <w:sz w:val="28"/>
          <w:szCs w:val="28"/>
        </w:rPr>
      </w:pPr>
    </w:p>
    <w:p w:rsidR="00F7730F" w:rsidRDefault="00F7730F" w:rsidP="00580A03">
      <w:pPr>
        <w:rPr>
          <w:sz w:val="28"/>
          <w:szCs w:val="28"/>
        </w:rPr>
      </w:pPr>
    </w:p>
    <w:p w:rsidR="00F7730F" w:rsidRDefault="00F7730F" w:rsidP="00580A03">
      <w:pPr>
        <w:rPr>
          <w:sz w:val="28"/>
          <w:szCs w:val="28"/>
        </w:rPr>
      </w:pPr>
    </w:p>
    <w:p w:rsidR="00F7730F" w:rsidRPr="00F7730F" w:rsidRDefault="00F7730F" w:rsidP="00F7730F">
      <w:pPr>
        <w:jc w:val="center"/>
        <w:rPr>
          <w:rFonts w:ascii="Cambria" w:hAnsi="Cambria"/>
          <w:b/>
          <w:i/>
          <w:sz w:val="72"/>
          <w:szCs w:val="72"/>
        </w:rPr>
      </w:pPr>
      <w:r w:rsidRPr="00F7730F">
        <w:rPr>
          <w:rFonts w:ascii="Cambria" w:hAnsi="Cambria"/>
          <w:b/>
          <w:i/>
          <w:sz w:val="72"/>
          <w:szCs w:val="72"/>
        </w:rPr>
        <w:t>Συναισθηματική Νοημοσύνη:</w:t>
      </w:r>
    </w:p>
    <w:p w:rsidR="00F7730F" w:rsidRPr="00F7730F" w:rsidRDefault="00F7730F" w:rsidP="00F7730F">
      <w:pPr>
        <w:jc w:val="center"/>
        <w:rPr>
          <w:sz w:val="72"/>
          <w:szCs w:val="72"/>
        </w:rPr>
      </w:pPr>
      <w:r w:rsidRPr="00F7730F">
        <w:rPr>
          <w:rFonts w:ascii="Cambria" w:hAnsi="Cambria"/>
          <w:b/>
          <w:i/>
          <w:sz w:val="72"/>
          <w:szCs w:val="72"/>
        </w:rPr>
        <w:t>Η άγνωστη δύναμη της ανθρώπινης Επικοινωνίας</w:t>
      </w:r>
    </w:p>
    <w:p w:rsidR="00F7730F" w:rsidRDefault="00F7730F" w:rsidP="00580A03">
      <w:pPr>
        <w:rPr>
          <w:sz w:val="28"/>
          <w:szCs w:val="28"/>
        </w:rPr>
      </w:pPr>
    </w:p>
    <w:p w:rsidR="00F7730F" w:rsidRDefault="00F7730F" w:rsidP="00580A03">
      <w:pPr>
        <w:rPr>
          <w:sz w:val="28"/>
          <w:szCs w:val="28"/>
        </w:rPr>
      </w:pPr>
    </w:p>
    <w:p w:rsidR="00F7730F" w:rsidRDefault="00F7730F" w:rsidP="00580A03">
      <w:pPr>
        <w:rPr>
          <w:sz w:val="28"/>
          <w:szCs w:val="28"/>
        </w:rPr>
      </w:pPr>
    </w:p>
    <w:p w:rsidR="00812321" w:rsidRPr="00812321" w:rsidRDefault="00812321" w:rsidP="00812321">
      <w:pPr>
        <w:jc w:val="center"/>
        <w:rPr>
          <w:rFonts w:cs="Arial"/>
          <w:b/>
          <w:sz w:val="32"/>
          <w:szCs w:val="32"/>
        </w:rPr>
      </w:pPr>
      <w:r w:rsidRPr="00812321">
        <w:rPr>
          <w:rFonts w:cs="Arial"/>
          <w:b/>
          <w:sz w:val="32"/>
          <w:szCs w:val="32"/>
        </w:rPr>
        <w:t>ΥΠΕΥΘΥΝΗ ΚΑΘΗΓΗΤΡΙΑ:  ΚΥΡΙΑΚΗ ΚΕΦΑΛΑ</w:t>
      </w:r>
    </w:p>
    <w:p w:rsidR="00812321" w:rsidRPr="00812321" w:rsidRDefault="00812321" w:rsidP="00812321">
      <w:pPr>
        <w:jc w:val="center"/>
        <w:rPr>
          <w:rFonts w:cs="Arial"/>
          <w:b/>
          <w:sz w:val="32"/>
          <w:szCs w:val="32"/>
        </w:rPr>
      </w:pPr>
      <w:r w:rsidRPr="00812321">
        <w:rPr>
          <w:rFonts w:cs="Arial"/>
          <w:b/>
          <w:sz w:val="32"/>
          <w:szCs w:val="32"/>
        </w:rPr>
        <w:t>ΑΛΙΜΟΣ, ΙΑΝΟΥΑΡΙΟΣ 2016</w:t>
      </w:r>
    </w:p>
    <w:p w:rsidR="00F7730F" w:rsidRDefault="00F7730F" w:rsidP="00580A03">
      <w:pPr>
        <w:rPr>
          <w:sz w:val="28"/>
          <w:szCs w:val="28"/>
        </w:rPr>
      </w:pPr>
    </w:p>
    <w:p w:rsidR="00812321" w:rsidRDefault="00812321" w:rsidP="00580A03">
      <w:pPr>
        <w:rPr>
          <w:sz w:val="28"/>
          <w:szCs w:val="28"/>
        </w:rPr>
      </w:pPr>
    </w:p>
    <w:p w:rsidR="00812321" w:rsidRPr="00812321" w:rsidRDefault="00812321" w:rsidP="0084465E">
      <w:pPr>
        <w:pStyle w:val="Quotations"/>
        <w:ind w:left="0"/>
        <w:jc w:val="center"/>
        <w:rPr>
          <w:rStyle w:val="StrongEmphasis"/>
          <w:rFonts w:ascii="Arial" w:hAnsi="Arial" w:cs="Arial"/>
          <w:sz w:val="28"/>
          <w:szCs w:val="28"/>
        </w:rPr>
      </w:pPr>
      <w:r w:rsidRPr="00812321">
        <w:rPr>
          <w:rStyle w:val="StrongEmphasis"/>
          <w:rFonts w:ascii="Arial" w:hAnsi="Arial" w:cs="Arial"/>
          <w:sz w:val="28"/>
          <w:szCs w:val="28"/>
        </w:rPr>
        <w:lastRenderedPageBreak/>
        <w:t>ΟΙ ΜΑΘΗΤΕΣ ΤΗΣ Α΄ ΛΥΚΕΙΟΥ ΠΟΥ ΣΥΝΕΡΓΑΣΤΗΚΑΝ</w:t>
      </w:r>
    </w:p>
    <w:p w:rsidR="00812321" w:rsidRPr="00812321" w:rsidRDefault="00812321" w:rsidP="0084465E">
      <w:pPr>
        <w:pStyle w:val="Quotations"/>
        <w:ind w:left="0"/>
        <w:jc w:val="center"/>
        <w:rPr>
          <w:rStyle w:val="StrongEmphasis"/>
          <w:rFonts w:ascii="Arial" w:hAnsi="Arial" w:cs="Arial"/>
          <w:sz w:val="28"/>
          <w:szCs w:val="28"/>
        </w:rPr>
      </w:pPr>
      <w:r w:rsidRPr="00812321">
        <w:rPr>
          <w:b/>
          <w:bCs/>
          <w:noProof/>
          <w:sz w:val="28"/>
          <w:szCs w:val="28"/>
          <w:lang w:eastAsia="el-GR"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349885</wp:posOffset>
            </wp:positionV>
            <wp:extent cx="4981575" cy="1990725"/>
            <wp:effectExtent l="0" t="0" r="9525" b="9525"/>
            <wp:wrapSquare wrapText="bothSides"/>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4981575" cy="1990725"/>
                    </a:xfrm>
                    <a:prstGeom prst="rect">
                      <a:avLst/>
                    </a:prstGeom>
                  </pic:spPr>
                </pic:pic>
              </a:graphicData>
            </a:graphic>
          </wp:anchor>
        </w:drawing>
      </w:r>
      <w:r w:rsidRPr="00812321">
        <w:rPr>
          <w:rStyle w:val="StrongEmphasis"/>
          <w:rFonts w:ascii="Arial" w:hAnsi="Arial" w:cs="Arial"/>
          <w:sz w:val="28"/>
          <w:szCs w:val="28"/>
        </w:rPr>
        <w:t>ΓΙΑ ΤΗΝ ΠΑΡΟΥΣΑ ΕΡΕΥΝΗΤΙΚΗ ΕΡΓΑΣΙΑ  (ΑΛΦΑΒΗΤΙΚΗ ΣΕΙΡΑ):</w:t>
      </w:r>
    </w:p>
    <w:p w:rsidR="00812321" w:rsidRPr="006B42AD" w:rsidRDefault="00812321" w:rsidP="00812321">
      <w:pPr>
        <w:pStyle w:val="Quotations"/>
        <w:spacing w:after="0" w:line="360" w:lineRule="auto"/>
        <w:ind w:left="0"/>
        <w:jc w:val="center"/>
        <w:rPr>
          <w:rFonts w:ascii="Arial" w:hAnsi="Arial" w:cs="Arial"/>
          <w:b/>
          <w:bCs/>
          <w:color w:val="000000"/>
        </w:rPr>
      </w:pPr>
      <w:r w:rsidRPr="00D1697D">
        <w:rPr>
          <w:rStyle w:val="StrongEmphasis"/>
        </w:rPr>
        <w:br/>
      </w:r>
      <w:r w:rsidRPr="006B42AD">
        <w:rPr>
          <w:rFonts w:ascii="Arial" w:hAnsi="Arial" w:cs="Arial"/>
          <w:b/>
          <w:bCs/>
          <w:color w:val="000000"/>
        </w:rPr>
        <w:t>ΑΘΗΤΑΚΗ ΜΕΛΙΝΑ</w:t>
      </w:r>
      <w:r w:rsidRPr="006B42AD">
        <w:rPr>
          <w:rFonts w:ascii="Arial" w:hAnsi="Arial" w:cs="Arial"/>
          <w:b/>
          <w:bCs/>
          <w:color w:val="000000"/>
        </w:rPr>
        <w:br/>
        <w:t>ΑΝΤΩΝΑΤΟΥ ΑΝΝΑ</w:t>
      </w:r>
      <w:r w:rsidRPr="006B42AD">
        <w:rPr>
          <w:rFonts w:ascii="Arial" w:hAnsi="Arial" w:cs="Arial"/>
          <w:b/>
          <w:bCs/>
          <w:color w:val="000000"/>
        </w:rPr>
        <w:br/>
        <w:t>ΑΝΤΩΝΙΟΥ ΕΥΑΓΓΕΛΙΑ</w:t>
      </w:r>
      <w:r w:rsidRPr="006B42AD">
        <w:rPr>
          <w:rFonts w:ascii="Arial" w:hAnsi="Arial" w:cs="Arial"/>
          <w:b/>
          <w:bCs/>
          <w:color w:val="000000"/>
        </w:rPr>
        <w:br/>
        <w:t>ΒΑΛΒΗ ΑΝΝΑ-ΚΥΡΙΑΚΗ</w:t>
      </w:r>
    </w:p>
    <w:p w:rsidR="00812321" w:rsidRPr="006B42AD" w:rsidRDefault="00812321" w:rsidP="00812321">
      <w:pPr>
        <w:pStyle w:val="Quotations"/>
        <w:spacing w:after="0" w:line="360" w:lineRule="auto"/>
        <w:ind w:left="0"/>
        <w:jc w:val="center"/>
        <w:rPr>
          <w:rFonts w:ascii="Arial" w:hAnsi="Arial" w:cs="Arial"/>
          <w:b/>
          <w:bCs/>
          <w:u w:val="single"/>
        </w:rPr>
      </w:pPr>
      <w:r w:rsidRPr="006B42AD">
        <w:rPr>
          <w:rFonts w:ascii="Arial" w:hAnsi="Arial" w:cs="Arial"/>
          <w:b/>
          <w:bCs/>
          <w:color w:val="000000"/>
        </w:rPr>
        <w:t>ΔΟΥΡΙΔΑ ΘΕΟΔΩΡΑ</w:t>
      </w:r>
    </w:p>
    <w:p w:rsidR="00812321" w:rsidRDefault="00812321" w:rsidP="00812321">
      <w:pPr>
        <w:spacing w:after="0" w:line="360" w:lineRule="auto"/>
        <w:jc w:val="center"/>
        <w:rPr>
          <w:rFonts w:ascii="Arial" w:hAnsi="Arial" w:cs="Arial"/>
          <w:b/>
          <w:sz w:val="24"/>
          <w:szCs w:val="24"/>
        </w:rPr>
      </w:pPr>
      <w:r w:rsidRPr="002D2125">
        <w:rPr>
          <w:rFonts w:ascii="Arial" w:hAnsi="Arial" w:cs="Arial"/>
          <w:b/>
          <w:sz w:val="24"/>
          <w:szCs w:val="24"/>
        </w:rPr>
        <w:t>ΚΑΡΑ</w:t>
      </w:r>
      <w:r>
        <w:rPr>
          <w:rFonts w:ascii="Arial" w:hAnsi="Arial" w:cs="Arial"/>
          <w:b/>
          <w:sz w:val="24"/>
          <w:szCs w:val="24"/>
        </w:rPr>
        <w:t>ΜΠΕΤΣΟΥ ΣΤΥΛΙΑΝΗ</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ΜΗΤΡΟΠΟΥΛΟΥ ΔΡΟΣΙΑ-ΑΙΚΑΤΕΡΙΝΗ</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ΜΟΤΣΚΑ ΑΝ</w:t>
      </w:r>
      <w:r w:rsidR="00CF4781">
        <w:rPr>
          <w:rFonts w:ascii="Arial" w:hAnsi="Arial" w:cs="Arial"/>
          <w:b/>
          <w:sz w:val="24"/>
          <w:szCs w:val="24"/>
        </w:rPr>
        <w:t>Ν</w:t>
      </w:r>
      <w:r>
        <w:rPr>
          <w:rFonts w:ascii="Arial" w:hAnsi="Arial" w:cs="Arial"/>
          <w:b/>
          <w:sz w:val="24"/>
          <w:szCs w:val="24"/>
        </w:rPr>
        <w:t>Α-ΜΑΡΙ</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ΜΠΑΛ</w:t>
      </w:r>
      <w:r w:rsidR="00CF4781">
        <w:rPr>
          <w:rFonts w:ascii="Arial" w:hAnsi="Arial" w:cs="Arial"/>
          <w:b/>
          <w:sz w:val="24"/>
          <w:szCs w:val="24"/>
        </w:rPr>
        <w:t>Λ</w:t>
      </w:r>
      <w:r>
        <w:rPr>
          <w:rFonts w:ascii="Arial" w:hAnsi="Arial" w:cs="Arial"/>
          <w:b/>
          <w:sz w:val="24"/>
          <w:szCs w:val="24"/>
        </w:rPr>
        <w:t>Α ΜΙΡΟΝΙΝΤΑ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ΜΠΕΣΙΡΙ ΜΑΡΙΑ-ΛΑΟΥΡΑ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ΝΤΙΓΡΙΝΤΑΚΗ ΧΡΙΣΤΙΝΑ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ΡΟΣΓΟΒΑ ΣΤΑΥΡΟΥΛΑ-ΝΙΚΟΛΕΤΑ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ΣΑΚΕΛΛΑΡΗ ΑΙΓΛΗ</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ΣΑΜΟΘΡΑΚΗ ΜΥΡΣΙΝΗ-ΙΦΙΓΕΝΕΙΑ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ΣΠΑΝΑΚΗΣ ΔΗΜΗΤΡΙΟΣ</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ΤΖΟΥΜΑ ΕΛΕΑΝΝΑ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ΤΡΙΜΗ ΓΕΩΡΓΙΑ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ΤΣΑΚΑΛΗ ΕΥΑΓΓΕΛΙΑ</w:t>
      </w:r>
    </w:p>
    <w:p w:rsidR="00812321" w:rsidRDefault="00812321" w:rsidP="00812321">
      <w:pPr>
        <w:spacing w:after="0" w:line="360" w:lineRule="auto"/>
        <w:jc w:val="center"/>
        <w:rPr>
          <w:rFonts w:ascii="Arial" w:hAnsi="Arial" w:cs="Arial"/>
          <w:b/>
          <w:sz w:val="24"/>
          <w:szCs w:val="24"/>
        </w:rPr>
      </w:pPr>
      <w:r>
        <w:rPr>
          <w:rFonts w:ascii="Arial" w:hAnsi="Arial" w:cs="Arial"/>
          <w:b/>
          <w:sz w:val="24"/>
          <w:szCs w:val="24"/>
        </w:rPr>
        <w:t>ΤΣΟΥΚΑ ΔΕΣΠΟΙΝΑ</w:t>
      </w:r>
    </w:p>
    <w:p w:rsidR="00812321" w:rsidRPr="002D2125" w:rsidRDefault="00812321" w:rsidP="00812321">
      <w:pPr>
        <w:spacing w:after="0" w:line="360" w:lineRule="auto"/>
        <w:jc w:val="center"/>
        <w:rPr>
          <w:rFonts w:ascii="Arial" w:hAnsi="Arial" w:cs="Arial"/>
          <w:b/>
          <w:sz w:val="24"/>
          <w:szCs w:val="24"/>
        </w:rPr>
      </w:pPr>
      <w:r>
        <w:rPr>
          <w:rFonts w:ascii="Arial" w:hAnsi="Arial" w:cs="Arial"/>
          <w:b/>
          <w:sz w:val="24"/>
          <w:szCs w:val="24"/>
        </w:rPr>
        <w:t>ΧΡΙΣΤΟΠΟΥΛΟΥ ΕΥΣΤΑΘΙΑ</w:t>
      </w:r>
    </w:p>
    <w:p w:rsidR="00812321" w:rsidRDefault="00812321" w:rsidP="00812321">
      <w:pPr>
        <w:rPr>
          <w:b/>
          <w:sz w:val="28"/>
          <w:szCs w:val="28"/>
        </w:rPr>
      </w:pPr>
    </w:p>
    <w:p w:rsidR="00933883" w:rsidRPr="00933883" w:rsidRDefault="00933883" w:rsidP="00933883">
      <w:pPr>
        <w:jc w:val="center"/>
        <w:rPr>
          <w:b/>
          <w:sz w:val="36"/>
          <w:szCs w:val="36"/>
        </w:rPr>
      </w:pPr>
      <w:r w:rsidRPr="00933883">
        <w:rPr>
          <w:b/>
          <w:sz w:val="36"/>
          <w:szCs w:val="36"/>
        </w:rPr>
        <w:lastRenderedPageBreak/>
        <w:t>ΠΡΟΛΟΓΟΣ</w:t>
      </w:r>
    </w:p>
    <w:p w:rsidR="00933883" w:rsidRPr="00933883" w:rsidRDefault="00933883" w:rsidP="00933883">
      <w:pPr>
        <w:rPr>
          <w:rStyle w:val="5yl5"/>
          <w:b/>
          <w:i/>
          <w:sz w:val="28"/>
          <w:szCs w:val="28"/>
        </w:rPr>
      </w:pPr>
      <w:r w:rsidRPr="00933883">
        <w:rPr>
          <w:rStyle w:val="5yl5"/>
          <w:b/>
          <w:i/>
          <w:sz w:val="26"/>
          <w:szCs w:val="26"/>
        </w:rPr>
        <w:t>Ο</w:t>
      </w:r>
      <w:r w:rsidRPr="00933883">
        <w:rPr>
          <w:rStyle w:val="5yl5"/>
          <w:rFonts w:cs="Aharoni"/>
          <w:b/>
          <w:i/>
          <w:sz w:val="26"/>
          <w:szCs w:val="26"/>
        </w:rPr>
        <w:t xml:space="preserve"> όρος «</w:t>
      </w:r>
      <w:r w:rsidRPr="00933883">
        <w:rPr>
          <w:b/>
          <w:i/>
          <w:sz w:val="28"/>
          <w:szCs w:val="28"/>
        </w:rPr>
        <w:t>ΣΥΝΑΙΣΘΗΜΑΤΙΚΗ</w:t>
      </w:r>
      <w:r w:rsidRPr="00933883">
        <w:rPr>
          <w:b/>
          <w:i/>
          <w:sz w:val="28"/>
          <w:szCs w:val="28"/>
        </w:rPr>
        <w:t xml:space="preserve"> </w:t>
      </w:r>
      <w:r w:rsidRPr="00933883">
        <w:rPr>
          <w:b/>
          <w:i/>
          <w:sz w:val="28"/>
          <w:szCs w:val="28"/>
        </w:rPr>
        <w:t>ΝΟΗΜΟΣΥΝΗ</w:t>
      </w:r>
      <w:r w:rsidRPr="00933883">
        <w:rPr>
          <w:rStyle w:val="5yl5"/>
          <w:rFonts w:cs="Aharoni"/>
          <w:b/>
          <w:i/>
          <w:sz w:val="26"/>
          <w:szCs w:val="26"/>
        </w:rPr>
        <w:t>»</w:t>
      </w:r>
      <w:r w:rsidRPr="00933883">
        <w:rPr>
          <w:b/>
          <w:i/>
          <w:sz w:val="28"/>
          <w:szCs w:val="28"/>
        </w:rPr>
        <w:t xml:space="preserve"> </w:t>
      </w:r>
      <w:r w:rsidRPr="00933883">
        <w:rPr>
          <w:b/>
          <w:i/>
          <w:sz w:val="28"/>
          <w:szCs w:val="28"/>
          <w:lang w:val="en-US"/>
        </w:rPr>
        <w:t>EMOTIONAL</w:t>
      </w:r>
      <w:r w:rsidRPr="00933883">
        <w:rPr>
          <w:b/>
          <w:i/>
          <w:sz w:val="28"/>
          <w:szCs w:val="28"/>
        </w:rPr>
        <w:t xml:space="preserve"> </w:t>
      </w:r>
      <w:r w:rsidRPr="00933883">
        <w:rPr>
          <w:b/>
          <w:i/>
          <w:sz w:val="28"/>
          <w:szCs w:val="28"/>
          <w:lang w:val="en-US"/>
        </w:rPr>
        <w:t>QUALITY</w:t>
      </w:r>
      <w:r w:rsidRPr="00933883">
        <w:rPr>
          <w:b/>
          <w:i/>
          <w:sz w:val="28"/>
          <w:szCs w:val="28"/>
        </w:rPr>
        <w:t xml:space="preserve"> (</w:t>
      </w:r>
      <w:r w:rsidRPr="00933883">
        <w:rPr>
          <w:b/>
          <w:i/>
          <w:sz w:val="28"/>
          <w:szCs w:val="28"/>
          <w:lang w:val="en-US"/>
        </w:rPr>
        <w:t>EQ</w:t>
      </w:r>
      <w:r w:rsidRPr="00933883">
        <w:rPr>
          <w:b/>
          <w:i/>
          <w:sz w:val="28"/>
          <w:szCs w:val="28"/>
        </w:rPr>
        <w:t>)</w:t>
      </w:r>
      <w:r w:rsidRPr="00933883">
        <w:rPr>
          <w:b/>
          <w:i/>
          <w:sz w:val="28"/>
          <w:szCs w:val="28"/>
        </w:rPr>
        <w:t xml:space="preserve"> </w:t>
      </w:r>
      <w:r w:rsidRPr="00933883">
        <w:rPr>
          <w:rStyle w:val="5yl5"/>
          <w:rFonts w:cs="Aharoni"/>
          <w:b/>
          <w:i/>
          <w:sz w:val="26"/>
          <w:szCs w:val="26"/>
        </w:rPr>
        <w:t>έγινε ευρέως γνωστός το 1995, όταν εκδόθηκε το ομώνυμο βιβλίο του Daniel Goleman. Αν και δεν ήταν ο πρώτος που ασχολήθηκε με αυτό το τομέα της ψυχολογίας, αναφέρει ωστόσο ότι η συναισθηματική νοημοσύνη (EQ) είναι πιο σημαντική από τη νοητική νοημοσύνη (ΙQ)</w:t>
      </w:r>
      <w:r w:rsidRPr="00933883">
        <w:rPr>
          <w:rStyle w:val="5yl5"/>
          <w:rFonts w:cs="Aharoni"/>
          <w:b/>
          <w:i/>
          <w:sz w:val="26"/>
          <w:szCs w:val="26"/>
        </w:rPr>
        <w:t>.</w:t>
      </w:r>
    </w:p>
    <w:p w:rsidR="00933883" w:rsidRDefault="00933883" w:rsidP="00933883">
      <w:pPr>
        <w:pStyle w:val="a3"/>
        <w:spacing w:after="200" w:line="276" w:lineRule="auto"/>
        <w:ind w:left="0"/>
        <w:jc w:val="both"/>
        <w:rPr>
          <w:rStyle w:val="5yl5"/>
          <w:rFonts w:asciiTheme="minorHAnsi" w:hAnsiTheme="minorHAnsi" w:cs="Aharoni"/>
          <w:sz w:val="20"/>
        </w:rPr>
      </w:pPr>
      <w:r w:rsidRPr="00933883">
        <w:rPr>
          <w:rStyle w:val="5yl5"/>
          <w:rFonts w:asciiTheme="minorHAnsi" w:hAnsiTheme="minorHAnsi" w:cs="Aharoni"/>
          <w:b/>
          <w:i/>
          <w:sz w:val="26"/>
          <w:szCs w:val="26"/>
        </w:rPr>
        <w:t>Η συναισθηματική νοημοσύνη θεωρείται μια ανώτερη ικανότητα</w:t>
      </w:r>
      <w:r w:rsidR="00C2226E">
        <w:rPr>
          <w:rStyle w:val="5yl5"/>
          <w:rFonts w:asciiTheme="minorHAnsi" w:hAnsiTheme="minorHAnsi" w:cs="Aharoni"/>
          <w:b/>
          <w:i/>
          <w:sz w:val="26"/>
          <w:szCs w:val="26"/>
        </w:rPr>
        <w:t>,</w:t>
      </w:r>
      <w:r w:rsidRPr="00933883">
        <w:rPr>
          <w:rStyle w:val="5yl5"/>
          <w:rFonts w:asciiTheme="minorHAnsi" w:hAnsiTheme="minorHAnsi" w:cs="Aharoni"/>
          <w:b/>
          <w:i/>
          <w:sz w:val="26"/>
          <w:szCs w:val="26"/>
        </w:rPr>
        <w:t xml:space="preserve"> από την οποία εξαρτάται στην ουσία το πόσο καλά μπορεί κανείς να χρησιμοποιήσει τις ικανότητές του για να έχει επιτυχία στο επάγγελμά του, μια ευτυχισμένη συντροφική σχέση, ενδιαφέρουσες αι στέρεες κοινωνικές επαφές, γενική ευεξία και σε ένα μεγάλο βαθμό ευχαρίστηση στη ζωή</w:t>
      </w:r>
      <w:r w:rsidRPr="00933883">
        <w:rPr>
          <w:rStyle w:val="5yl5"/>
          <w:rFonts w:asciiTheme="minorHAnsi" w:hAnsiTheme="minorHAnsi" w:cs="Aharoni"/>
          <w:b/>
          <w:i/>
          <w:sz w:val="20"/>
        </w:rPr>
        <w:t>.</w:t>
      </w:r>
    </w:p>
    <w:p w:rsidR="00933883" w:rsidRPr="00933883" w:rsidRDefault="00933883" w:rsidP="00933883">
      <w:pPr>
        <w:pStyle w:val="a3"/>
        <w:spacing w:after="200" w:line="276" w:lineRule="auto"/>
        <w:ind w:left="0"/>
        <w:jc w:val="both"/>
        <w:rPr>
          <w:rStyle w:val="5yl5"/>
          <w:rFonts w:asciiTheme="minorHAnsi" w:hAnsiTheme="minorHAnsi" w:cs="Aharoni"/>
          <w:sz w:val="20"/>
        </w:rPr>
      </w:pPr>
    </w:p>
    <w:p w:rsidR="00933883" w:rsidRDefault="00933883" w:rsidP="00580A03">
      <w:pPr>
        <w:pStyle w:val="Web"/>
        <w:spacing w:before="120" w:beforeAutospacing="0" w:after="0" w:afterAutospacing="0"/>
        <w:rPr>
          <w:rFonts w:asciiTheme="minorHAnsi" w:eastAsiaTheme="minorHAnsi" w:hAnsiTheme="minorHAnsi" w:cstheme="minorBidi"/>
          <w:b/>
          <w:lang w:eastAsia="en-US"/>
        </w:rPr>
      </w:pPr>
    </w:p>
    <w:p w:rsidR="00580A03" w:rsidRDefault="00580A03" w:rsidP="00C2226E">
      <w:pPr>
        <w:pStyle w:val="Web"/>
        <w:pBdr>
          <w:top w:val="single" w:sz="4" w:space="1" w:color="auto"/>
          <w:left w:val="single" w:sz="4" w:space="4" w:color="auto"/>
          <w:bottom w:val="single" w:sz="4" w:space="1" w:color="auto"/>
          <w:right w:val="single" w:sz="4" w:space="4" w:color="auto"/>
        </w:pBdr>
        <w:spacing w:before="120" w:beforeAutospacing="0" w:after="0" w:afterAutospacing="0"/>
        <w:rPr>
          <w:rFonts w:ascii="Corbel" w:eastAsiaTheme="minorEastAsia" w:hAnsi="Corbel" w:cstheme="minorBidi"/>
          <w:b/>
          <w:color w:val="000000" w:themeColor="text1"/>
          <w:kern w:val="24"/>
        </w:rPr>
      </w:pPr>
      <w:r w:rsidRPr="00F7730F">
        <w:rPr>
          <w:rFonts w:asciiTheme="minorHAnsi" w:eastAsiaTheme="minorHAnsi" w:hAnsiTheme="minorHAnsi" w:cstheme="minorBidi"/>
          <w:b/>
          <w:lang w:eastAsia="en-US"/>
        </w:rPr>
        <w:t xml:space="preserve">Ως </w:t>
      </w:r>
      <w:r w:rsidRPr="00F7730F">
        <w:rPr>
          <w:rFonts w:asciiTheme="minorHAnsi" w:eastAsiaTheme="minorHAnsi" w:hAnsiTheme="minorHAnsi" w:cstheme="minorBidi"/>
          <w:b/>
          <w:i/>
          <w:lang w:eastAsia="en-US"/>
        </w:rPr>
        <w:t>Συναισθηματική Νοημοσύνη</w:t>
      </w:r>
      <w:r w:rsidRPr="00F7730F">
        <w:rPr>
          <w:rFonts w:asciiTheme="minorHAnsi" w:eastAsiaTheme="minorHAnsi" w:hAnsiTheme="minorHAnsi" w:cstheme="minorBidi"/>
          <w:b/>
          <w:lang w:eastAsia="en-US"/>
        </w:rPr>
        <w:t xml:space="preserve"> ορίζεται η </w:t>
      </w:r>
      <w:r w:rsidRPr="00F7730F">
        <w:rPr>
          <w:rFonts w:ascii="Corbel" w:eastAsiaTheme="minorEastAsia" w:hAnsi="Corbel" w:cstheme="minorBidi"/>
          <w:b/>
          <w:color w:val="000000" w:themeColor="text1"/>
          <w:kern w:val="24"/>
        </w:rPr>
        <w:t xml:space="preserve">ικανότητα να: </w:t>
      </w:r>
    </w:p>
    <w:p w:rsidR="00812321" w:rsidRPr="00F7730F" w:rsidRDefault="00812321" w:rsidP="00C2226E">
      <w:pPr>
        <w:pStyle w:val="Web"/>
        <w:pBdr>
          <w:top w:val="single" w:sz="4" w:space="1" w:color="auto"/>
          <w:left w:val="single" w:sz="4" w:space="4" w:color="auto"/>
          <w:bottom w:val="single" w:sz="4" w:space="1" w:color="auto"/>
          <w:right w:val="single" w:sz="4" w:space="4" w:color="auto"/>
        </w:pBdr>
        <w:spacing w:before="120" w:beforeAutospacing="0" w:after="0" w:afterAutospacing="0"/>
        <w:rPr>
          <w:rFonts w:ascii="Corbel" w:eastAsiaTheme="minorEastAsia" w:hAnsi="Corbel" w:cstheme="minorBidi"/>
          <w:b/>
          <w:color w:val="000000" w:themeColor="text1"/>
          <w:kern w:val="24"/>
        </w:rPr>
      </w:pPr>
    </w:p>
    <w:p w:rsidR="00580A03" w:rsidRPr="00F7730F" w:rsidRDefault="00580A03" w:rsidP="00C2226E">
      <w:pPr>
        <w:pStyle w:val="a3"/>
        <w:numPr>
          <w:ilvl w:val="0"/>
          <w:numId w:val="1"/>
        </w:numPr>
        <w:pBdr>
          <w:top w:val="single" w:sz="4" w:space="1" w:color="auto"/>
          <w:left w:val="single" w:sz="4" w:space="4" w:color="auto"/>
          <w:bottom w:val="single" w:sz="4" w:space="1" w:color="auto"/>
          <w:right w:val="single" w:sz="4" w:space="4" w:color="auto"/>
        </w:pBdr>
        <w:rPr>
          <w:b/>
          <w:color w:val="3891A7"/>
        </w:rPr>
      </w:pPr>
      <w:r w:rsidRPr="00F7730F">
        <w:rPr>
          <w:rFonts w:ascii="Corbel" w:eastAsiaTheme="minorEastAsia" w:hAnsi="Corbel" w:cstheme="minorBidi"/>
          <w:b/>
          <w:color w:val="000000" w:themeColor="text1"/>
          <w:kern w:val="24"/>
        </w:rPr>
        <w:t xml:space="preserve">Αναγνωρίζει κανείς τα δικά του συναισθήματα, να  τα κατανοεί και να τα ελέγχει. </w:t>
      </w:r>
    </w:p>
    <w:p w:rsidR="00580A03" w:rsidRPr="00F7730F" w:rsidRDefault="00580A03" w:rsidP="00C2226E">
      <w:pPr>
        <w:pStyle w:val="a3"/>
        <w:numPr>
          <w:ilvl w:val="0"/>
          <w:numId w:val="1"/>
        </w:numPr>
        <w:pBdr>
          <w:top w:val="single" w:sz="4" w:space="1" w:color="auto"/>
          <w:left w:val="single" w:sz="4" w:space="4" w:color="auto"/>
          <w:bottom w:val="single" w:sz="4" w:space="1" w:color="auto"/>
          <w:right w:val="single" w:sz="4" w:space="4" w:color="auto"/>
        </w:pBdr>
        <w:rPr>
          <w:b/>
          <w:color w:val="3891A7"/>
        </w:rPr>
      </w:pPr>
      <w:r w:rsidRPr="00F7730F">
        <w:rPr>
          <w:rFonts w:ascii="Corbel" w:eastAsiaTheme="minorEastAsia" w:hAnsi="Corbel" w:cstheme="minorBidi"/>
          <w:b/>
          <w:color w:val="000000" w:themeColor="text1"/>
          <w:kern w:val="24"/>
        </w:rPr>
        <w:t xml:space="preserve">Αναγνωρίζει και να κατανοεί τα συναισθήματα των ανθρώπων γύρω του. </w:t>
      </w:r>
    </w:p>
    <w:p w:rsidR="00580A03" w:rsidRPr="00F7730F" w:rsidRDefault="00580A03" w:rsidP="00C2226E">
      <w:pPr>
        <w:pStyle w:val="a3"/>
        <w:numPr>
          <w:ilvl w:val="0"/>
          <w:numId w:val="1"/>
        </w:numPr>
        <w:pBdr>
          <w:top w:val="single" w:sz="4" w:space="1" w:color="auto"/>
          <w:left w:val="single" w:sz="4" w:space="4" w:color="auto"/>
          <w:bottom w:val="single" w:sz="4" w:space="1" w:color="auto"/>
          <w:right w:val="single" w:sz="4" w:space="4" w:color="auto"/>
        </w:pBdr>
        <w:rPr>
          <w:b/>
          <w:color w:val="3891A7"/>
        </w:rPr>
      </w:pPr>
      <w:r w:rsidRPr="00F7730F">
        <w:rPr>
          <w:rFonts w:ascii="Corbel" w:eastAsiaTheme="minorEastAsia" w:hAnsi="Corbel" w:cstheme="minorBidi"/>
          <w:b/>
          <w:color w:val="000000" w:themeColor="text1"/>
          <w:kern w:val="24"/>
        </w:rPr>
        <w:t>Χειρίζεται αποτελεσματικά τόσο τα δικά του συναισθήματα του όσο και τις διαπροσωπικές του σχέσεις.</w:t>
      </w:r>
    </w:p>
    <w:p w:rsidR="00580A03" w:rsidRDefault="00580A03" w:rsidP="00580A03"/>
    <w:p w:rsidR="00F7730F" w:rsidRDefault="00F7730F" w:rsidP="00580A03"/>
    <w:p w:rsidR="00580A03" w:rsidRPr="00F7730F" w:rsidRDefault="00580A03" w:rsidP="00580A03">
      <w:pPr>
        <w:rPr>
          <w:b/>
          <w:sz w:val="28"/>
          <w:szCs w:val="28"/>
        </w:rPr>
      </w:pPr>
      <w:r w:rsidRPr="00F7730F">
        <w:rPr>
          <w:b/>
          <w:sz w:val="28"/>
          <w:szCs w:val="28"/>
        </w:rPr>
        <w:t xml:space="preserve">ΧΑΡΑΚΤΗΡΙΣΤΙΚΑ ΑΤΟΜΩΝ ΜΕ ΥΨΗΛΟ ΔΕΙΚΤΗ </w:t>
      </w:r>
      <w:r w:rsidRPr="00F7730F">
        <w:rPr>
          <w:b/>
          <w:sz w:val="28"/>
          <w:szCs w:val="28"/>
          <w:lang w:val="en-US"/>
        </w:rPr>
        <w:t>EQ</w:t>
      </w:r>
    </w:p>
    <w:p w:rsidR="00580A03" w:rsidRDefault="00580A03" w:rsidP="00580A03">
      <w:pPr>
        <w:pStyle w:val="a3"/>
        <w:numPr>
          <w:ilvl w:val="0"/>
          <w:numId w:val="2"/>
        </w:numPr>
        <w:rPr>
          <w:color w:val="3891A7"/>
        </w:rPr>
      </w:pPr>
      <w:r>
        <w:rPr>
          <w:rFonts w:ascii="Corbel" w:eastAsiaTheme="minorEastAsia" w:hAnsi="Corbel" w:cstheme="minorBidi"/>
          <w:b/>
          <w:bCs/>
          <w:color w:val="000000" w:themeColor="text1"/>
          <w:kern w:val="24"/>
        </w:rPr>
        <w:t>Είναι γεννημένοι ηγέτες</w:t>
      </w:r>
      <w:r>
        <w:rPr>
          <w:rFonts w:ascii="Corbel" w:eastAsiaTheme="minorEastAsia" w:hAnsi="Corbel" w:cstheme="minorBidi"/>
          <w:b/>
          <w:bCs/>
          <w:color w:val="000000" w:themeColor="text1"/>
          <w:kern w:val="24"/>
          <w:lang w:val="en-US"/>
        </w:rPr>
        <w:t>.</w:t>
      </w:r>
    </w:p>
    <w:p w:rsidR="00580A03" w:rsidRDefault="00580A03" w:rsidP="00580A03">
      <w:pPr>
        <w:pStyle w:val="Web"/>
        <w:spacing w:before="120" w:beforeAutospacing="0" w:after="0" w:afterAutospacing="0"/>
        <w:ind w:left="806" w:hanging="806"/>
        <w:jc w:val="both"/>
        <w:rPr>
          <w:rFonts w:ascii="Corbel" w:eastAsiaTheme="minorEastAsia" w:hAnsi="Corbel" w:cstheme="minorBidi"/>
          <w:color w:val="000000" w:themeColor="text1"/>
          <w:kern w:val="24"/>
        </w:rPr>
      </w:pPr>
      <w:r>
        <w:rPr>
          <w:rFonts w:ascii="Corbel" w:eastAsiaTheme="minorEastAsia" w:hAnsi="Corbel" w:cstheme="minorBidi"/>
          <w:color w:val="000000" w:themeColor="text1"/>
          <w:kern w:val="24"/>
        </w:rPr>
        <w:t xml:space="preserve">          Τα άτομα αυτά έχουν κάποια κοινά. Εκτός από τις απαιτήσεις για την επιτυχία διαθέτουν μοναδικό ταλέντο, φιλοδοξία και ισχυρή ηθική εργασίας. Όλα αυτά τα χαρακτηριστικά συναπαρτίζουν ένα άτομο με υψηλό βαθμό συναισθηματικής νοημοσύνης.</w:t>
      </w:r>
    </w:p>
    <w:p w:rsidR="00580A03" w:rsidRDefault="00580A03" w:rsidP="00580A03">
      <w:pPr>
        <w:pStyle w:val="Web"/>
        <w:spacing w:before="120" w:beforeAutospacing="0" w:after="0" w:afterAutospacing="0"/>
        <w:ind w:left="806" w:hanging="806"/>
        <w:jc w:val="both"/>
      </w:pPr>
    </w:p>
    <w:p w:rsidR="00580A03" w:rsidRDefault="00580A03" w:rsidP="00580A03">
      <w:pPr>
        <w:pStyle w:val="a3"/>
        <w:numPr>
          <w:ilvl w:val="0"/>
          <w:numId w:val="3"/>
        </w:numPr>
        <w:rPr>
          <w:color w:val="3891A7"/>
        </w:rPr>
      </w:pPr>
      <w:r>
        <w:rPr>
          <w:rFonts w:ascii="Corbel" w:eastAsiaTheme="minorEastAsia" w:hAnsi="Corbel" w:cstheme="minorBidi"/>
          <w:b/>
          <w:bCs/>
          <w:color w:val="000000" w:themeColor="text1"/>
          <w:kern w:val="24"/>
        </w:rPr>
        <w:t>Είναι περίεργοι να γνωρίσουν ανθρώπους που δεν ξέρουν.</w:t>
      </w:r>
    </w:p>
    <w:p w:rsidR="00580A03" w:rsidRDefault="00580A03" w:rsidP="00580A03">
      <w:pPr>
        <w:pStyle w:val="Web"/>
        <w:spacing w:before="120" w:beforeAutospacing="0" w:after="0" w:afterAutospacing="0"/>
        <w:ind w:left="806" w:hanging="806"/>
        <w:jc w:val="both"/>
      </w:pPr>
      <w:r>
        <w:rPr>
          <w:rFonts w:ascii="Corbel" w:eastAsiaTheme="minorEastAsia" w:hAnsi="Corbel" w:cstheme="minorBidi"/>
          <w:color w:val="000000" w:themeColor="text1"/>
          <w:kern w:val="24"/>
        </w:rPr>
        <w:t xml:space="preserve">          Αυτό αποτελεί ένα από τα κύρια συστατικά της συναισθηματικής νοημοσύνης. Τα άτομα αυτά είναι εξαιρετικά  προσαρμοσμένα στις ανάγκες και τα συναισθήματα των υπολοίπων   και  ενεργούν με τέτοιο τρόπο ώστε να είναι ευαίσθητοι στις ανάγκες αυτές, αλλά λίγοι ενδιαφέρονται ειλικρινά να μάθουν περισσότερα για το κοινωνικό τους περίγυρο.</w:t>
      </w:r>
    </w:p>
    <w:p w:rsidR="00580A03" w:rsidRDefault="00580A03" w:rsidP="00580A03">
      <w:pPr>
        <w:rPr>
          <w:sz w:val="24"/>
          <w:szCs w:val="24"/>
        </w:rPr>
      </w:pPr>
    </w:p>
    <w:p w:rsidR="00580A03" w:rsidRDefault="00580A03" w:rsidP="00580A03">
      <w:pPr>
        <w:pStyle w:val="a3"/>
        <w:numPr>
          <w:ilvl w:val="0"/>
          <w:numId w:val="4"/>
        </w:numPr>
        <w:rPr>
          <w:color w:val="3891A7"/>
        </w:rPr>
      </w:pPr>
      <w:r>
        <w:rPr>
          <w:rFonts w:ascii="Corbel" w:eastAsiaTheme="minorEastAsia" w:hAnsi="Corbel" w:cstheme="minorBidi"/>
          <w:b/>
          <w:bCs/>
          <w:color w:val="000000" w:themeColor="text1"/>
          <w:kern w:val="24"/>
        </w:rPr>
        <w:lastRenderedPageBreak/>
        <w:t xml:space="preserve">Γνωρίζουν τα προτερήματα και τα μειονεκτήματά τους. </w:t>
      </w:r>
    </w:p>
    <w:p w:rsidR="00580A03" w:rsidRDefault="00580A03" w:rsidP="00580A03">
      <w:pPr>
        <w:pStyle w:val="Web"/>
        <w:spacing w:before="120" w:beforeAutospacing="0" w:after="0" w:afterAutospacing="0"/>
        <w:ind w:left="806" w:hanging="806"/>
        <w:jc w:val="both"/>
      </w:pPr>
      <w:r>
        <w:rPr>
          <w:rFonts w:ascii="Corbel" w:eastAsiaTheme="minorEastAsia" w:hAnsi="Corbel" w:cstheme="minorBidi"/>
          <w:color w:val="000000" w:themeColor="text1"/>
          <w:kern w:val="24"/>
        </w:rPr>
        <w:t xml:space="preserve">          Ο άνθρωπος με υψηλό δείκτη </w:t>
      </w:r>
      <w:r>
        <w:rPr>
          <w:rFonts w:ascii="Corbel" w:eastAsiaTheme="minorEastAsia" w:hAnsi="Corbel" w:cstheme="minorBidi"/>
          <w:color w:val="000000" w:themeColor="text1"/>
          <w:kern w:val="24"/>
          <w:lang w:val="en-US"/>
        </w:rPr>
        <w:t>EQ</w:t>
      </w:r>
      <w:r>
        <w:rPr>
          <w:rFonts w:ascii="Corbel" w:eastAsiaTheme="minorEastAsia" w:hAnsi="Corbel" w:cstheme="minorBidi"/>
          <w:color w:val="000000" w:themeColor="text1"/>
          <w:kern w:val="24"/>
        </w:rPr>
        <w:t xml:space="preserve">  είναι ικανός να εντοπίζει τις δυνατότητες και τις αδυναμίες του. καθώς και να αναλύει τον τρόπο με τον οποίο αυτές λειτουργούν αποτελεσματικότερα σε αυτό το πλαίσιο. Διάμεσου της συνειδητοποίησης αυτής αναζωπυρώνεται ένας βασικός παράγοντας της συναισθηματικής νοημοσύνης, συμφώνα με τον Γκόλμαν, που ονομάζεται αυτοπεποίθηση.</w:t>
      </w:r>
    </w:p>
    <w:p w:rsidR="00580A03" w:rsidRDefault="00580A03" w:rsidP="00580A03">
      <w:pPr>
        <w:rPr>
          <w:sz w:val="24"/>
          <w:szCs w:val="24"/>
        </w:rPr>
      </w:pPr>
    </w:p>
    <w:p w:rsidR="00580A03" w:rsidRDefault="00580A03" w:rsidP="00580A03">
      <w:pPr>
        <w:pStyle w:val="a3"/>
        <w:numPr>
          <w:ilvl w:val="0"/>
          <w:numId w:val="5"/>
        </w:numPr>
        <w:rPr>
          <w:color w:val="3891A7"/>
        </w:rPr>
      </w:pPr>
      <w:r>
        <w:rPr>
          <w:rFonts w:ascii="Corbel" w:eastAsiaTheme="minorEastAsia" w:hAnsi="Corbel" w:cstheme="minorBidi"/>
          <w:b/>
          <w:bCs/>
          <w:color w:val="000000" w:themeColor="text1"/>
          <w:kern w:val="24"/>
        </w:rPr>
        <w:t>Είναι επιλεκτικοί και γνωρίζουν πότε πρέπει να προσέξουν κάτι.</w:t>
      </w:r>
    </w:p>
    <w:p w:rsidR="00580A03" w:rsidRDefault="00580A03" w:rsidP="00580A03">
      <w:pPr>
        <w:pStyle w:val="Web"/>
        <w:spacing w:before="120" w:beforeAutospacing="0" w:after="0" w:afterAutospacing="0"/>
        <w:ind w:left="806" w:hanging="806"/>
        <w:jc w:val="both"/>
        <w:rPr>
          <w:rFonts w:ascii="Corbel" w:eastAsiaTheme="minorEastAsia" w:hAnsi="Corbel" w:cstheme="minorBidi"/>
          <w:color w:val="000000" w:themeColor="text1"/>
          <w:kern w:val="24"/>
        </w:rPr>
      </w:pPr>
      <w:r>
        <w:rPr>
          <w:rFonts w:ascii="Corbel" w:eastAsiaTheme="minorEastAsia" w:hAnsi="Corbel" w:cstheme="minorBidi"/>
          <w:color w:val="000000" w:themeColor="text1"/>
          <w:kern w:val="24"/>
        </w:rPr>
        <w:t xml:space="preserve">          Η ικανότητα να αποφεύγουμε τους περισπασμούς και τους πειρασμούς και να επικεντρωνόμαστε στο έργο μας είναι το κλειδί το οποίο οδηγεί  στην σ</w:t>
      </w:r>
      <w:r w:rsidR="00875F8D">
        <w:rPr>
          <w:rFonts w:ascii="Corbel" w:eastAsiaTheme="minorEastAsia" w:hAnsi="Corbel" w:cstheme="minorBidi"/>
          <w:color w:val="000000" w:themeColor="text1"/>
          <w:kern w:val="24"/>
        </w:rPr>
        <w:t>υναισθηματική νοημοσύνη</w:t>
      </w:r>
      <w:r>
        <w:rPr>
          <w:rFonts w:ascii="Corbel" w:eastAsiaTheme="minorEastAsia" w:hAnsi="Corbel" w:cstheme="minorBidi"/>
          <w:color w:val="000000" w:themeColor="text1"/>
          <w:kern w:val="24"/>
        </w:rPr>
        <w:t>.</w:t>
      </w:r>
    </w:p>
    <w:p w:rsidR="00580A03" w:rsidRDefault="00580A03" w:rsidP="00580A03">
      <w:pPr>
        <w:pStyle w:val="Web"/>
        <w:spacing w:before="120" w:beforeAutospacing="0" w:after="0" w:afterAutospacing="0"/>
        <w:ind w:left="806" w:hanging="806"/>
        <w:jc w:val="both"/>
      </w:pPr>
    </w:p>
    <w:p w:rsidR="00580A03" w:rsidRDefault="00580A03" w:rsidP="00580A03">
      <w:pPr>
        <w:pStyle w:val="a3"/>
        <w:numPr>
          <w:ilvl w:val="0"/>
          <w:numId w:val="6"/>
        </w:numPr>
        <w:rPr>
          <w:color w:val="3891A7"/>
        </w:rPr>
      </w:pPr>
      <w:r>
        <w:rPr>
          <w:rFonts w:ascii="Corbel" w:eastAsiaTheme="minorEastAsia" w:hAnsi="Corbel" w:cstheme="minorBidi"/>
          <w:b/>
          <w:bCs/>
          <w:color w:val="000000" w:themeColor="text1"/>
          <w:kern w:val="24"/>
        </w:rPr>
        <w:t>Τα πάνε καλά με το περισσότερο κόσμο.</w:t>
      </w:r>
    </w:p>
    <w:p w:rsidR="00580A03" w:rsidRDefault="00580A03" w:rsidP="00580A03">
      <w:pPr>
        <w:pStyle w:val="Web"/>
        <w:spacing w:before="120" w:beforeAutospacing="0" w:after="0" w:afterAutospacing="0"/>
        <w:ind w:left="576" w:hanging="446"/>
        <w:rPr>
          <w:rFonts w:ascii="Corbel" w:eastAsiaTheme="minorEastAsia" w:hAnsi="Corbel" w:cstheme="minorBidi"/>
          <w:color w:val="000000" w:themeColor="text1"/>
          <w:kern w:val="24"/>
        </w:rPr>
      </w:pPr>
      <w:r>
        <w:rPr>
          <w:rFonts w:ascii="Corbel" w:eastAsiaTheme="minorEastAsia" w:hAnsi="Corbel" w:cstheme="minorBidi"/>
          <w:i/>
          <w:color w:val="000000" w:themeColor="text1"/>
          <w:kern w:val="24"/>
        </w:rPr>
        <w:t xml:space="preserve">      «Το να έχεις ειλικρινείς, εκπληρωμένες και αποτελεσματικές σχέσεις είναι αναμφίβολα σημάδι υψηλής συναισθηματικής νοημοσύνης»</w:t>
      </w:r>
      <w:r>
        <w:rPr>
          <w:rFonts w:ascii="Corbel" w:eastAsiaTheme="minorEastAsia" w:hAnsi="Corbel" w:cstheme="minorBidi"/>
          <w:color w:val="000000" w:themeColor="text1"/>
          <w:kern w:val="24"/>
        </w:rPr>
        <w:t>, όπως υποστηρίζει ο Γκόλμαν.</w:t>
      </w:r>
    </w:p>
    <w:p w:rsidR="00580A03" w:rsidRDefault="00580A03" w:rsidP="00580A03">
      <w:pPr>
        <w:pStyle w:val="Web"/>
        <w:spacing w:before="120" w:beforeAutospacing="0" w:after="0" w:afterAutospacing="0"/>
        <w:ind w:left="576" w:hanging="446"/>
        <w:rPr>
          <w:rFonts w:ascii="Corbel" w:eastAsiaTheme="minorEastAsia" w:hAnsi="Corbel" w:cstheme="minorBidi"/>
          <w:color w:val="000000" w:themeColor="text1"/>
          <w:kern w:val="24"/>
        </w:rPr>
      </w:pPr>
    </w:p>
    <w:p w:rsidR="00580A03" w:rsidRDefault="00580A03" w:rsidP="00580A03">
      <w:pPr>
        <w:pStyle w:val="a3"/>
        <w:numPr>
          <w:ilvl w:val="0"/>
          <w:numId w:val="7"/>
        </w:numPr>
        <w:rPr>
          <w:color w:val="3891A7"/>
        </w:rPr>
      </w:pPr>
      <w:r>
        <w:rPr>
          <w:rFonts w:ascii="Corbel" w:eastAsiaTheme="minorEastAsia" w:hAnsi="Corbel" w:cstheme="minorBidi"/>
          <w:b/>
          <w:bCs/>
          <w:color w:val="000000" w:themeColor="text1"/>
          <w:kern w:val="24"/>
        </w:rPr>
        <w:t xml:space="preserve">Τους απασχολεί ιδιαίτερα να είναι καλοί και ηθικοί </w:t>
      </w:r>
    </w:p>
    <w:p w:rsidR="00580A03" w:rsidRDefault="00580A03" w:rsidP="00580A03">
      <w:pPr>
        <w:pStyle w:val="Web"/>
        <w:spacing w:before="120" w:beforeAutospacing="0" w:after="0" w:afterAutospacing="0"/>
        <w:ind w:left="576" w:hanging="446"/>
      </w:pPr>
      <w:r>
        <w:rPr>
          <w:rFonts w:ascii="Corbel" w:eastAsiaTheme="minorEastAsia" w:hAnsi="Corbel" w:cstheme="minorBidi"/>
          <w:color w:val="000000" w:themeColor="text1"/>
          <w:kern w:val="24"/>
        </w:rPr>
        <w:t xml:space="preserve">      Η ηθική ταυτότητα σχετίζεται με τον βαθμό στον οποίο θέλουμε να δούμε τους εαυτούς μας ως ηθικά άτομα .Κάποιος που νοιάζεται για τη δημιουργία αυτής της πλευράς του εαυτού του ανεξάρτητα από το πώς έχει ενεργήσει στο παρελθόν σε ήπιες, καταστάσεις μπορεί να έχει υψηλό </w:t>
      </w:r>
      <w:r>
        <w:rPr>
          <w:rFonts w:ascii="Corbel" w:eastAsiaTheme="minorEastAsia" w:hAnsi="Corbel" w:cstheme="minorBidi"/>
          <w:color w:val="000000" w:themeColor="text1"/>
          <w:kern w:val="24"/>
          <w:lang w:val="en-US"/>
        </w:rPr>
        <w:t>EQ</w:t>
      </w:r>
      <w:r>
        <w:rPr>
          <w:rFonts w:ascii="Corbel" w:eastAsiaTheme="minorEastAsia" w:hAnsi="Corbel" w:cstheme="minorBidi"/>
          <w:color w:val="000000" w:themeColor="text1"/>
          <w:kern w:val="24"/>
        </w:rPr>
        <w:t>.</w:t>
      </w:r>
    </w:p>
    <w:p w:rsidR="00580A03" w:rsidRDefault="00580A03" w:rsidP="00580A03">
      <w:pPr>
        <w:rPr>
          <w:sz w:val="24"/>
          <w:szCs w:val="24"/>
        </w:rPr>
      </w:pPr>
    </w:p>
    <w:p w:rsidR="00580A03" w:rsidRDefault="00580A03" w:rsidP="00580A03">
      <w:pPr>
        <w:pStyle w:val="a3"/>
        <w:numPr>
          <w:ilvl w:val="0"/>
          <w:numId w:val="8"/>
        </w:numPr>
        <w:rPr>
          <w:color w:val="3891A7"/>
        </w:rPr>
      </w:pPr>
      <w:r>
        <w:rPr>
          <w:rFonts w:ascii="Corbel" w:eastAsiaTheme="minorEastAsia" w:hAnsi="Corbel" w:cstheme="minorBidi"/>
          <w:b/>
          <w:bCs/>
          <w:color w:val="000000" w:themeColor="text1"/>
          <w:kern w:val="24"/>
        </w:rPr>
        <w:t>Νοιάζονται και βοηθούν τους άλλους.</w:t>
      </w:r>
    </w:p>
    <w:p w:rsidR="00580A03" w:rsidRDefault="00580A03" w:rsidP="00580A03">
      <w:pPr>
        <w:pStyle w:val="Web"/>
        <w:spacing w:before="120" w:beforeAutospacing="0" w:after="0" w:afterAutospacing="0"/>
        <w:ind w:left="576" w:hanging="446"/>
        <w:jc w:val="both"/>
        <w:rPr>
          <w:rFonts w:ascii="Corbel" w:eastAsiaTheme="minorEastAsia" w:hAnsi="Corbel" w:cstheme="minorBidi"/>
          <w:color w:val="000000" w:themeColor="text1"/>
          <w:kern w:val="24"/>
        </w:rPr>
      </w:pPr>
      <w:r>
        <w:rPr>
          <w:rFonts w:ascii="Corbel" w:eastAsiaTheme="minorEastAsia" w:hAnsi="Corbel" w:cstheme="minorBidi"/>
          <w:color w:val="000000" w:themeColor="text1"/>
          <w:kern w:val="24"/>
        </w:rPr>
        <w:t xml:space="preserve">      Αν καθυστερείτε τις δραστηριότητες σας προκειμένου να δώσετε προσοχή σε άλλους η να τους βοηθήσετε και ξεστρατίζετε για να πείτε γεια σε κάποιον η να βοηθήσετε μια ηλικιωμένη γυναίκα π</w:t>
      </w:r>
      <w:r w:rsidR="0084465E">
        <w:rPr>
          <w:rFonts w:ascii="Corbel" w:eastAsiaTheme="minorEastAsia" w:hAnsi="Corbel" w:cstheme="minorBidi"/>
          <w:color w:val="000000" w:themeColor="text1"/>
          <w:kern w:val="24"/>
        </w:rPr>
        <w:t>.</w:t>
      </w:r>
      <w:r>
        <w:rPr>
          <w:rFonts w:ascii="Corbel" w:eastAsiaTheme="minorEastAsia" w:hAnsi="Corbel" w:cstheme="minorBidi"/>
          <w:color w:val="000000" w:themeColor="text1"/>
          <w:kern w:val="24"/>
        </w:rPr>
        <w:t>χ</w:t>
      </w:r>
      <w:r w:rsidR="0084465E">
        <w:rPr>
          <w:rFonts w:ascii="Corbel" w:eastAsiaTheme="minorEastAsia" w:hAnsi="Corbel" w:cstheme="minorBidi"/>
          <w:color w:val="000000" w:themeColor="text1"/>
          <w:kern w:val="24"/>
        </w:rPr>
        <w:t>.</w:t>
      </w:r>
      <w:r>
        <w:rPr>
          <w:rFonts w:ascii="Corbel" w:eastAsiaTheme="minorEastAsia" w:hAnsi="Corbel" w:cstheme="minorBidi"/>
          <w:color w:val="000000" w:themeColor="text1"/>
          <w:kern w:val="24"/>
        </w:rPr>
        <w:t xml:space="preserve"> στο μετρό</w:t>
      </w:r>
      <w:r w:rsidR="00C2226E">
        <w:rPr>
          <w:rFonts w:ascii="Corbel" w:eastAsiaTheme="minorEastAsia" w:hAnsi="Corbel" w:cstheme="minorBidi"/>
          <w:color w:val="000000" w:themeColor="text1"/>
          <w:kern w:val="24"/>
        </w:rPr>
        <w:t>,</w:t>
      </w:r>
      <w:r>
        <w:rPr>
          <w:rFonts w:ascii="Corbel" w:eastAsiaTheme="minorEastAsia" w:hAnsi="Corbel" w:cstheme="minorBidi"/>
          <w:color w:val="000000" w:themeColor="text1"/>
          <w:kern w:val="24"/>
        </w:rPr>
        <w:t xml:space="preserve"> </w:t>
      </w:r>
      <w:r w:rsidR="00C2226E">
        <w:rPr>
          <w:rFonts w:ascii="Corbel" w:eastAsiaTheme="minorEastAsia" w:hAnsi="Corbel" w:cstheme="minorBidi"/>
          <w:color w:val="000000" w:themeColor="text1"/>
          <w:kern w:val="24"/>
        </w:rPr>
        <w:t xml:space="preserve">τότε σύμφωνα </w:t>
      </w:r>
      <w:r>
        <w:rPr>
          <w:rFonts w:ascii="Corbel" w:eastAsiaTheme="minorEastAsia" w:hAnsi="Corbel" w:cstheme="minorBidi"/>
          <w:color w:val="000000" w:themeColor="text1"/>
          <w:kern w:val="24"/>
        </w:rPr>
        <w:t>με τον Γκόλμαν έχετε υψηλή συναισθηματική νοημοσύνη.</w:t>
      </w:r>
    </w:p>
    <w:p w:rsidR="00580A03" w:rsidRDefault="00580A03" w:rsidP="00580A03">
      <w:pPr>
        <w:pStyle w:val="Web"/>
        <w:spacing w:before="120" w:beforeAutospacing="0" w:after="0" w:afterAutospacing="0"/>
        <w:ind w:left="576" w:hanging="446"/>
        <w:jc w:val="both"/>
      </w:pPr>
    </w:p>
    <w:p w:rsidR="00580A03" w:rsidRDefault="00580A03" w:rsidP="00580A03">
      <w:pPr>
        <w:pStyle w:val="a3"/>
        <w:numPr>
          <w:ilvl w:val="0"/>
          <w:numId w:val="9"/>
        </w:numPr>
        <w:rPr>
          <w:color w:val="3891A7"/>
        </w:rPr>
      </w:pPr>
      <w:r>
        <w:rPr>
          <w:rFonts w:ascii="Corbel" w:eastAsiaTheme="minorEastAsia" w:hAnsi="Corbel" w:cstheme="minorBidi"/>
          <w:b/>
          <w:bCs/>
          <w:color w:val="000000" w:themeColor="text1"/>
          <w:kern w:val="24"/>
        </w:rPr>
        <w:t>Είναι καλοί στο να διαβάζουν εκφράσεις του προσώπου.</w:t>
      </w:r>
    </w:p>
    <w:p w:rsidR="00580A03" w:rsidRDefault="00580A03" w:rsidP="00580A03">
      <w:pPr>
        <w:pStyle w:val="Web"/>
        <w:spacing w:before="120" w:beforeAutospacing="0" w:after="0" w:afterAutospacing="0"/>
        <w:ind w:left="576" w:hanging="446"/>
        <w:jc w:val="both"/>
        <w:rPr>
          <w:rFonts w:ascii="Corbel" w:eastAsiaTheme="minorEastAsia" w:hAnsi="Corbel" w:cstheme="minorBidi"/>
          <w:color w:val="000000" w:themeColor="text1"/>
          <w:kern w:val="24"/>
        </w:rPr>
      </w:pPr>
      <w:r>
        <w:rPr>
          <w:rFonts w:ascii="Corbel" w:eastAsiaTheme="minorEastAsia" w:hAnsi="Corbel" w:cstheme="minorBidi"/>
          <w:color w:val="000000" w:themeColor="text1"/>
          <w:kern w:val="24"/>
        </w:rPr>
        <w:t xml:space="preserve">      Το να καταλαβαίνει κανείς τα συναισθήματα του αλλού απλώς κοιτάζοντας το πρόσωπο του είναι δείγμα υψηλού </w:t>
      </w:r>
      <w:r>
        <w:rPr>
          <w:rFonts w:ascii="Corbel" w:eastAsiaTheme="minorEastAsia" w:hAnsi="Corbel" w:cstheme="minorBidi"/>
          <w:color w:val="000000" w:themeColor="text1"/>
          <w:kern w:val="24"/>
          <w:lang w:val="en-US"/>
        </w:rPr>
        <w:t>EQ</w:t>
      </w:r>
      <w:r>
        <w:rPr>
          <w:rFonts w:ascii="Corbel" w:eastAsiaTheme="minorEastAsia" w:hAnsi="Corbel" w:cstheme="minorBidi"/>
          <w:color w:val="000000" w:themeColor="text1"/>
          <w:kern w:val="24"/>
        </w:rPr>
        <w:t>.</w:t>
      </w:r>
    </w:p>
    <w:p w:rsidR="00580A03" w:rsidRDefault="00580A03" w:rsidP="00580A03">
      <w:pPr>
        <w:pStyle w:val="Web"/>
        <w:spacing w:before="120" w:beforeAutospacing="0" w:after="0" w:afterAutospacing="0"/>
        <w:ind w:left="576" w:hanging="446"/>
        <w:jc w:val="both"/>
      </w:pPr>
    </w:p>
    <w:p w:rsidR="00580A03" w:rsidRDefault="00580A03" w:rsidP="00580A03">
      <w:pPr>
        <w:pStyle w:val="a3"/>
        <w:numPr>
          <w:ilvl w:val="0"/>
          <w:numId w:val="10"/>
        </w:numPr>
        <w:rPr>
          <w:color w:val="3891A7"/>
        </w:rPr>
      </w:pPr>
      <w:r>
        <w:rPr>
          <w:rFonts w:ascii="Corbel" w:eastAsiaTheme="minorEastAsia" w:hAnsi="Corbel" w:cstheme="minorBidi"/>
          <w:b/>
          <w:bCs/>
          <w:color w:val="000000" w:themeColor="text1"/>
          <w:kern w:val="24"/>
        </w:rPr>
        <w:t xml:space="preserve">Είναι καλοί στο να κρίνουν χαρακτήρες. </w:t>
      </w:r>
    </w:p>
    <w:p w:rsidR="00580A03" w:rsidRDefault="00580A03" w:rsidP="00580A03">
      <w:pPr>
        <w:pStyle w:val="Web"/>
        <w:spacing w:before="120" w:beforeAutospacing="0" w:after="0" w:afterAutospacing="0"/>
        <w:ind w:left="576" w:hanging="446"/>
        <w:jc w:val="both"/>
      </w:pPr>
      <w:r>
        <w:rPr>
          <w:rFonts w:ascii="Corbel" w:eastAsiaTheme="minorEastAsia" w:hAnsi="Corbel" w:cstheme="minorBidi"/>
          <w:color w:val="000000" w:themeColor="text1"/>
          <w:kern w:val="24"/>
        </w:rPr>
        <w:t xml:space="preserve">     Εάν η διαίσθηση σας για κάποιο άτομο σπάνια πέφτει έξω τότε αυτό είναι δείγμα υψηλού </w:t>
      </w:r>
      <w:r>
        <w:rPr>
          <w:rFonts w:ascii="Corbel" w:eastAsiaTheme="minorEastAsia" w:hAnsi="Corbel" w:cstheme="minorBidi"/>
          <w:color w:val="000000" w:themeColor="text1"/>
          <w:kern w:val="24"/>
          <w:lang w:val="en-US"/>
        </w:rPr>
        <w:t>EQ</w:t>
      </w:r>
      <w:r>
        <w:rPr>
          <w:rFonts w:ascii="Corbel" w:eastAsiaTheme="minorEastAsia" w:hAnsi="Corbel" w:cstheme="minorBidi"/>
          <w:color w:val="000000" w:themeColor="text1"/>
          <w:kern w:val="24"/>
        </w:rPr>
        <w:t>.</w:t>
      </w:r>
    </w:p>
    <w:p w:rsidR="00580A03" w:rsidRDefault="00580A03" w:rsidP="00580A03">
      <w:pPr>
        <w:rPr>
          <w:sz w:val="24"/>
          <w:szCs w:val="24"/>
        </w:rPr>
      </w:pPr>
    </w:p>
    <w:p w:rsidR="00C2226E" w:rsidRDefault="00C2226E" w:rsidP="00580A03">
      <w:pPr>
        <w:rPr>
          <w:sz w:val="24"/>
          <w:szCs w:val="24"/>
        </w:rPr>
      </w:pPr>
    </w:p>
    <w:p w:rsidR="00C2226E" w:rsidRDefault="00C2226E" w:rsidP="00580A03">
      <w:pPr>
        <w:rPr>
          <w:sz w:val="24"/>
          <w:szCs w:val="24"/>
        </w:rPr>
      </w:pPr>
    </w:p>
    <w:p w:rsidR="00580A03" w:rsidRDefault="00580A03" w:rsidP="00580A03">
      <w:pPr>
        <w:pStyle w:val="a3"/>
        <w:numPr>
          <w:ilvl w:val="0"/>
          <w:numId w:val="11"/>
        </w:numPr>
        <w:rPr>
          <w:color w:val="3891A7"/>
        </w:rPr>
      </w:pPr>
      <w:r>
        <w:rPr>
          <w:rFonts w:asciiTheme="minorHAnsi" w:eastAsiaTheme="minorEastAsia" w:hAnsi="Corbel" w:cstheme="minorBidi"/>
          <w:b/>
          <w:bCs/>
          <w:color w:val="000000" w:themeColor="text1"/>
          <w:kern w:val="24"/>
        </w:rPr>
        <w:lastRenderedPageBreak/>
        <w:t>Μπορούν</w:t>
      </w:r>
      <w:r w:rsidR="0084465E">
        <w:rPr>
          <w:rFonts w:asciiTheme="minorHAnsi" w:eastAsiaTheme="minorEastAsia" w:hAnsi="Corbel" w:cstheme="minorBidi"/>
          <w:b/>
          <w:bCs/>
          <w:color w:val="000000" w:themeColor="text1"/>
          <w:kern w:val="24"/>
          <w:lang w:val="en-US"/>
        </w:rPr>
        <w:t xml:space="preserve"> </w:t>
      </w:r>
      <w:r>
        <w:rPr>
          <w:rFonts w:asciiTheme="minorHAnsi" w:eastAsiaTheme="minorEastAsia" w:hAnsi="Corbel" w:cstheme="minorBidi"/>
          <w:b/>
          <w:bCs/>
          <w:color w:val="000000" w:themeColor="text1"/>
          <w:kern w:val="24"/>
        </w:rPr>
        <w:t>και</w:t>
      </w:r>
      <w:r w:rsidR="0084465E">
        <w:rPr>
          <w:rFonts w:asciiTheme="minorHAnsi" w:eastAsiaTheme="minorEastAsia" w:hAnsi="Corbel" w:cstheme="minorBidi"/>
          <w:b/>
          <w:bCs/>
          <w:color w:val="000000" w:themeColor="text1"/>
          <w:kern w:val="24"/>
          <w:lang w:val="en-US"/>
        </w:rPr>
        <w:t xml:space="preserve"> </w:t>
      </w:r>
      <w:r>
        <w:rPr>
          <w:rFonts w:asciiTheme="minorHAnsi" w:eastAsiaTheme="minorEastAsia" w:hAnsi="Corbel" w:cstheme="minorBidi"/>
          <w:b/>
          <w:bCs/>
          <w:color w:val="000000" w:themeColor="text1"/>
          <w:kern w:val="24"/>
        </w:rPr>
        <w:t>αυτενεργούν</w:t>
      </w:r>
      <w:r w:rsidR="0084465E">
        <w:rPr>
          <w:rFonts w:asciiTheme="minorHAnsi" w:eastAsiaTheme="minorEastAsia" w:hAnsi="Corbel" w:cstheme="minorBidi"/>
          <w:b/>
          <w:bCs/>
          <w:color w:val="000000" w:themeColor="text1"/>
          <w:kern w:val="24"/>
          <w:lang w:val="en-US"/>
        </w:rPr>
        <w:t xml:space="preserve"> </w:t>
      </w:r>
      <w:r>
        <w:rPr>
          <w:rFonts w:asciiTheme="minorHAnsi" w:eastAsiaTheme="minorEastAsia" w:hAnsi="Corbel" w:cstheme="minorBidi"/>
          <w:b/>
          <w:bCs/>
          <w:color w:val="000000" w:themeColor="text1"/>
          <w:kern w:val="24"/>
        </w:rPr>
        <w:t>συχνά</w:t>
      </w:r>
      <w:r>
        <w:rPr>
          <w:rFonts w:asciiTheme="minorHAnsi" w:eastAsiaTheme="minorEastAsia" w:hAnsi="Corbel" w:cstheme="minorBidi"/>
          <w:b/>
          <w:bCs/>
          <w:color w:val="000000" w:themeColor="text1"/>
          <w:kern w:val="24"/>
        </w:rPr>
        <w:t xml:space="preserve">. </w:t>
      </w:r>
    </w:p>
    <w:p w:rsidR="00580A03" w:rsidRDefault="00580A03" w:rsidP="0084465E">
      <w:pPr>
        <w:pStyle w:val="Web"/>
        <w:spacing w:before="120" w:beforeAutospacing="0" w:after="0" w:afterAutospacing="0"/>
        <w:ind w:left="576" w:hanging="446"/>
        <w:rPr>
          <w:rFonts w:asciiTheme="minorHAnsi" w:eastAsiaTheme="minorEastAsia" w:hAnsi="Corbel" w:cstheme="minorBidi"/>
          <w:color w:val="000000" w:themeColor="text1"/>
          <w:kern w:val="24"/>
        </w:rPr>
      </w:pPr>
      <w:r>
        <w:rPr>
          <w:rFonts w:asciiTheme="minorHAnsi" w:eastAsiaTheme="minorEastAsia" w:hAnsi="Corbel" w:cstheme="minorBidi"/>
          <w:color w:val="000000" w:themeColor="text1"/>
          <w:kern w:val="24"/>
        </w:rPr>
        <w:t>Είναι</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πάντα</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φιλόδοξοι</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875F8D">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εργατικοί</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ακόμα</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όταν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δεν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ανταμείβονται</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για</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την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προσπάθεια</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τους</w:t>
      </w:r>
      <w:r>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Έχουν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προσωπικό</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κίνητρο</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μπορούν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εστιάσουν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την</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προσοχή</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84465E" w:rsidRP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την</w:t>
      </w:r>
      <w:r w:rsidR="0084465E" w:rsidRPr="0084465E">
        <w:rPr>
          <w:rFonts w:asciiTheme="minorHAnsi" w:eastAsiaTheme="minorEastAsia" w:hAnsi="Corbel" w:cstheme="minorBidi"/>
          <w:color w:val="000000" w:themeColor="text1"/>
          <w:kern w:val="24"/>
        </w:rPr>
        <w:t xml:space="preserve"> </w:t>
      </w:r>
      <w:r w:rsidR="00875F8D">
        <w:rPr>
          <w:rFonts w:asciiTheme="minorHAnsi" w:eastAsiaTheme="minorEastAsia" w:hAnsi="Corbel" w:cstheme="minorBidi"/>
          <w:color w:val="000000" w:themeColor="text1"/>
          <w:kern w:val="24"/>
        </w:rPr>
        <w:t>ενέ</w:t>
      </w:r>
      <w:r w:rsidR="0084465E">
        <w:rPr>
          <w:rFonts w:asciiTheme="minorHAnsi" w:eastAsiaTheme="minorEastAsia" w:hAnsi="Corbel" w:cstheme="minorBidi"/>
          <w:color w:val="000000" w:themeColor="text1"/>
          <w:kern w:val="24"/>
        </w:rPr>
        <w:t>ργειά</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τους</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για</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την</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επιδίωξη</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των</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στόχων</w:t>
      </w:r>
      <w:r w:rsidR="0084465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τους</w:t>
      </w:r>
      <w:r>
        <w:rPr>
          <w:rFonts w:asciiTheme="minorHAnsi" w:eastAsiaTheme="minorEastAsia" w:hAnsi="Corbel" w:cstheme="minorBidi"/>
          <w:color w:val="000000" w:themeColor="text1"/>
          <w:kern w:val="24"/>
        </w:rPr>
        <w:t>.</w:t>
      </w:r>
    </w:p>
    <w:p w:rsidR="00580A03" w:rsidRDefault="00580A03" w:rsidP="00580A03">
      <w:pPr>
        <w:pStyle w:val="Web"/>
        <w:spacing w:before="120" w:beforeAutospacing="0" w:after="0" w:afterAutospacing="0"/>
        <w:ind w:left="576" w:hanging="446"/>
      </w:pPr>
    </w:p>
    <w:p w:rsidR="00580A03" w:rsidRDefault="00580A03" w:rsidP="00580A03">
      <w:pPr>
        <w:pStyle w:val="a3"/>
        <w:numPr>
          <w:ilvl w:val="0"/>
          <w:numId w:val="12"/>
        </w:numPr>
        <w:rPr>
          <w:color w:val="3891A7"/>
        </w:rPr>
      </w:pPr>
      <w:r>
        <w:rPr>
          <w:rFonts w:asciiTheme="minorHAnsi" w:eastAsiaTheme="minorEastAsia" w:hAnsi="Corbel" w:cstheme="minorBidi"/>
          <w:b/>
          <w:bCs/>
          <w:color w:val="000000" w:themeColor="text1"/>
          <w:kern w:val="24"/>
        </w:rPr>
        <w:t>Ξέρουν</w:t>
      </w:r>
      <w:r w:rsidR="00281177">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πότε</w:t>
      </w:r>
      <w:r w:rsidR="00281177">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να</w:t>
      </w:r>
      <w:r w:rsidR="00281177">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πουν</w:t>
      </w:r>
      <w:r w:rsidR="00281177">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όχι</w:t>
      </w:r>
      <w:r>
        <w:rPr>
          <w:rFonts w:asciiTheme="minorHAnsi" w:eastAsiaTheme="minorEastAsia" w:hAnsi="Corbel" w:cstheme="minorBidi"/>
          <w:b/>
          <w:bCs/>
          <w:color w:val="000000" w:themeColor="text1"/>
          <w:kern w:val="24"/>
        </w:rPr>
        <w:t>.</w:t>
      </w:r>
    </w:p>
    <w:p w:rsidR="00580A03" w:rsidRDefault="00580A03" w:rsidP="00580A03">
      <w:pPr>
        <w:pStyle w:val="Web"/>
        <w:spacing w:before="120" w:beforeAutospacing="0" w:after="0" w:afterAutospacing="0"/>
        <w:ind w:left="576" w:hanging="446"/>
      </w:pPr>
      <w:r>
        <w:rPr>
          <w:rFonts w:asciiTheme="minorHAnsi" w:eastAsiaTheme="minorEastAsia" w:hAnsi="Corbel" w:cstheme="minorBidi"/>
          <w:color w:val="000000" w:themeColor="text1"/>
          <w:kern w:val="24"/>
        </w:rPr>
        <w:t>Η</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αυτοσυγκράτηση</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είναι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ένα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από</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βασικά</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συστατικά</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της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συναισθηματικής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νοημοσύνης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σημαίνει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ότι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θα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είναι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σε</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θέση</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πειθαρχήσουν</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τον</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εαυτό</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τους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αποφύγουν</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ανθυγιεινέ</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συνήθειες</w:t>
      </w:r>
      <w:r>
        <w:rPr>
          <w:rFonts w:asciiTheme="minorHAnsi" w:eastAsiaTheme="minorEastAsia" w:hAnsi="Corbel" w:cstheme="minorBidi"/>
          <w:color w:val="000000" w:themeColor="text1"/>
          <w:kern w:val="24"/>
        </w:rPr>
        <w:t>.</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Οι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συναισθηματικά</w:t>
      </w:r>
      <w:r w:rsidR="00281177">
        <w:rPr>
          <w:rFonts w:asciiTheme="minorHAnsi" w:eastAsiaTheme="minorEastAsia" w:hAnsi="Corbel" w:cstheme="minorBidi"/>
          <w:color w:val="000000" w:themeColor="text1"/>
          <w:kern w:val="24"/>
        </w:rPr>
        <w:t xml:space="preserve"> </w:t>
      </w:r>
      <w:r w:rsidR="00281177">
        <w:rPr>
          <w:rFonts w:asciiTheme="minorHAnsi" w:eastAsiaTheme="minorEastAsia" w:hAnsi="Corbel" w:cstheme="minorBidi"/>
          <w:color w:val="000000" w:themeColor="text1"/>
          <w:kern w:val="24"/>
        </w:rPr>
        <w:t>ευφυεί</w:t>
      </w:r>
      <w:r>
        <w:rPr>
          <w:rFonts w:asciiTheme="minorHAnsi" w:eastAsiaTheme="minorEastAsia" w:hAnsi="Corbel" w:cstheme="minorBidi"/>
          <w:color w:val="000000" w:themeColor="text1"/>
          <w:kern w:val="24"/>
        </w:rPr>
        <w:t>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άνθρωποι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μπορούν</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χειριστούν</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σωστά</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άγχος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ελέγχουν</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τις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παρορμήσεις</w:t>
      </w:r>
      <w:r w:rsidR="00281177">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τους</w:t>
      </w:r>
      <w:r>
        <w:rPr>
          <w:rFonts w:asciiTheme="minorHAnsi" w:eastAsiaTheme="minorEastAsia" w:hAnsi="Corbel" w:cstheme="minorBidi"/>
          <w:color w:val="000000" w:themeColor="text1"/>
          <w:kern w:val="24"/>
        </w:rPr>
        <w:t>.</w:t>
      </w:r>
    </w:p>
    <w:p w:rsidR="00580A03" w:rsidRDefault="00580A03" w:rsidP="00580A03">
      <w:pPr>
        <w:rPr>
          <w:sz w:val="24"/>
          <w:szCs w:val="24"/>
        </w:rPr>
      </w:pPr>
    </w:p>
    <w:p w:rsidR="00580A03" w:rsidRDefault="00580A03" w:rsidP="00580A03">
      <w:pPr>
        <w:pStyle w:val="a3"/>
        <w:numPr>
          <w:ilvl w:val="0"/>
          <w:numId w:val="13"/>
        </w:numPr>
        <w:rPr>
          <w:color w:val="3891A7"/>
        </w:rPr>
      </w:pPr>
      <w:r>
        <w:rPr>
          <w:rFonts w:asciiTheme="minorHAnsi" w:eastAsiaTheme="minorEastAsia" w:hAnsi="Corbel" w:cstheme="minorBidi"/>
          <w:b/>
          <w:bCs/>
          <w:color w:val="000000" w:themeColor="text1"/>
          <w:kern w:val="24"/>
        </w:rPr>
        <w:t>Όταν</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συγχύζονται</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ξέρουν</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να</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εντοπίζουν</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το</w:t>
      </w:r>
      <w:r w:rsidR="00097589">
        <w:rPr>
          <w:rFonts w:asciiTheme="minorHAnsi" w:eastAsiaTheme="minorEastAsia" w:hAnsi="Corbel" w:cstheme="minorBidi"/>
          <w:b/>
          <w:bCs/>
          <w:color w:val="000000" w:themeColor="text1"/>
          <w:kern w:val="24"/>
        </w:rPr>
        <w:t>ν</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υπαίτιο</w:t>
      </w:r>
      <w:r w:rsidR="00097589">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λόγο</w:t>
      </w:r>
      <w:r>
        <w:rPr>
          <w:rFonts w:asciiTheme="minorHAnsi" w:eastAsiaTheme="minorEastAsia" w:hAnsi="Corbel" w:cstheme="minorBidi"/>
          <w:b/>
          <w:bCs/>
          <w:color w:val="000000" w:themeColor="text1"/>
          <w:kern w:val="24"/>
        </w:rPr>
        <w:t>.</w:t>
      </w:r>
    </w:p>
    <w:p w:rsidR="00095979" w:rsidRDefault="00580A03" w:rsidP="00580A03">
      <w:pPr>
        <w:pStyle w:val="Web"/>
        <w:spacing w:before="120" w:beforeAutospacing="0" w:after="0" w:afterAutospacing="0"/>
        <w:ind w:left="806" w:hanging="806"/>
        <w:jc w:val="both"/>
        <w:rPr>
          <w:rFonts w:asciiTheme="minorHAnsi" w:eastAsiaTheme="minorEastAsia" w:hAnsi="Corbel" w:cstheme="minorBidi"/>
          <w:color w:val="000000" w:themeColor="text1"/>
          <w:kern w:val="24"/>
        </w:rPr>
      </w:pPr>
      <w:r>
        <w:rPr>
          <w:rFonts w:asciiTheme="minorHAnsi" w:eastAsiaTheme="minorEastAsia" w:hAnsi="Corbel" w:cstheme="minorBidi"/>
          <w:color w:val="000000" w:themeColor="text1"/>
          <w:kern w:val="24"/>
        </w:rPr>
        <w:t>Όλοι</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οι</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άνθρωποι</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καθημερινά</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βιώνουν</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μια</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σειρά</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από</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συναισθηματικές</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διαταραχές</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συχνά</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δεν</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μπαίνουν</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στη</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διαδικασία</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διαπιστώσουν</w:t>
      </w:r>
      <w:r w:rsidR="00097589">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τι</w:t>
      </w:r>
    </w:p>
    <w:p w:rsidR="00580A03" w:rsidRDefault="006F427E" w:rsidP="00097589">
      <w:pPr>
        <w:pStyle w:val="Web"/>
        <w:spacing w:before="120" w:beforeAutospacing="0" w:after="0" w:afterAutospacing="0"/>
        <w:jc w:val="both"/>
        <w:rPr>
          <w:rFonts w:asciiTheme="minorHAnsi" w:eastAsiaTheme="minorEastAsia" w:hAnsi="Corbel" w:cstheme="minorBidi"/>
          <w:color w:val="000000" w:themeColor="text1"/>
          <w:kern w:val="24"/>
        </w:rPr>
      </w:pPr>
      <w:r>
        <w:rPr>
          <w:rFonts w:asciiTheme="minorHAnsi" w:eastAsiaTheme="minorEastAsia" w:hAnsi="Corbel" w:cstheme="minorBidi"/>
          <w:color w:val="000000" w:themeColor="text1"/>
          <w:kern w:val="24"/>
        </w:rPr>
        <w:t>π</w:t>
      </w:r>
      <w:r w:rsidR="00580A03">
        <w:rPr>
          <w:rFonts w:asciiTheme="minorHAnsi" w:eastAsiaTheme="minorEastAsia" w:hAnsi="Corbel" w:cstheme="minorBidi"/>
          <w:color w:val="000000" w:themeColor="text1"/>
          <w:kern w:val="24"/>
        </w:rPr>
        <w:t>ροκαλεί</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την</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οργή</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ή</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και</w:t>
      </w:r>
      <w:r w:rsidR="00097589">
        <w:rPr>
          <w:rFonts w:asciiTheme="minorHAnsi" w:eastAsiaTheme="minorEastAsia" w:hAnsi="Corbel" w:cstheme="minorBidi"/>
          <w:color w:val="000000" w:themeColor="text1"/>
          <w:kern w:val="24"/>
        </w:rPr>
        <w:t xml:space="preserve"> </w:t>
      </w:r>
      <w:r w:rsidR="00097589">
        <w:rPr>
          <w:rFonts w:asciiTheme="minorHAnsi" w:eastAsiaTheme="minorEastAsia" w:hAnsi="Corbel" w:cstheme="minorBidi"/>
          <w:color w:val="000000" w:themeColor="text1"/>
          <w:kern w:val="24"/>
        </w:rPr>
        <w:t>τη</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θλίψη</w:t>
      </w:r>
      <w:r w:rsidR="00097589">
        <w:rPr>
          <w:rFonts w:asciiTheme="minorHAnsi" w:eastAsiaTheme="minorEastAsia" w:hAnsi="Corbel" w:cstheme="minorBidi"/>
          <w:color w:val="000000" w:themeColor="text1"/>
          <w:kern w:val="24"/>
        </w:rPr>
        <w:t xml:space="preserve"> </w:t>
      </w:r>
      <w:r w:rsidR="00097589">
        <w:rPr>
          <w:rFonts w:asciiTheme="minorHAnsi" w:eastAsiaTheme="minorEastAsia" w:hAnsi="Corbel" w:cstheme="minorBidi"/>
          <w:color w:val="000000" w:themeColor="text1"/>
          <w:kern w:val="24"/>
        </w:rPr>
        <w:t>τους</w:t>
      </w:r>
      <w:r w:rsidR="00580A03">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Παρόλα</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αυτά</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άλλη</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μια</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σημαντική</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πτυχή</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της</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αυτογνωσίας</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και</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του</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υψηλού</w:t>
      </w:r>
      <w:r w:rsidR="00097589">
        <w:rPr>
          <w:rFonts w:asciiTheme="minorHAnsi" w:eastAsiaTheme="minorEastAsia" w:hAnsi="Corbel" w:cstheme="minorBidi"/>
          <w:color w:val="000000" w:themeColor="text1"/>
          <w:kern w:val="24"/>
        </w:rPr>
        <w:t xml:space="preserve"> </w:t>
      </w:r>
      <w:r w:rsidR="00580A03">
        <w:rPr>
          <w:rFonts w:ascii="Corbel" w:eastAsiaTheme="minorEastAsia" w:hAnsi="Corbel" w:cstheme="minorBidi"/>
          <w:color w:val="000000" w:themeColor="text1"/>
          <w:kern w:val="24"/>
          <w:lang w:val="en-US"/>
        </w:rPr>
        <w:t>EQ</w:t>
      </w:r>
      <w:r w:rsidR="00097589">
        <w:rPr>
          <w:rFonts w:ascii="Corbel"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είναι</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να</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αντιλαμβάνονται</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από</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πού</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προέρχονται</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τα</w:t>
      </w:r>
      <w:r w:rsidR="00097589">
        <w:rPr>
          <w:rFonts w:asciiTheme="minorHAnsi" w:eastAsiaTheme="minorEastAsia" w:hAnsi="Corbel" w:cstheme="minorBidi"/>
          <w:color w:val="000000" w:themeColor="text1"/>
          <w:kern w:val="24"/>
        </w:rPr>
        <w:t xml:space="preserve"> </w:t>
      </w:r>
      <w:r w:rsidR="00097589">
        <w:rPr>
          <w:rFonts w:asciiTheme="minorHAnsi" w:eastAsiaTheme="minorEastAsia" w:hAnsi="Corbel" w:cstheme="minorBidi"/>
          <w:color w:val="000000" w:themeColor="text1"/>
          <w:kern w:val="24"/>
        </w:rPr>
        <w:t>συναισθήματά</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τους</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και</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να</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ξέρουν</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ακριβώς</w:t>
      </w:r>
      <w:r w:rsidR="00097589">
        <w:rPr>
          <w:rFonts w:asciiTheme="minorHAnsi" w:eastAsiaTheme="minorEastAsia" w:hAnsi="Corbel" w:cstheme="minorBidi"/>
          <w:color w:val="000000" w:themeColor="text1"/>
          <w:kern w:val="24"/>
        </w:rPr>
        <w:t xml:space="preserve"> </w:t>
      </w:r>
      <w:r w:rsidR="00097589">
        <w:rPr>
          <w:rFonts w:asciiTheme="minorHAnsi" w:eastAsiaTheme="minorEastAsia" w:hAnsi="Corbel" w:cstheme="minorBidi"/>
          <w:color w:val="000000" w:themeColor="text1"/>
          <w:kern w:val="24"/>
        </w:rPr>
        <w:t>το</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λόγο</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που</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τους</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δημιουργεί</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αυτό</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το</w:t>
      </w:r>
      <w:r w:rsidR="00097589">
        <w:rPr>
          <w:rFonts w:asciiTheme="minorHAnsi" w:eastAsiaTheme="minorEastAsia" w:hAnsi="Corbel" w:cstheme="minorBidi"/>
          <w:color w:val="000000" w:themeColor="text1"/>
          <w:kern w:val="24"/>
        </w:rPr>
        <w:t xml:space="preserve"> </w:t>
      </w:r>
      <w:r w:rsidR="00580A03">
        <w:rPr>
          <w:rFonts w:asciiTheme="minorHAnsi" w:eastAsiaTheme="minorEastAsia" w:hAnsi="Corbel" w:cstheme="minorBidi"/>
          <w:color w:val="000000" w:themeColor="text1"/>
          <w:kern w:val="24"/>
        </w:rPr>
        <w:t>συναίσθημα</w:t>
      </w:r>
      <w:r w:rsidR="00580A03">
        <w:rPr>
          <w:rFonts w:asciiTheme="minorHAnsi" w:eastAsiaTheme="minorEastAsia" w:hAnsi="Corbel" w:cstheme="minorBidi"/>
          <w:color w:val="000000" w:themeColor="text1"/>
          <w:kern w:val="24"/>
        </w:rPr>
        <w:t>.</w:t>
      </w:r>
    </w:p>
    <w:p w:rsidR="00580A03" w:rsidRDefault="00580A03" w:rsidP="00580A03">
      <w:pPr>
        <w:pStyle w:val="Web"/>
        <w:spacing w:before="120" w:beforeAutospacing="0" w:after="0" w:afterAutospacing="0"/>
        <w:jc w:val="both"/>
      </w:pPr>
    </w:p>
    <w:p w:rsidR="00580A03" w:rsidRDefault="00580A03" w:rsidP="00580A03">
      <w:pPr>
        <w:pStyle w:val="a3"/>
        <w:numPr>
          <w:ilvl w:val="0"/>
          <w:numId w:val="14"/>
        </w:numPr>
        <w:rPr>
          <w:color w:val="3891A7"/>
        </w:rPr>
      </w:pPr>
      <w:r>
        <w:rPr>
          <w:rFonts w:asciiTheme="minorHAnsi" w:eastAsiaTheme="minorEastAsia" w:hAnsi="Corbel" w:cstheme="minorBidi"/>
          <w:b/>
          <w:bCs/>
          <w:color w:val="000000" w:themeColor="text1"/>
          <w:kern w:val="24"/>
        </w:rPr>
        <w:t>Εμπιστεύονται</w:t>
      </w:r>
      <w:r w:rsidR="001063AE">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το</w:t>
      </w:r>
      <w:r w:rsidR="001063AE">
        <w:rPr>
          <w:rFonts w:asciiTheme="minorHAnsi" w:eastAsiaTheme="minorEastAsia" w:hAnsi="Corbel" w:cstheme="minorBidi"/>
          <w:b/>
          <w:bCs/>
          <w:color w:val="000000" w:themeColor="text1"/>
          <w:kern w:val="24"/>
        </w:rPr>
        <w:t xml:space="preserve"> </w:t>
      </w:r>
      <w:r w:rsidR="001063AE">
        <w:rPr>
          <w:rFonts w:asciiTheme="minorHAnsi" w:eastAsiaTheme="minorEastAsia" w:hAnsi="Corbel" w:cstheme="minorBidi"/>
          <w:b/>
          <w:bCs/>
          <w:color w:val="000000" w:themeColor="text1"/>
          <w:kern w:val="24"/>
        </w:rPr>
        <w:t>ένστικτό</w:t>
      </w:r>
      <w:r w:rsidR="001063AE">
        <w:rPr>
          <w:rFonts w:asciiTheme="minorHAnsi" w:eastAsiaTheme="minorEastAsia" w:hAnsi="Corbel" w:cstheme="minorBidi"/>
          <w:b/>
          <w:bCs/>
          <w:color w:val="000000" w:themeColor="text1"/>
          <w:kern w:val="24"/>
        </w:rPr>
        <w:t xml:space="preserve"> </w:t>
      </w:r>
      <w:r>
        <w:rPr>
          <w:rFonts w:asciiTheme="minorHAnsi" w:eastAsiaTheme="minorEastAsia" w:hAnsi="Corbel" w:cstheme="minorBidi"/>
          <w:b/>
          <w:bCs/>
          <w:color w:val="000000" w:themeColor="text1"/>
          <w:kern w:val="24"/>
        </w:rPr>
        <w:t>τους</w:t>
      </w:r>
      <w:r>
        <w:rPr>
          <w:rFonts w:asciiTheme="minorHAnsi" w:eastAsiaTheme="minorEastAsia" w:hAnsi="Corbel" w:cstheme="minorBidi"/>
          <w:b/>
          <w:bCs/>
          <w:color w:val="000000" w:themeColor="text1"/>
          <w:kern w:val="24"/>
        </w:rPr>
        <w:t>.</w:t>
      </w:r>
    </w:p>
    <w:p w:rsidR="00580A03" w:rsidRDefault="00580A03" w:rsidP="00580A03">
      <w:pPr>
        <w:pStyle w:val="Web"/>
        <w:spacing w:before="120" w:beforeAutospacing="0" w:after="0" w:afterAutospacing="0"/>
        <w:ind w:left="576" w:hanging="446"/>
        <w:jc w:val="both"/>
      </w:pPr>
      <w:r>
        <w:rPr>
          <w:rFonts w:asciiTheme="minorHAnsi" w:eastAsiaTheme="minorEastAsia" w:hAnsi="Corbel" w:cstheme="minorBidi"/>
          <w:color w:val="000000" w:themeColor="text1"/>
          <w:kern w:val="24"/>
        </w:rPr>
        <w:t>Εάν</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είστε</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σε</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θέση</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να</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εμπιστεύεσθε</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τον</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εαυτό</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σας</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και</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τα</w:t>
      </w:r>
      <w:r w:rsidR="001063AE">
        <w:rPr>
          <w:rFonts w:asciiTheme="minorHAnsi" w:eastAsiaTheme="minorEastAsia" w:hAnsi="Corbel" w:cstheme="minorBidi"/>
          <w:color w:val="000000" w:themeColor="text1"/>
          <w:kern w:val="24"/>
        </w:rPr>
        <w:t xml:space="preserve"> </w:t>
      </w:r>
      <w:r w:rsidR="001063AE">
        <w:rPr>
          <w:rFonts w:asciiTheme="minorHAnsi" w:eastAsiaTheme="minorEastAsia" w:hAnsi="Corbel" w:cstheme="minorBidi"/>
          <w:color w:val="000000" w:themeColor="text1"/>
          <w:kern w:val="24"/>
        </w:rPr>
        <w:t>συναισθήματά</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σας</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τότε</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διαθέτετε</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υψηλό</w:t>
      </w:r>
      <w:r w:rsidR="001063AE">
        <w:rPr>
          <w:rFonts w:asciiTheme="minorHAnsi" w:eastAsiaTheme="minorEastAsia" w:hAnsi="Corbel" w:cstheme="minorBidi"/>
          <w:color w:val="000000" w:themeColor="text1"/>
          <w:kern w:val="24"/>
        </w:rPr>
        <w:t xml:space="preserve"> </w:t>
      </w:r>
      <w:r>
        <w:rPr>
          <w:rFonts w:ascii="Corbel" w:eastAsiaTheme="minorEastAsia" w:hAnsi="Corbel" w:cstheme="minorBidi"/>
          <w:color w:val="000000" w:themeColor="text1"/>
          <w:kern w:val="24"/>
          <w:lang w:val="en-US"/>
        </w:rPr>
        <w:t>EQ</w:t>
      </w:r>
      <w:r w:rsidR="001063AE">
        <w:rPr>
          <w:rFonts w:ascii="Corbel" w:eastAsiaTheme="minorEastAsia" w:hAnsi="Corbel" w:cstheme="minorBidi"/>
          <w:color w:val="000000" w:themeColor="text1"/>
          <w:kern w:val="24"/>
        </w:rPr>
        <w:t xml:space="preserve"> </w:t>
      </w:r>
      <w:r w:rsidR="001063AE">
        <w:rPr>
          <w:rFonts w:asciiTheme="minorHAnsi" w:eastAsiaTheme="minorEastAsia" w:hAnsi="Corbel" w:cstheme="minorBidi"/>
          <w:color w:val="000000" w:themeColor="text1"/>
          <w:kern w:val="24"/>
        </w:rPr>
        <w:t>σύμφωνα</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με</w:t>
      </w:r>
      <w:r w:rsidR="001063AE">
        <w:rPr>
          <w:rFonts w:asciiTheme="minorHAnsi" w:eastAsiaTheme="minorEastAsia" w:hAnsi="Corbel" w:cstheme="minorBidi"/>
          <w:color w:val="000000" w:themeColor="text1"/>
          <w:kern w:val="24"/>
        </w:rPr>
        <w:t xml:space="preserve"> </w:t>
      </w:r>
      <w:r>
        <w:rPr>
          <w:rFonts w:asciiTheme="minorHAnsi" w:eastAsiaTheme="minorEastAsia" w:hAnsi="Corbel" w:cstheme="minorBidi"/>
          <w:color w:val="000000" w:themeColor="text1"/>
          <w:kern w:val="24"/>
        </w:rPr>
        <w:t>τον</w:t>
      </w:r>
      <w:r w:rsidR="001063AE">
        <w:rPr>
          <w:rFonts w:asciiTheme="minorHAnsi" w:eastAsiaTheme="minorEastAsia" w:hAnsi="Corbel" w:cstheme="minorBidi"/>
          <w:color w:val="000000" w:themeColor="text1"/>
          <w:kern w:val="24"/>
        </w:rPr>
        <w:t xml:space="preserve"> </w:t>
      </w:r>
      <w:r>
        <w:rPr>
          <w:rFonts w:ascii="Corbel" w:eastAsiaTheme="minorEastAsia" w:hAnsi="Corbel" w:cstheme="minorBidi"/>
          <w:color w:val="000000" w:themeColor="text1"/>
          <w:kern w:val="24"/>
        </w:rPr>
        <w:t>Γκόλμαν</w:t>
      </w:r>
      <w:r>
        <w:rPr>
          <w:rFonts w:asciiTheme="minorHAnsi" w:eastAsiaTheme="minorEastAsia" w:hAnsi="Corbel" w:cstheme="minorBidi"/>
          <w:color w:val="000000" w:themeColor="text1"/>
          <w:kern w:val="24"/>
        </w:rPr>
        <w:t>.</w:t>
      </w:r>
    </w:p>
    <w:p w:rsidR="00580A03" w:rsidRDefault="00580A03" w:rsidP="00580A03">
      <w:pPr>
        <w:rPr>
          <w:sz w:val="24"/>
          <w:szCs w:val="24"/>
        </w:rPr>
      </w:pPr>
    </w:p>
    <w:p w:rsidR="00580A03" w:rsidRPr="00F7730F" w:rsidRDefault="00580A03" w:rsidP="00580A03">
      <w:pPr>
        <w:rPr>
          <w:b/>
          <w:sz w:val="28"/>
          <w:szCs w:val="28"/>
          <w:lang w:val="en-US"/>
        </w:rPr>
      </w:pPr>
      <w:r w:rsidRPr="00F7730F">
        <w:rPr>
          <w:b/>
          <w:sz w:val="28"/>
          <w:szCs w:val="28"/>
        </w:rPr>
        <w:t xml:space="preserve">ΔΙΑΦΟΡΕΣ </w:t>
      </w:r>
      <w:r w:rsidRPr="00F7730F">
        <w:rPr>
          <w:b/>
          <w:sz w:val="28"/>
          <w:szCs w:val="28"/>
          <w:lang w:val="en-US"/>
        </w:rPr>
        <w:t>EQ-IQ</w:t>
      </w:r>
    </w:p>
    <w:p w:rsidR="00580A03" w:rsidRDefault="00580A03" w:rsidP="00580A03">
      <w:pPr>
        <w:numPr>
          <w:ilvl w:val="0"/>
          <w:numId w:val="15"/>
        </w:numPr>
        <w:spacing w:after="0" w:line="240" w:lineRule="auto"/>
        <w:ind w:left="1296"/>
        <w:contextualSpacing/>
        <w:rPr>
          <w:rFonts w:ascii="Times New Roman" w:eastAsia="Times New Roman" w:hAnsi="Times New Roman" w:cs="Times New Roman"/>
          <w:color w:val="3891A7"/>
          <w:sz w:val="24"/>
          <w:szCs w:val="24"/>
          <w:lang w:eastAsia="el-GR"/>
        </w:rPr>
      </w:pPr>
      <w:r>
        <w:rPr>
          <w:rFonts w:ascii="Corbel" w:eastAsiaTheme="minorEastAsia" w:hAnsi="Corbel"/>
          <w:color w:val="000000" w:themeColor="text1"/>
          <w:kern w:val="24"/>
          <w:sz w:val="24"/>
          <w:szCs w:val="24"/>
          <w:lang w:eastAsia="el-GR"/>
        </w:rPr>
        <w:t xml:space="preserve">Ο δείκτης IQ αφορά στο αριθμητικό, γνωστικό κομμάτι, ενώ ο δείκτης EQ σχετίζεται με τα συναισθήματα. </w:t>
      </w:r>
    </w:p>
    <w:p w:rsidR="00580A03" w:rsidRDefault="00580A03" w:rsidP="00580A03">
      <w:pPr>
        <w:numPr>
          <w:ilvl w:val="0"/>
          <w:numId w:val="15"/>
        </w:numPr>
        <w:spacing w:after="0" w:line="240" w:lineRule="auto"/>
        <w:ind w:left="1296"/>
        <w:contextualSpacing/>
        <w:rPr>
          <w:rFonts w:ascii="Times New Roman" w:eastAsia="Times New Roman" w:hAnsi="Times New Roman" w:cs="Times New Roman"/>
          <w:color w:val="3891A7"/>
          <w:sz w:val="24"/>
          <w:szCs w:val="24"/>
          <w:lang w:eastAsia="el-GR"/>
        </w:rPr>
      </w:pPr>
      <w:r>
        <w:rPr>
          <w:rFonts w:ascii="Corbel" w:eastAsiaTheme="minorEastAsia" w:hAnsi="Corbel"/>
          <w:color w:val="000000" w:themeColor="text1"/>
          <w:kern w:val="24"/>
          <w:sz w:val="24"/>
          <w:szCs w:val="24"/>
          <w:lang w:eastAsia="el-GR"/>
        </w:rPr>
        <w:t xml:space="preserve"> Η διανοητική νοημοσύνη είναι κάτι προκαθορισμένο από τη γέννηση του ανθρώπου, που εξελίσσεται μέχρι κάποια ηλικία και σταματά, ενώ η συναισθηματική νοημοσύνη είναι κάτι το οποίο μπορεί να αναπτυχθεί σε οποιαδήποτε ηλικία</w:t>
      </w:r>
    </w:p>
    <w:p w:rsidR="00580A03" w:rsidRDefault="00580A03" w:rsidP="00580A03">
      <w:pPr>
        <w:numPr>
          <w:ilvl w:val="0"/>
          <w:numId w:val="15"/>
        </w:numPr>
        <w:spacing w:after="0" w:line="240" w:lineRule="auto"/>
        <w:ind w:left="1296"/>
        <w:contextualSpacing/>
        <w:rPr>
          <w:rFonts w:ascii="Times New Roman" w:eastAsia="Times New Roman" w:hAnsi="Times New Roman" w:cs="Times New Roman"/>
          <w:color w:val="3891A7"/>
          <w:sz w:val="24"/>
          <w:szCs w:val="24"/>
          <w:lang w:eastAsia="el-GR"/>
        </w:rPr>
      </w:pPr>
      <w:r>
        <w:rPr>
          <w:rFonts w:ascii="Corbel" w:eastAsiaTheme="minorEastAsia" w:hAnsi="Corbel"/>
          <w:color w:val="000000" w:themeColor="text1"/>
          <w:kern w:val="24"/>
          <w:sz w:val="24"/>
          <w:szCs w:val="24"/>
          <w:lang w:eastAsia="el-GR"/>
        </w:rPr>
        <w:t>Το IQ ελέγχει τη λογική, ενώ το EQ τα συναισθήματά μας τόσο απέναντι στον ίδιο μας τον εαυτό όσο και απέναντι στους άλλους</w:t>
      </w:r>
    </w:p>
    <w:p w:rsidR="00580A03" w:rsidRDefault="00580A03" w:rsidP="00580A03">
      <w:pPr>
        <w:numPr>
          <w:ilvl w:val="0"/>
          <w:numId w:val="15"/>
        </w:numPr>
        <w:spacing w:after="0" w:line="240" w:lineRule="auto"/>
        <w:ind w:left="1296"/>
        <w:contextualSpacing/>
        <w:rPr>
          <w:rFonts w:ascii="Times New Roman" w:eastAsia="Times New Roman" w:hAnsi="Times New Roman" w:cs="Times New Roman"/>
          <w:color w:val="3891A7"/>
          <w:sz w:val="24"/>
          <w:szCs w:val="24"/>
          <w:lang w:eastAsia="el-GR"/>
        </w:rPr>
      </w:pPr>
      <w:r>
        <w:rPr>
          <w:rFonts w:ascii="Corbel" w:eastAsiaTheme="minorEastAsia" w:hAnsi="Corbel"/>
          <w:color w:val="000000" w:themeColor="text1"/>
          <w:kern w:val="24"/>
          <w:sz w:val="24"/>
          <w:szCs w:val="24"/>
          <w:lang w:eastAsia="el-GR"/>
        </w:rPr>
        <w:t>Το IQ επηρεάζει ελάχιστα τις σχέσεις μας με τους άλλους, ενώ το EQ παίζει καθοριστικό ρόλο στις σχέσεις μας με τους άλλους</w:t>
      </w:r>
    </w:p>
    <w:p w:rsidR="00580A03" w:rsidRDefault="00580A03" w:rsidP="00580A03">
      <w:pPr>
        <w:numPr>
          <w:ilvl w:val="0"/>
          <w:numId w:val="15"/>
        </w:numPr>
        <w:spacing w:after="0" w:line="240" w:lineRule="auto"/>
        <w:ind w:left="1296"/>
        <w:contextualSpacing/>
        <w:rPr>
          <w:rFonts w:asciiTheme="majorHAnsi" w:eastAsia="Times New Roman" w:hAnsiTheme="majorHAnsi" w:cs="Times New Roman"/>
          <w:color w:val="3891A7"/>
          <w:sz w:val="24"/>
          <w:szCs w:val="24"/>
          <w:lang w:eastAsia="el-GR"/>
        </w:rPr>
      </w:pPr>
      <w:r>
        <w:rPr>
          <w:rFonts w:asciiTheme="majorHAnsi" w:eastAsia="Times New Roman" w:hAnsiTheme="majorHAnsi" w:cs="Times New Roman"/>
          <w:sz w:val="24"/>
          <w:szCs w:val="24"/>
          <w:lang w:eastAsia="el-GR"/>
        </w:rPr>
        <w:t>Το IQ είναι απαραίτητο για τη διεκπεραίωση κάθε μορφής εργασίας, ενώ το EQ είναι απαραίτητο για τη διαχείριση κάθε μορφής σχέσης.</w:t>
      </w:r>
    </w:p>
    <w:p w:rsidR="00580A03" w:rsidRDefault="00580A03" w:rsidP="00580A03">
      <w:pPr>
        <w:spacing w:after="0" w:line="240" w:lineRule="auto"/>
        <w:contextualSpacing/>
        <w:rPr>
          <w:rFonts w:ascii="Times New Roman" w:eastAsia="Times New Roman" w:hAnsi="Times New Roman" w:cs="Times New Roman"/>
          <w:sz w:val="24"/>
          <w:szCs w:val="24"/>
          <w:lang w:eastAsia="el-GR"/>
        </w:rPr>
      </w:pPr>
    </w:p>
    <w:p w:rsidR="00580A03" w:rsidRDefault="00580A03" w:rsidP="00580A03">
      <w:pPr>
        <w:spacing w:after="0" w:line="240" w:lineRule="auto"/>
        <w:contextualSpacing/>
        <w:rPr>
          <w:rFonts w:ascii="Times New Roman" w:eastAsia="Times New Roman" w:hAnsi="Times New Roman" w:cs="Times New Roman"/>
          <w:sz w:val="24"/>
          <w:szCs w:val="24"/>
          <w:lang w:eastAsia="el-GR"/>
        </w:rPr>
      </w:pPr>
    </w:p>
    <w:p w:rsidR="00C2226E" w:rsidRDefault="00C2226E" w:rsidP="00580A03">
      <w:pPr>
        <w:spacing w:after="0" w:line="240" w:lineRule="auto"/>
        <w:contextualSpacing/>
        <w:rPr>
          <w:rFonts w:ascii="Times New Roman" w:eastAsia="Times New Roman" w:hAnsi="Times New Roman" w:cs="Times New Roman"/>
          <w:sz w:val="24"/>
          <w:szCs w:val="24"/>
          <w:lang w:eastAsia="el-GR"/>
        </w:rPr>
      </w:pPr>
    </w:p>
    <w:p w:rsidR="00C2226E" w:rsidRDefault="00C2226E" w:rsidP="00580A03">
      <w:pPr>
        <w:spacing w:after="0" w:line="240" w:lineRule="auto"/>
        <w:contextualSpacing/>
        <w:rPr>
          <w:rFonts w:ascii="Times New Roman" w:eastAsia="Times New Roman" w:hAnsi="Times New Roman" w:cs="Times New Roman"/>
          <w:sz w:val="24"/>
          <w:szCs w:val="24"/>
          <w:lang w:eastAsia="el-GR"/>
        </w:rPr>
      </w:pPr>
    </w:p>
    <w:p w:rsidR="00532298" w:rsidRDefault="00532298" w:rsidP="00580A03">
      <w:pPr>
        <w:spacing w:after="0" w:line="240" w:lineRule="auto"/>
        <w:contextualSpacing/>
        <w:rPr>
          <w:rFonts w:ascii="Times New Roman" w:eastAsia="Times New Roman" w:hAnsi="Times New Roman" w:cs="Times New Roman"/>
          <w:sz w:val="24"/>
          <w:szCs w:val="24"/>
          <w:lang w:eastAsia="el-GR"/>
        </w:rPr>
      </w:pPr>
    </w:p>
    <w:p w:rsidR="006D6C4D" w:rsidRPr="009D7CDC" w:rsidRDefault="006D6C4D" w:rsidP="00580A03">
      <w:pPr>
        <w:spacing w:after="0" w:line="240" w:lineRule="auto"/>
        <w:contextualSpacing/>
        <w:rPr>
          <w:rFonts w:eastAsia="Times New Roman" w:cs="Times New Roman"/>
          <w:b/>
          <w:sz w:val="28"/>
          <w:szCs w:val="28"/>
          <w:lang w:eastAsia="el-GR"/>
        </w:rPr>
      </w:pPr>
      <w:r w:rsidRPr="009D7CDC">
        <w:rPr>
          <w:rFonts w:eastAsia="Times New Roman" w:cs="Times New Roman"/>
          <w:b/>
          <w:sz w:val="28"/>
          <w:szCs w:val="28"/>
          <w:lang w:eastAsia="el-GR"/>
        </w:rPr>
        <w:lastRenderedPageBreak/>
        <w:t>ΠΩΣ ΜΠΟΡΕΙ ΝΑ ΒΕΛΤΙΩΘΕΙ Η ΣΥΝΑΙΣΘΗΜΑΤΙΚΗ ΝΟΗΜΟΣΥΝΗ</w:t>
      </w:r>
    </w:p>
    <w:p w:rsidR="006D6C4D" w:rsidRPr="00532298" w:rsidRDefault="006D6C4D" w:rsidP="00580A03">
      <w:pPr>
        <w:spacing w:after="0" w:line="240" w:lineRule="auto"/>
        <w:contextualSpacing/>
        <w:rPr>
          <w:rFonts w:eastAsia="Times New Roman" w:cs="Times New Roman"/>
          <w:sz w:val="24"/>
          <w:szCs w:val="24"/>
          <w:lang w:eastAsia="el-GR"/>
        </w:rPr>
      </w:pPr>
    </w:p>
    <w:p w:rsidR="00532298" w:rsidRPr="00532298" w:rsidRDefault="00532298" w:rsidP="00532298">
      <w:pPr>
        <w:pStyle w:val="a3"/>
        <w:numPr>
          <w:ilvl w:val="0"/>
          <w:numId w:val="22"/>
        </w:numPr>
        <w:rPr>
          <w:rFonts w:asciiTheme="minorHAnsi" w:hAnsiTheme="minorHAnsi"/>
          <w:color w:val="3891A7"/>
        </w:rPr>
      </w:pPr>
      <w:r w:rsidRPr="00532298">
        <w:rPr>
          <w:rFonts w:asciiTheme="minorHAnsi" w:eastAsia="Cabin" w:hAnsiTheme="minorHAnsi" w:cs="Cabin"/>
          <w:color w:val="000000"/>
        </w:rPr>
        <w:t>Αναγνωρίστε τα συναισθήματά σας.</w:t>
      </w:r>
    </w:p>
    <w:p w:rsidR="00532298" w:rsidRPr="00532298" w:rsidRDefault="00532298" w:rsidP="00532298">
      <w:pPr>
        <w:pStyle w:val="a3"/>
        <w:numPr>
          <w:ilvl w:val="0"/>
          <w:numId w:val="22"/>
        </w:numPr>
        <w:rPr>
          <w:rFonts w:asciiTheme="minorHAnsi" w:hAnsiTheme="minorHAnsi"/>
          <w:color w:val="3891A7"/>
        </w:rPr>
      </w:pPr>
      <w:r w:rsidRPr="00532298">
        <w:rPr>
          <w:rFonts w:asciiTheme="minorHAnsi" w:eastAsia="Cabin" w:hAnsiTheme="minorHAnsi" w:cs="Cabin"/>
          <w:color w:val="000000"/>
        </w:rPr>
        <w:t xml:space="preserve"> Αναλάβετε την ευθύνη των συναισθημάτων σας.</w:t>
      </w:r>
    </w:p>
    <w:p w:rsidR="00532298" w:rsidRPr="00532298" w:rsidRDefault="00532298" w:rsidP="00532298">
      <w:pPr>
        <w:pStyle w:val="a3"/>
        <w:numPr>
          <w:ilvl w:val="0"/>
          <w:numId w:val="22"/>
        </w:numPr>
        <w:rPr>
          <w:rFonts w:asciiTheme="minorHAnsi" w:hAnsiTheme="minorHAnsi"/>
          <w:color w:val="3891A7"/>
        </w:rPr>
      </w:pPr>
      <w:r w:rsidRPr="00532298">
        <w:rPr>
          <w:rFonts w:asciiTheme="minorHAnsi" w:eastAsia="Cabin" w:hAnsiTheme="minorHAnsi" w:cs="Cabin"/>
          <w:color w:val="000000"/>
        </w:rPr>
        <w:t>Προσπαθήστε να προβλέψετε τα συναισθήματά σας.</w:t>
      </w:r>
    </w:p>
    <w:p w:rsidR="00532298" w:rsidRPr="00532298" w:rsidRDefault="00532298" w:rsidP="00532298">
      <w:pPr>
        <w:pStyle w:val="a3"/>
        <w:numPr>
          <w:ilvl w:val="0"/>
          <w:numId w:val="22"/>
        </w:numPr>
        <w:rPr>
          <w:rFonts w:asciiTheme="minorHAnsi" w:hAnsiTheme="minorHAnsi"/>
          <w:color w:val="3891A7"/>
        </w:rPr>
      </w:pPr>
      <w:r w:rsidRPr="00532298">
        <w:rPr>
          <w:rFonts w:asciiTheme="minorHAnsi" w:eastAsia="Cabin" w:hAnsiTheme="minorHAnsi" w:cs="Cabin"/>
          <w:color w:val="000000"/>
        </w:rPr>
        <w:t xml:space="preserve"> Προσπαθήστε να είστε λιγότερο επιθετικοί.</w:t>
      </w:r>
    </w:p>
    <w:p w:rsidR="006D6C4D" w:rsidRDefault="006D6C4D" w:rsidP="00580A03">
      <w:pPr>
        <w:spacing w:after="0" w:line="240" w:lineRule="auto"/>
        <w:contextualSpacing/>
        <w:rPr>
          <w:rFonts w:ascii="Times New Roman" w:eastAsia="Times New Roman" w:hAnsi="Times New Roman" w:cs="Times New Roman"/>
          <w:sz w:val="24"/>
          <w:szCs w:val="24"/>
          <w:lang w:eastAsia="el-GR"/>
        </w:rPr>
      </w:pPr>
    </w:p>
    <w:p w:rsidR="00532298" w:rsidRDefault="00532298" w:rsidP="00580A03">
      <w:pPr>
        <w:spacing w:after="0" w:line="240" w:lineRule="auto"/>
        <w:contextualSpacing/>
        <w:rPr>
          <w:rFonts w:ascii="Times New Roman" w:eastAsia="Times New Roman" w:hAnsi="Times New Roman" w:cs="Times New Roman"/>
          <w:sz w:val="24"/>
          <w:szCs w:val="24"/>
          <w:lang w:eastAsia="el-GR"/>
        </w:rPr>
      </w:pPr>
    </w:p>
    <w:p w:rsidR="00580A03" w:rsidRDefault="00580A03" w:rsidP="00532298">
      <w:pPr>
        <w:pBdr>
          <w:top w:val="single" w:sz="4" w:space="1" w:color="auto"/>
          <w:left w:val="single" w:sz="4" w:space="4" w:color="auto"/>
          <w:bottom w:val="single" w:sz="4" w:space="1" w:color="auto"/>
          <w:right w:val="single" w:sz="4" w:space="4" w:color="auto"/>
        </w:pBdr>
        <w:spacing w:after="0" w:line="240" w:lineRule="auto"/>
        <w:contextualSpacing/>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val="en-US" w:eastAsia="el-GR"/>
        </w:rPr>
        <w:t>QUOTES</w:t>
      </w:r>
      <w:r>
        <w:rPr>
          <w:rFonts w:ascii="Times New Roman" w:eastAsia="Times New Roman" w:hAnsi="Times New Roman" w:cs="Times New Roman"/>
          <w:b/>
          <w:sz w:val="24"/>
          <w:szCs w:val="24"/>
          <w:lang w:eastAsia="el-GR"/>
        </w:rPr>
        <w:t>:</w:t>
      </w:r>
    </w:p>
    <w:p w:rsidR="00580A03" w:rsidRDefault="00580A03" w:rsidP="00532298">
      <w:pPr>
        <w:pBdr>
          <w:top w:val="single" w:sz="4" w:space="1" w:color="auto"/>
          <w:left w:val="single" w:sz="4" w:space="4" w:color="auto"/>
          <w:bottom w:val="single" w:sz="4" w:space="1" w:color="auto"/>
          <w:right w:val="single" w:sz="4" w:space="4" w:color="auto"/>
        </w:pBdr>
        <w:spacing w:before="120" w:after="0" w:line="240" w:lineRule="auto"/>
        <w:ind w:left="576" w:hanging="446"/>
        <w:rPr>
          <w:rFonts w:ascii="Times New Roman" w:eastAsia="Times New Roman" w:hAnsi="Times New Roman" w:cs="Times New Roman"/>
          <w:b/>
          <w:sz w:val="24"/>
          <w:szCs w:val="24"/>
          <w:lang w:eastAsia="el-GR"/>
        </w:rPr>
      </w:pPr>
      <w:r>
        <w:rPr>
          <w:rFonts w:ascii="Corbel" w:eastAsiaTheme="minorEastAsia" w:hAnsi="Corbel"/>
          <w:b/>
          <w:i/>
          <w:iCs/>
          <w:color w:val="000000" w:themeColor="text1"/>
          <w:kern w:val="24"/>
          <w:sz w:val="24"/>
          <w:szCs w:val="24"/>
          <w:lang w:eastAsia="el-GR"/>
        </w:rPr>
        <w:t>“Το να είσαι οργισμένος είναι εύκολο .Το να εξοργιστείς όμως με το σωστό άτομο, για το σωστό λόγο, στο σωστό βαθμό, τη σωστή στιγμή, για το σωστό σκοπό και με τον σωστό τρόπο, αυτό είναι δύσκολο!”</w:t>
      </w:r>
    </w:p>
    <w:p w:rsidR="00580A03" w:rsidRDefault="00580A03" w:rsidP="00532298">
      <w:pPr>
        <w:pBdr>
          <w:top w:val="single" w:sz="4" w:space="1" w:color="auto"/>
          <w:left w:val="single" w:sz="4" w:space="4" w:color="auto"/>
          <w:bottom w:val="single" w:sz="4" w:space="1" w:color="auto"/>
          <w:right w:val="single" w:sz="4" w:space="4" w:color="auto"/>
        </w:pBdr>
        <w:spacing w:before="120" w:after="0" w:line="240" w:lineRule="auto"/>
        <w:ind w:left="576" w:hanging="446"/>
        <w:rPr>
          <w:rFonts w:ascii="Times New Roman" w:eastAsia="Times New Roman" w:hAnsi="Times New Roman" w:cs="Times New Roman"/>
          <w:b/>
          <w:sz w:val="24"/>
          <w:szCs w:val="24"/>
          <w:lang w:val="en-US" w:eastAsia="el-GR"/>
        </w:rPr>
      </w:pPr>
      <w:r>
        <w:rPr>
          <w:rFonts w:ascii="Corbel" w:eastAsiaTheme="minorEastAsia" w:hAnsi="Corbel"/>
          <w:b/>
          <w:i/>
          <w:iCs/>
          <w:color w:val="000000" w:themeColor="text1"/>
          <w:kern w:val="24"/>
          <w:sz w:val="24"/>
          <w:szCs w:val="24"/>
          <w:lang w:val="en-US" w:eastAsia="el-GR"/>
        </w:rPr>
        <w:t>(</w:t>
      </w:r>
      <w:r>
        <w:rPr>
          <w:rFonts w:ascii="Corbel" w:eastAsiaTheme="minorEastAsia" w:hAnsi="Corbel"/>
          <w:b/>
          <w:i/>
          <w:iCs/>
          <w:color w:val="000000" w:themeColor="text1"/>
          <w:kern w:val="24"/>
          <w:sz w:val="24"/>
          <w:szCs w:val="24"/>
          <w:lang w:eastAsia="el-GR"/>
        </w:rPr>
        <w:t>Αριστοτέλης</w:t>
      </w:r>
      <w:r>
        <w:rPr>
          <w:rFonts w:ascii="Corbel" w:eastAsiaTheme="minorEastAsia" w:hAnsi="Corbel"/>
          <w:b/>
          <w:i/>
          <w:iCs/>
          <w:color w:val="000000" w:themeColor="text1"/>
          <w:kern w:val="24"/>
          <w:sz w:val="24"/>
          <w:szCs w:val="24"/>
          <w:lang w:val="en-US" w:eastAsia="el-GR"/>
        </w:rPr>
        <w:t>)</w:t>
      </w:r>
    </w:p>
    <w:p w:rsidR="00580A03" w:rsidRDefault="00580A03" w:rsidP="00532298">
      <w:pPr>
        <w:pBdr>
          <w:top w:val="single" w:sz="4" w:space="1" w:color="auto"/>
          <w:left w:val="single" w:sz="4" w:space="4" w:color="auto"/>
          <w:bottom w:val="single" w:sz="4" w:space="1" w:color="auto"/>
          <w:right w:val="single" w:sz="4" w:space="4" w:color="auto"/>
        </w:pBdr>
        <w:spacing w:before="120" w:after="0" w:line="240" w:lineRule="auto"/>
        <w:ind w:left="576" w:hanging="446"/>
        <w:rPr>
          <w:rFonts w:ascii="Times New Roman" w:eastAsia="Times New Roman" w:hAnsi="Times New Roman" w:cs="Times New Roman"/>
          <w:b/>
          <w:sz w:val="24"/>
          <w:szCs w:val="24"/>
          <w:lang w:val="en-US" w:eastAsia="el-GR"/>
        </w:rPr>
      </w:pPr>
    </w:p>
    <w:p w:rsidR="00580A03" w:rsidRDefault="00580A03" w:rsidP="00532298">
      <w:pPr>
        <w:pBdr>
          <w:top w:val="single" w:sz="4" w:space="1" w:color="auto"/>
          <w:left w:val="single" w:sz="4" w:space="4" w:color="auto"/>
          <w:bottom w:val="single" w:sz="4" w:space="1" w:color="auto"/>
          <w:right w:val="single" w:sz="4" w:space="4" w:color="auto"/>
        </w:pBdr>
        <w:spacing w:before="120" w:after="0" w:line="240" w:lineRule="auto"/>
        <w:ind w:left="576" w:hanging="446"/>
        <w:rPr>
          <w:rFonts w:ascii="Times New Roman" w:eastAsia="Times New Roman" w:hAnsi="Times New Roman" w:cs="Times New Roman"/>
          <w:b/>
          <w:sz w:val="24"/>
          <w:szCs w:val="24"/>
          <w:lang w:val="en-US" w:eastAsia="el-GR"/>
        </w:rPr>
      </w:pPr>
      <w:r>
        <w:rPr>
          <w:rFonts w:ascii="Corbel" w:eastAsiaTheme="minorEastAsia" w:hAnsi="Corbel"/>
          <w:b/>
          <w:i/>
          <w:iCs/>
          <w:color w:val="000000" w:themeColor="text1"/>
          <w:kern w:val="24"/>
          <w:sz w:val="24"/>
          <w:szCs w:val="24"/>
          <w:lang w:val="en-US" w:eastAsia="el-GR"/>
        </w:rPr>
        <w:t xml:space="preserve">  “People tend to become more emotionally intelligent as they age and mature.”</w:t>
      </w:r>
    </w:p>
    <w:p w:rsidR="00580A03" w:rsidRDefault="00580A03" w:rsidP="00532298">
      <w:pPr>
        <w:pBdr>
          <w:top w:val="single" w:sz="4" w:space="1" w:color="auto"/>
          <w:left w:val="single" w:sz="4" w:space="4" w:color="auto"/>
          <w:bottom w:val="single" w:sz="4" w:space="1" w:color="auto"/>
          <w:right w:val="single" w:sz="4" w:space="4" w:color="auto"/>
        </w:pBdr>
        <w:spacing w:before="120" w:after="0" w:line="240" w:lineRule="auto"/>
        <w:ind w:left="576" w:hanging="446"/>
        <w:rPr>
          <w:rFonts w:ascii="Times New Roman" w:eastAsia="Times New Roman" w:hAnsi="Times New Roman" w:cs="Times New Roman"/>
          <w:b/>
          <w:sz w:val="24"/>
          <w:szCs w:val="24"/>
          <w:lang w:eastAsia="el-GR"/>
        </w:rPr>
      </w:pPr>
      <w:r w:rsidRPr="006D6C4D">
        <w:rPr>
          <w:rFonts w:eastAsiaTheme="minorEastAsia" w:hAnsi="Corbel"/>
          <w:b/>
          <w:i/>
          <w:iCs/>
          <w:color w:val="000000" w:themeColor="text1"/>
          <w:kern w:val="24"/>
          <w:sz w:val="24"/>
          <w:szCs w:val="24"/>
          <w:lang w:eastAsia="el-GR"/>
        </w:rPr>
        <w:t>(</w:t>
      </w:r>
      <w:r>
        <w:rPr>
          <w:rFonts w:ascii="Corbel" w:eastAsiaTheme="minorEastAsia" w:hAnsi="Corbel"/>
          <w:b/>
          <w:i/>
          <w:iCs/>
          <w:color w:val="000000" w:themeColor="text1"/>
          <w:kern w:val="24"/>
          <w:sz w:val="24"/>
          <w:szCs w:val="24"/>
          <w:lang w:val="en-US" w:eastAsia="el-GR"/>
        </w:rPr>
        <w:t>Daniel</w:t>
      </w:r>
      <w:r w:rsidR="00D0360B" w:rsidRPr="009C4D95">
        <w:rPr>
          <w:rFonts w:ascii="Corbel" w:eastAsiaTheme="minorEastAsia" w:hAnsi="Corbel"/>
          <w:b/>
          <w:i/>
          <w:iCs/>
          <w:color w:val="000000" w:themeColor="text1"/>
          <w:kern w:val="24"/>
          <w:sz w:val="24"/>
          <w:szCs w:val="24"/>
          <w:lang w:eastAsia="el-GR"/>
        </w:rPr>
        <w:t xml:space="preserve"> </w:t>
      </w:r>
      <w:r>
        <w:rPr>
          <w:rFonts w:ascii="Corbel" w:eastAsiaTheme="minorEastAsia" w:hAnsi="Corbel"/>
          <w:b/>
          <w:i/>
          <w:iCs/>
          <w:color w:val="000000" w:themeColor="text1"/>
          <w:kern w:val="24"/>
          <w:sz w:val="24"/>
          <w:szCs w:val="24"/>
          <w:lang w:val="en-US" w:eastAsia="el-GR"/>
        </w:rPr>
        <w:t>Goleman</w:t>
      </w:r>
      <w:r w:rsidRPr="006D6C4D">
        <w:rPr>
          <w:rFonts w:ascii="Corbel" w:eastAsiaTheme="minorEastAsia" w:hAnsi="Corbel"/>
          <w:b/>
          <w:i/>
          <w:iCs/>
          <w:color w:val="000000" w:themeColor="text1"/>
          <w:kern w:val="24"/>
          <w:sz w:val="24"/>
          <w:szCs w:val="24"/>
          <w:lang w:eastAsia="el-GR"/>
        </w:rPr>
        <w:t>)</w:t>
      </w:r>
    </w:p>
    <w:p w:rsidR="00580A03" w:rsidRDefault="00580A03" w:rsidP="00580A03">
      <w:pPr>
        <w:spacing w:after="0" w:line="240" w:lineRule="auto"/>
        <w:contextualSpacing/>
        <w:rPr>
          <w:rFonts w:ascii="Times New Roman" w:eastAsia="Times New Roman" w:hAnsi="Times New Roman" w:cs="Times New Roman"/>
          <w:sz w:val="24"/>
          <w:szCs w:val="24"/>
          <w:lang w:eastAsia="el-GR"/>
        </w:rPr>
      </w:pPr>
    </w:p>
    <w:p w:rsidR="00580A03" w:rsidRPr="006D6C4D" w:rsidRDefault="00580A03" w:rsidP="00580A03">
      <w:pPr>
        <w:spacing w:after="0" w:line="240" w:lineRule="auto"/>
        <w:contextualSpacing/>
        <w:rPr>
          <w:rFonts w:ascii="Times New Roman" w:eastAsia="Times New Roman" w:hAnsi="Times New Roman" w:cs="Times New Roman"/>
          <w:sz w:val="24"/>
          <w:szCs w:val="24"/>
          <w:lang w:eastAsia="el-GR"/>
        </w:rPr>
      </w:pPr>
    </w:p>
    <w:p w:rsidR="005F1042" w:rsidRPr="00F7730F" w:rsidRDefault="005F1042" w:rsidP="005F1042">
      <w:pPr>
        <w:pStyle w:val="a4"/>
        <w:rPr>
          <w:b/>
        </w:rPr>
      </w:pPr>
      <w:r w:rsidRPr="00F7730F">
        <w:rPr>
          <w:b/>
        </w:rPr>
        <w:t>Συναισθηματική αγωγή στην οικογένεια.</w:t>
      </w:r>
    </w:p>
    <w:p w:rsidR="005F1042" w:rsidRPr="00F7730F" w:rsidRDefault="005F1042" w:rsidP="005F1042">
      <w:pPr>
        <w:rPr>
          <w:rFonts w:ascii="Century Schoolbook" w:hAnsi="Century Schoolbook"/>
          <w:b/>
          <w:i/>
          <w:sz w:val="28"/>
          <w:szCs w:val="28"/>
        </w:rPr>
      </w:pPr>
      <w:r w:rsidRPr="00F7730F">
        <w:rPr>
          <w:rFonts w:ascii="Century Schoolbook" w:hAnsi="Century Schoolbook"/>
          <w:b/>
          <w:i/>
          <w:sz w:val="28"/>
          <w:szCs w:val="28"/>
        </w:rPr>
        <w:t>‘’Τα παιδιά δεν χρειάζονται έναν ακόμα φίλο. Αυτό που χρειάζονται είναι έναν γονιό που να είναι στ’</w:t>
      </w:r>
      <w:r w:rsidR="00875F8D">
        <w:rPr>
          <w:rFonts w:ascii="Century Schoolbook" w:hAnsi="Century Schoolbook"/>
          <w:b/>
          <w:i/>
          <w:sz w:val="28"/>
          <w:szCs w:val="28"/>
        </w:rPr>
        <w:t xml:space="preserve"> </w:t>
      </w:r>
      <w:r w:rsidRPr="00F7730F">
        <w:rPr>
          <w:rFonts w:ascii="Century Schoolbook" w:hAnsi="Century Schoolbook"/>
          <w:b/>
          <w:i/>
          <w:sz w:val="28"/>
          <w:szCs w:val="28"/>
        </w:rPr>
        <w:t xml:space="preserve">αλήθεια γονιός.’’  - </w:t>
      </w:r>
      <w:r w:rsidRPr="00F7730F">
        <w:rPr>
          <w:rFonts w:ascii="Century Schoolbook" w:hAnsi="Century Schoolbook"/>
          <w:b/>
          <w:i/>
          <w:sz w:val="28"/>
          <w:szCs w:val="28"/>
          <w:lang w:val="en-US"/>
        </w:rPr>
        <w:t>Judith</w:t>
      </w:r>
      <w:r w:rsidR="00452701">
        <w:rPr>
          <w:rFonts w:ascii="Century Schoolbook" w:hAnsi="Century Schoolbook"/>
          <w:b/>
          <w:i/>
          <w:sz w:val="28"/>
          <w:szCs w:val="28"/>
        </w:rPr>
        <w:t xml:space="preserve"> </w:t>
      </w:r>
      <w:r w:rsidRPr="00F7730F">
        <w:rPr>
          <w:rFonts w:ascii="Century Schoolbook" w:hAnsi="Century Schoolbook"/>
          <w:b/>
          <w:i/>
          <w:sz w:val="28"/>
          <w:szCs w:val="28"/>
          <w:lang w:val="en-US"/>
        </w:rPr>
        <w:t>Sheindlin</w:t>
      </w:r>
    </w:p>
    <w:p w:rsidR="005F1042" w:rsidRPr="00D1697D" w:rsidRDefault="005F1042" w:rsidP="005F1042">
      <w:pPr>
        <w:rPr>
          <w:rFonts w:ascii="Century Schoolbook" w:hAnsi="Century Schoolbook"/>
          <w:sz w:val="24"/>
          <w:szCs w:val="24"/>
        </w:rPr>
      </w:pPr>
    </w:p>
    <w:p w:rsidR="005F1042" w:rsidRPr="00D1697D" w:rsidRDefault="005F1042" w:rsidP="005F1042">
      <w:pPr>
        <w:rPr>
          <w:rFonts w:ascii="Century Schoolbook" w:hAnsi="Century Schoolbook"/>
          <w:sz w:val="24"/>
          <w:szCs w:val="24"/>
        </w:rPr>
      </w:pPr>
      <w:r w:rsidRPr="00D1697D">
        <w:rPr>
          <w:rFonts w:ascii="Century Schoolbook" w:hAnsi="Century Schoolbook"/>
          <w:sz w:val="24"/>
          <w:szCs w:val="24"/>
        </w:rPr>
        <w:t xml:space="preserve">  Στις οικογένειες σήμερα παρατηρείται αύξουσα έλλειψη συνε</w:t>
      </w:r>
      <w:r w:rsidR="00F7730F">
        <w:rPr>
          <w:rFonts w:ascii="Century Schoolbook" w:hAnsi="Century Schoolbook"/>
          <w:sz w:val="24"/>
          <w:szCs w:val="24"/>
        </w:rPr>
        <w:t>ν</w:t>
      </w:r>
      <w:r w:rsidRPr="00D1697D">
        <w:rPr>
          <w:rFonts w:ascii="Century Schoolbook" w:hAnsi="Century Schoolbook"/>
          <w:sz w:val="24"/>
          <w:szCs w:val="24"/>
        </w:rPr>
        <w:t>νόησης ανάμεσα στα παιδιά και τους γονείς, η πλειοψηφία των γονιών βοηθούν τα παιδιά τους σύμφωνα με τα δικά τους ενδιαφέροντα, ανάγκες και επιθυμίες. Η επίδειξη ενδιαφέροντος και αγάπης από μόνη της δεν είναι αρκετή. Όταν έρθουν αντιμέτωποι με το θυμό, την λύπη και τον φόβο των παιδιών τους, βρίσκονται σε αδιέξοδο.</w:t>
      </w:r>
    </w:p>
    <w:p w:rsidR="005F1042" w:rsidRPr="00D1697D" w:rsidRDefault="005F1042" w:rsidP="005F1042">
      <w:pPr>
        <w:rPr>
          <w:rFonts w:ascii="Century Schoolbook" w:hAnsi="Century Schoolbook"/>
          <w:sz w:val="24"/>
          <w:szCs w:val="24"/>
        </w:rPr>
      </w:pPr>
      <w:r w:rsidRPr="00D1697D">
        <w:rPr>
          <w:rFonts w:ascii="Century Schoolbook" w:hAnsi="Century Schoolbook"/>
          <w:sz w:val="24"/>
          <w:szCs w:val="24"/>
        </w:rPr>
        <w:t xml:space="preserve">   Σκοπός των γονέων είναι να μεταδώσουν στα παιδιά τους όρια, σεβασμό και αξίες. Ωστόσο, συχνά χρησιμοποιούν ακατάλληλες μεθόδους για την ανατροφή τους, επομένως δεν αναπτύσσεται η συναισθηματική τους νοημοσύνη.</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Έλλειψη ψυχραιμίας &amp; λεκτική ή σωματική βία</w:t>
      </w:r>
      <w:r w:rsidRPr="00D1697D">
        <w:rPr>
          <w:rFonts w:ascii="Century Schoolbook" w:hAnsi="Century Schoolbook"/>
          <w:b/>
        </w:rPr>
        <w:t>,</w:t>
      </w:r>
      <w:r w:rsidRPr="00D1697D">
        <w:rPr>
          <w:rFonts w:ascii="Century Schoolbook" w:hAnsi="Century Schoolbook"/>
        </w:rPr>
        <w:t xml:space="preserve"> με αποτέλεσμα την μίμηση αυτών των συμπεριφορών (θυμός, βία, εξύβριση) από τα παιδιά στην καθημερινή τους ζωή.</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lastRenderedPageBreak/>
        <w:t xml:space="preserve">Ασυνέπεια ανάμεσα στα λόγια και τις πράξεις των γονέων. </w:t>
      </w:r>
      <w:r w:rsidRPr="00D1697D">
        <w:rPr>
          <w:rFonts w:ascii="Century Schoolbook" w:hAnsi="Century Schoolbook"/>
        </w:rPr>
        <w:t xml:space="preserve">(π.χ. το να υπόσχεσαι κάτι και να μην το τηρείς δημιουργεί αναξιόπιστες σχέσεις και αμοιβαία καχυποψία μεταξύ της οικογένειας) </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 xml:space="preserve">Ακυρώνοντας τον άλλο γονιό. </w:t>
      </w:r>
      <w:r w:rsidRPr="00D1697D">
        <w:rPr>
          <w:rFonts w:ascii="Century Schoolbook" w:hAnsi="Century Schoolbook"/>
        </w:rPr>
        <w:t>Μητέρα και πατέρας οφείλουν  να είναι ενωμένοι στις αποφάσεις όσον αφορά το παιδί τους. Ακόμα, κι όταν υπάρχουν διαφωνίες η συζήτηση πρέπει να γίνεται κατ’ ιδίαν και όχι μπροστά στο παιδί.</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Σύγκριση με άλλα παιδιά.</w:t>
      </w:r>
      <w:r w:rsidRPr="00D1697D">
        <w:rPr>
          <w:rFonts w:ascii="Century Schoolbook" w:hAnsi="Century Schoolbook"/>
        </w:rPr>
        <w:t xml:space="preserve"> Μπορεί οι ενήλικες να έχουν την πεποίθηση ότι έτσι δίνουν το καλό παράδειγμα και την ελπίδα για βελτίωση στο παιδί, αντιθέτως οι συγκρίσεις κάνουν ένα παιδί να νιώθει ανεπαρκές</w:t>
      </w:r>
      <w:r w:rsidR="00EA3240">
        <w:rPr>
          <w:rFonts w:ascii="Century Schoolbook" w:hAnsi="Century Schoolbook"/>
        </w:rPr>
        <w:t xml:space="preserve">, </w:t>
      </w:r>
      <w:r w:rsidRPr="00D1697D">
        <w:rPr>
          <w:rFonts w:ascii="Century Schoolbook" w:hAnsi="Century Schoolbook"/>
        </w:rPr>
        <w:t>απογοητευμένο και μη ικανό.</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Υποχωρώντας εύκολα.</w:t>
      </w:r>
      <w:r w:rsidRPr="00D1697D">
        <w:rPr>
          <w:rFonts w:ascii="Century Schoolbook" w:hAnsi="Century Schoolbook"/>
        </w:rPr>
        <w:t xml:space="preserve"> Αφού δοθεί η προειδοποίηση δεν θα πρέπει να καθυστερήσει η δράση.</w:t>
      </w:r>
    </w:p>
    <w:p w:rsidR="005F1042" w:rsidRPr="00F45957" w:rsidRDefault="005F1042" w:rsidP="00F45957">
      <w:pPr>
        <w:rPr>
          <w:rFonts w:ascii="Century Schoolbook" w:hAnsi="Century Schoolbook"/>
        </w:rPr>
      </w:pPr>
    </w:p>
    <w:p w:rsidR="005F1042" w:rsidRPr="00D1697D" w:rsidRDefault="005F1042" w:rsidP="005F1042">
      <w:pPr>
        <w:rPr>
          <w:rFonts w:ascii="Century Schoolbook" w:hAnsi="Century Schoolbook"/>
          <w:sz w:val="24"/>
          <w:szCs w:val="24"/>
        </w:rPr>
      </w:pPr>
      <w:r w:rsidRPr="00D1697D">
        <w:rPr>
          <w:rFonts w:ascii="Century Schoolbook" w:hAnsi="Century Schoolbook"/>
          <w:sz w:val="24"/>
          <w:szCs w:val="24"/>
        </w:rPr>
        <w:t xml:space="preserve">           Η καλλιέργεια της συναισθηματικής νοημοσύνης στα παιδιά είναι εξαιρετικά σημαντική και ξεκινάει από την οικογένεια, η οποία είναι το πρώτο σχολείο της συναισθηματικής μάθησης! Καθώς, επιβάλλεται να</w:t>
      </w:r>
      <w:r w:rsidR="00D1697D">
        <w:rPr>
          <w:rFonts w:ascii="Century Schoolbook" w:hAnsi="Century Schoolbook"/>
          <w:sz w:val="24"/>
          <w:szCs w:val="24"/>
        </w:rPr>
        <w:t xml:space="preserve"> έχει κάποια παραγωγικά χαρακτηρ</w:t>
      </w:r>
      <w:r w:rsidRPr="00D1697D">
        <w:rPr>
          <w:rFonts w:ascii="Century Schoolbook" w:hAnsi="Century Schoolbook"/>
          <w:sz w:val="24"/>
          <w:szCs w:val="24"/>
        </w:rPr>
        <w:t>ιστικά.</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Η συμφιλίωση του γονιού με τον εαυτό του,</w:t>
      </w:r>
      <w:r w:rsidRPr="00D1697D">
        <w:rPr>
          <w:rFonts w:ascii="Century Schoolbook" w:hAnsi="Century Schoolbook"/>
        </w:rPr>
        <w:t xml:space="preserve"> διαμέσου της αυτοεκτίμησης και του αυτοσεβασμού. Να νιώθει ικανοποιημένος από την ζωή του και να μην επιδιώκει την </w:t>
      </w:r>
      <w:r w:rsidR="00D1697D">
        <w:rPr>
          <w:rFonts w:ascii="Century Schoolbook" w:hAnsi="Century Schoolbook"/>
        </w:rPr>
        <w:t>αυτο-</w:t>
      </w:r>
      <w:r w:rsidRPr="00D1697D">
        <w:rPr>
          <w:rFonts w:ascii="Century Schoolbook" w:hAnsi="Century Schoolbook"/>
        </w:rPr>
        <w:t>εκπλήρωση μέσω του παιδιού του.</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Η οριοθέτηση σε συμπεριφορές αλλά όχι σε συναισθήματα.</w:t>
      </w:r>
      <w:r w:rsidRPr="00D1697D">
        <w:rPr>
          <w:rFonts w:ascii="Century Schoolbook" w:hAnsi="Century Schoolbook"/>
        </w:rPr>
        <w:t xml:space="preserve"> Τα όρια στο παιδί θα πρέπει να είναι ξεκάθαρα για το ποια συμπεριφορά επιτρέπεται και ποια όχι, ενώ παράλληλα θα πρέπει να ενθαρρύνονται οι δεξιότητες της συζήτησης και του διαλόγου.</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Δίνοντας την ικανότητα στο παιδί να βρει λέξεις που να εκφράζουν τα συναισθήματα του.</w:t>
      </w:r>
      <w:r w:rsidR="00D0360B" w:rsidRPr="00D0360B">
        <w:rPr>
          <w:rFonts w:ascii="Century Schoolbook" w:hAnsi="Century Schoolbook"/>
          <w:b/>
          <w:i/>
        </w:rPr>
        <w:t xml:space="preserve"> </w:t>
      </w:r>
      <w:r w:rsidRPr="00D1697D">
        <w:rPr>
          <w:rFonts w:ascii="Century Schoolbook" w:hAnsi="Century Schoolbook" w:cs="Arial"/>
          <w:color w:val="000000"/>
        </w:rPr>
        <w:t>Η δεξιότητα του να αντιλαμβάνεται και να εκφράζει όσα νιώθει, να ενσωματώνει το συναίσθημα στη σκέψη, να κατανοεί και να διαχειρίζεται τα συναισθήματα του.</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 xml:space="preserve">Με τη χρήση της ενεργητικής ακρόασης. </w:t>
      </w:r>
      <w:r w:rsidRPr="00D1697D">
        <w:rPr>
          <w:rFonts w:ascii="Century Schoolbook" w:hAnsi="Century Schoolbook"/>
        </w:rPr>
        <w:t>Ο γονιός ακούει αυτό που θέλει το παιδί και είναι ικανός να μπει στη θέση του</w:t>
      </w:r>
      <w:r w:rsidR="00875F8D">
        <w:rPr>
          <w:rFonts w:ascii="Century Schoolbook" w:hAnsi="Century Schoolbook"/>
        </w:rPr>
        <w:t xml:space="preserve"> </w:t>
      </w:r>
      <w:r w:rsidRPr="00D1697D">
        <w:rPr>
          <w:rFonts w:ascii="Century Schoolbook" w:hAnsi="Century Schoolbook"/>
        </w:rPr>
        <w:t>(ενσυναίσθηση), χωρίς να δίνει γρήγορες απαντήσεις.</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 xml:space="preserve">Αναγνώριση ευθυνών και λαθών των γονέων, </w:t>
      </w:r>
      <w:r w:rsidRPr="00D1697D">
        <w:rPr>
          <w:rFonts w:ascii="Century Schoolbook" w:hAnsi="Century Schoolbook"/>
        </w:rPr>
        <w:t>με τη χρήση της ‘’συγνώμης’’. Ως αποτέλεσμα αυτού χτίζονται γέφυρες επικοινωνίας και ειλικρίνειας.</w:t>
      </w:r>
    </w:p>
    <w:p w:rsidR="005F1042" w:rsidRPr="00D1697D" w:rsidRDefault="005F1042" w:rsidP="005F1042">
      <w:pPr>
        <w:pStyle w:val="a3"/>
        <w:numPr>
          <w:ilvl w:val="0"/>
          <w:numId w:val="18"/>
        </w:numPr>
        <w:spacing w:after="200" w:line="276" w:lineRule="auto"/>
        <w:rPr>
          <w:rFonts w:ascii="Century Schoolbook" w:hAnsi="Century Schoolbook"/>
        </w:rPr>
      </w:pPr>
      <w:r w:rsidRPr="00D1697D">
        <w:rPr>
          <w:rFonts w:ascii="Century Schoolbook" w:hAnsi="Century Schoolbook"/>
          <w:b/>
          <w:i/>
        </w:rPr>
        <w:t xml:space="preserve">Αποδοχή ικανοτήτων, χαρακτηριστικών &amp; ιδιαιτεροτήτων του παιδιού. </w:t>
      </w:r>
      <w:r w:rsidRPr="00D1697D">
        <w:rPr>
          <w:rFonts w:ascii="Century Schoolbook" w:hAnsi="Century Schoolbook"/>
        </w:rPr>
        <w:t>Ο σημαντικότερος παράγοντας είναι να γνωρίζει το παιδί ότι το αγαπούν για αυτό που είναι και όχι για αυτό που θα ήθελαν οι ίδιοι (η κοινωνία) να είναι!</w:t>
      </w:r>
    </w:p>
    <w:p w:rsidR="005F1042" w:rsidRPr="00D1697D" w:rsidRDefault="005F1042" w:rsidP="005F1042">
      <w:pPr>
        <w:pStyle w:val="a3"/>
        <w:rPr>
          <w:rFonts w:ascii="Arial" w:hAnsi="Arial" w:cs="Arial"/>
          <w:color w:val="000000"/>
        </w:rPr>
      </w:pPr>
    </w:p>
    <w:p w:rsidR="005F1042" w:rsidRPr="00D1697D" w:rsidRDefault="005F1042" w:rsidP="005F1042">
      <w:pPr>
        <w:pStyle w:val="a3"/>
        <w:rPr>
          <w:rFonts w:ascii="Arial" w:hAnsi="Arial" w:cs="Arial"/>
          <w:color w:val="000000"/>
        </w:rPr>
      </w:pPr>
    </w:p>
    <w:p w:rsidR="005F1042" w:rsidRDefault="005F1042" w:rsidP="00D1697D">
      <w:pPr>
        <w:pStyle w:val="a3"/>
        <w:ind w:left="0"/>
        <w:rPr>
          <w:rFonts w:ascii="Century Schoolbook" w:hAnsi="Century Schoolbook"/>
        </w:rPr>
      </w:pPr>
      <w:r w:rsidRPr="00D1697D">
        <w:rPr>
          <w:rFonts w:ascii="Century Schoolbook" w:hAnsi="Century Schoolbook"/>
        </w:rPr>
        <w:t>Καμία σχέση δεν μπορεί να διατηρηθεί και να ισχυροποιηθεί αν δεν είμαστε σε θέση να μοιραζόμαστε αυτά  που νιώθουμε κι αν δεν μπορούμε να κατανοή</w:t>
      </w:r>
      <w:r w:rsidR="00095979">
        <w:rPr>
          <w:rFonts w:ascii="Century Schoolbook" w:hAnsi="Century Schoolbook"/>
        </w:rPr>
        <w:t>σουμε το πως νιώθο</w:t>
      </w:r>
      <w:r w:rsidR="00C2226E">
        <w:rPr>
          <w:rFonts w:ascii="Century Schoolbook" w:hAnsi="Century Schoolbook"/>
        </w:rPr>
        <w:t>υν οι άλλοι (ε</w:t>
      </w:r>
      <w:r w:rsidRPr="00D1697D">
        <w:rPr>
          <w:rFonts w:ascii="Century Schoolbook" w:hAnsi="Century Schoolbook"/>
        </w:rPr>
        <w:t>νσυναίσθηση), για αυτό είναι σημαντικό οι γονείς να δώσουν έμφαση στα συναισθήματα των παιδιών!</w:t>
      </w:r>
    </w:p>
    <w:p w:rsidR="00F7730F" w:rsidRPr="00D1697D" w:rsidRDefault="00F7730F" w:rsidP="00D1697D">
      <w:pPr>
        <w:pStyle w:val="a3"/>
        <w:ind w:left="0"/>
        <w:rPr>
          <w:rFonts w:ascii="Century Schoolbook" w:hAnsi="Century Schoolbook" w:cstheme="minorBidi"/>
        </w:rPr>
      </w:pPr>
    </w:p>
    <w:p w:rsidR="005F1042" w:rsidRDefault="005F1042" w:rsidP="00D1697D">
      <w:pPr>
        <w:rPr>
          <w:rFonts w:ascii="Century Schoolbook" w:hAnsi="Century Schoolbook"/>
          <w:sz w:val="24"/>
          <w:szCs w:val="24"/>
        </w:rPr>
      </w:pPr>
      <w:r w:rsidRPr="00F7730F">
        <w:rPr>
          <w:rFonts w:ascii="Century Schoolbook" w:hAnsi="Century Schoolbook"/>
          <w:sz w:val="24"/>
          <w:szCs w:val="24"/>
        </w:rPr>
        <w:t>Οι γονείς που θα διαπαιδαγωγήσουν σωστά τα παιδιά τους θα ωφεληθούν μακροπρόθεσμα από την σωστή ανάπτυξη τους.</w:t>
      </w:r>
    </w:p>
    <w:p w:rsidR="00715391" w:rsidRDefault="00850410" w:rsidP="00B94FE6">
      <w:pPr>
        <w:rPr>
          <w:rFonts w:ascii="Century Schoolbook" w:hAnsi="Century Schoolbook"/>
          <w:sz w:val="24"/>
          <w:szCs w:val="24"/>
        </w:rPr>
      </w:pPr>
      <w:r>
        <w:rPr>
          <w:noProof/>
          <w:lang w:eastAsia="el-GR"/>
        </w:rPr>
        <w:drawing>
          <wp:inline distT="0" distB="0" distL="0" distR="0">
            <wp:extent cx="5153025" cy="1962150"/>
            <wp:effectExtent l="0" t="0" r="9525" b="0"/>
            <wp:docPr id="118" name="Shape 118"/>
            <wp:cNvGraphicFramePr/>
            <a:graphic xmlns:a="http://schemas.openxmlformats.org/drawingml/2006/main">
              <a:graphicData uri="http://schemas.openxmlformats.org/drawingml/2006/picture">
                <pic:pic xmlns:pic="http://schemas.openxmlformats.org/drawingml/2006/picture">
                  <pic:nvPicPr>
                    <pic:cNvPr id="118" name="Shape 118"/>
                    <pic:cNvPicPr preferRelativeResize="0"/>
                  </pic:nvPicPr>
                  <pic:blipFill rotWithShape="1">
                    <a:blip r:embed="rId9">
                      <a:alphaModFix/>
                    </a:blip>
                    <a:srcRect/>
                    <a:stretch/>
                  </pic:blipFill>
                  <pic:spPr>
                    <a:xfrm>
                      <a:off x="0" y="0"/>
                      <a:ext cx="5153225" cy="1962226"/>
                    </a:xfrm>
                    <a:prstGeom prst="rect">
                      <a:avLst/>
                    </a:prstGeom>
                    <a:noFill/>
                    <a:ln>
                      <a:noFill/>
                    </a:ln>
                  </pic:spPr>
                </pic:pic>
              </a:graphicData>
            </a:graphic>
          </wp:inline>
        </w:drawing>
      </w:r>
    </w:p>
    <w:p w:rsidR="00C2226E" w:rsidRDefault="00C2226E" w:rsidP="00B94FE6">
      <w:pPr>
        <w:rPr>
          <w:rFonts w:ascii="Century Schoolbook" w:hAnsi="Century Schoolbook"/>
          <w:sz w:val="24"/>
          <w:szCs w:val="24"/>
        </w:rPr>
      </w:pPr>
    </w:p>
    <w:p w:rsidR="00C2226E" w:rsidRPr="00850410" w:rsidRDefault="00C2226E" w:rsidP="00B94FE6">
      <w:pPr>
        <w:rPr>
          <w:rFonts w:ascii="Century Schoolbook" w:hAnsi="Century Schoolbook"/>
          <w:sz w:val="24"/>
          <w:szCs w:val="24"/>
        </w:rPr>
      </w:pPr>
    </w:p>
    <w:p w:rsidR="00F50437" w:rsidRPr="00F7730F" w:rsidRDefault="00B94FE6" w:rsidP="00F7730F">
      <w:pPr>
        <w:rPr>
          <w:b/>
          <w:sz w:val="36"/>
          <w:szCs w:val="36"/>
          <w:u w:val="single"/>
          <w:lang w:eastAsia="el-GR"/>
        </w:rPr>
      </w:pPr>
      <w:r w:rsidRPr="00F7730F">
        <w:rPr>
          <w:b/>
          <w:sz w:val="36"/>
          <w:szCs w:val="36"/>
          <w:u w:val="single"/>
          <w:lang w:eastAsia="el-GR"/>
        </w:rPr>
        <w:t>Η ΣΥΝΑΙΣΘΗΜΑΤΙΚΗ ΝΟΗΜΟΣΥΝΗ ΣΤΟ ΣΧΟΛΕΙΟ</w:t>
      </w:r>
    </w:p>
    <w:p w:rsidR="00F50437" w:rsidRPr="00F7730F" w:rsidRDefault="00F50437" w:rsidP="00D1697D">
      <w:pPr>
        <w:jc w:val="center"/>
        <w:rPr>
          <w:b/>
          <w:i/>
          <w:sz w:val="24"/>
          <w:szCs w:val="24"/>
          <w:u w:val="single"/>
        </w:rPr>
      </w:pPr>
      <w:r w:rsidRPr="00F7730F">
        <w:rPr>
          <w:b/>
          <w:i/>
          <w:noProof/>
          <w:sz w:val="24"/>
          <w:szCs w:val="24"/>
          <w:u w:val="single"/>
          <w:lang w:eastAsia="el-GR"/>
        </w:rPr>
        <w:drawing>
          <wp:inline distT="0" distB="0" distL="0" distR="0">
            <wp:extent cx="3695065" cy="2057400"/>
            <wp:effectExtent l="0" t="0" r="635" b="0"/>
            <wp:docPr id="3" name="Εικόνα 1"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jpg"/>
                    <pic:cNvPicPr>
                      <a:picLocks noChangeAspect="1" noChangeArrowheads="1"/>
                    </pic:cNvPicPr>
                  </pic:nvPicPr>
                  <pic:blipFill>
                    <a:blip r:embed="rId10"/>
                    <a:srcRect/>
                    <a:stretch>
                      <a:fillRect/>
                    </a:stretch>
                  </pic:blipFill>
                  <pic:spPr bwMode="auto">
                    <a:xfrm>
                      <a:off x="0" y="0"/>
                      <a:ext cx="3710543" cy="2066018"/>
                    </a:xfrm>
                    <a:prstGeom prst="rect">
                      <a:avLst/>
                    </a:prstGeom>
                    <a:noFill/>
                    <a:ln w="9525">
                      <a:noFill/>
                      <a:miter lim="800000"/>
                      <a:headEnd/>
                      <a:tailEnd/>
                    </a:ln>
                  </pic:spPr>
                </pic:pic>
              </a:graphicData>
            </a:graphic>
          </wp:inline>
        </w:drawing>
      </w:r>
    </w:p>
    <w:p w:rsidR="00F50437" w:rsidRPr="00D1697D" w:rsidRDefault="00F50437" w:rsidP="00F50437">
      <w:pPr>
        <w:jc w:val="both"/>
        <w:rPr>
          <w:sz w:val="24"/>
          <w:szCs w:val="24"/>
        </w:rPr>
      </w:pPr>
      <w:r w:rsidRPr="00D1697D">
        <w:rPr>
          <w:sz w:val="24"/>
          <w:szCs w:val="24"/>
        </w:rPr>
        <w:t xml:space="preserve">      Η συναισθηματική νοημοσύνη για ένα μαθητή στο σχολείο παίζει πολύ σημαντικό ρόλο</w:t>
      </w:r>
      <w:r w:rsidR="00F45957">
        <w:rPr>
          <w:sz w:val="24"/>
          <w:szCs w:val="24"/>
        </w:rPr>
        <w:t>,</w:t>
      </w:r>
      <w:r w:rsidRPr="00D1697D">
        <w:rPr>
          <w:sz w:val="24"/>
          <w:szCs w:val="24"/>
        </w:rPr>
        <w:t xml:space="preserve"> καθώς ανάλογα με την ψυχολογ</w:t>
      </w:r>
      <w:r w:rsidR="00F45957">
        <w:rPr>
          <w:sz w:val="24"/>
          <w:szCs w:val="24"/>
        </w:rPr>
        <w:t>ία του επηρεάζεται και η επίδοσή</w:t>
      </w:r>
      <w:r w:rsidRPr="00D1697D">
        <w:rPr>
          <w:sz w:val="24"/>
          <w:szCs w:val="24"/>
        </w:rPr>
        <w:t xml:space="preserve"> του στο χώρο αυτό. Άρα το σχολείο αποτελεί μία από τις πολυτιμότερες πηγές εφοδίων που του είναι απαραίτητα για την καλλιέργεια όχι μόνο του νου</w:t>
      </w:r>
      <w:r w:rsidR="00F45957">
        <w:rPr>
          <w:sz w:val="24"/>
          <w:szCs w:val="24"/>
        </w:rPr>
        <w:t>,</w:t>
      </w:r>
      <w:r w:rsidRPr="00D1697D">
        <w:rPr>
          <w:sz w:val="24"/>
          <w:szCs w:val="24"/>
        </w:rPr>
        <w:t xml:space="preserve"> αλλά και της συναίσθησής του. Επομένως, ανάμεσα στις ποικίλες δραστηριότητες με τις οποίες ασχ</w:t>
      </w:r>
      <w:r w:rsidR="00F45957">
        <w:rPr>
          <w:sz w:val="24"/>
          <w:szCs w:val="24"/>
        </w:rPr>
        <w:t>ολείται ένας μαθητής στα πλαίσια της μόρφωσής</w:t>
      </w:r>
      <w:r w:rsidRPr="00D1697D">
        <w:rPr>
          <w:sz w:val="24"/>
          <w:szCs w:val="24"/>
        </w:rPr>
        <w:t xml:space="preserve"> του</w:t>
      </w:r>
      <w:r w:rsidR="00F45957">
        <w:rPr>
          <w:sz w:val="24"/>
          <w:szCs w:val="24"/>
        </w:rPr>
        <w:t>,</w:t>
      </w:r>
      <w:r w:rsidRPr="00D1697D">
        <w:rPr>
          <w:sz w:val="24"/>
          <w:szCs w:val="24"/>
        </w:rPr>
        <w:t xml:space="preserve"> θα ήταν καλό να αναπτύξει</w:t>
      </w:r>
      <w:r w:rsidR="00F45957">
        <w:rPr>
          <w:sz w:val="24"/>
          <w:szCs w:val="24"/>
        </w:rPr>
        <w:t xml:space="preserve"> και</w:t>
      </w:r>
      <w:r w:rsidRPr="00D1697D">
        <w:rPr>
          <w:sz w:val="24"/>
          <w:szCs w:val="24"/>
        </w:rPr>
        <w:t xml:space="preserve"> την συναισθηματική του νοημοσύνη</w:t>
      </w:r>
      <w:r w:rsidR="00F45957">
        <w:rPr>
          <w:sz w:val="24"/>
          <w:szCs w:val="24"/>
        </w:rPr>
        <w:t>, έτσι</w:t>
      </w:r>
      <w:r w:rsidRPr="00D1697D">
        <w:rPr>
          <w:sz w:val="24"/>
          <w:szCs w:val="24"/>
        </w:rPr>
        <w:t xml:space="preserve"> ώστε να ωφεληθεί </w:t>
      </w:r>
      <w:r w:rsidR="00F45957">
        <w:rPr>
          <w:sz w:val="24"/>
          <w:szCs w:val="24"/>
        </w:rPr>
        <w:t xml:space="preserve">ο ίδιος </w:t>
      </w:r>
      <w:r w:rsidRPr="00D1697D">
        <w:rPr>
          <w:sz w:val="24"/>
          <w:szCs w:val="24"/>
        </w:rPr>
        <w:t xml:space="preserve">και να ωφελήσει τους </w:t>
      </w:r>
      <w:r w:rsidR="00F45957">
        <w:rPr>
          <w:sz w:val="24"/>
          <w:szCs w:val="24"/>
        </w:rPr>
        <w:t>συν</w:t>
      </w:r>
      <w:r w:rsidRPr="00D1697D">
        <w:rPr>
          <w:sz w:val="24"/>
          <w:szCs w:val="24"/>
        </w:rPr>
        <w:t xml:space="preserve">ανθρώπους </w:t>
      </w:r>
      <w:r w:rsidR="00F45957">
        <w:rPr>
          <w:sz w:val="24"/>
          <w:szCs w:val="24"/>
        </w:rPr>
        <w:t xml:space="preserve">του </w:t>
      </w:r>
      <w:r w:rsidRPr="00D1697D">
        <w:rPr>
          <w:sz w:val="24"/>
          <w:szCs w:val="24"/>
        </w:rPr>
        <w:t>στις διαπροσωπικές του σχέσεις.</w:t>
      </w:r>
    </w:p>
    <w:p w:rsidR="00F50437" w:rsidRPr="00D1697D" w:rsidRDefault="00F50437" w:rsidP="00D1697D">
      <w:pPr>
        <w:rPr>
          <w:sz w:val="24"/>
          <w:szCs w:val="24"/>
        </w:rPr>
      </w:pPr>
      <w:r w:rsidRPr="00D1697D">
        <w:rPr>
          <w:sz w:val="24"/>
          <w:szCs w:val="24"/>
        </w:rPr>
        <w:lastRenderedPageBreak/>
        <w:t>Δεν υπάρχει αμφιβολία ότι η συναισθηματική νοημοσύνη επηρεάζεται από πολλούς παράγοντες</w:t>
      </w:r>
      <w:r w:rsidR="00F45957">
        <w:rPr>
          <w:sz w:val="24"/>
          <w:szCs w:val="24"/>
        </w:rPr>
        <w:t>,</w:t>
      </w:r>
      <w:r w:rsidRPr="00D1697D">
        <w:rPr>
          <w:sz w:val="24"/>
          <w:szCs w:val="24"/>
        </w:rPr>
        <w:t xml:space="preserve"> πόσο μάλλον στα πλαίσια των σχολικών χρόνων</w:t>
      </w:r>
      <w:r w:rsidR="00F45957">
        <w:rPr>
          <w:sz w:val="24"/>
          <w:szCs w:val="24"/>
        </w:rPr>
        <w:t>. Τα γεγονότα που λαμβάνουν χώρα</w:t>
      </w:r>
      <w:r w:rsidRPr="00D1697D">
        <w:rPr>
          <w:sz w:val="24"/>
          <w:szCs w:val="24"/>
        </w:rPr>
        <w:t xml:space="preserve"> στην εφηβική και προεφηβική ηλικία είναι</w:t>
      </w:r>
      <w:r w:rsidR="00F45957">
        <w:rPr>
          <w:sz w:val="24"/>
          <w:szCs w:val="24"/>
        </w:rPr>
        <w:t xml:space="preserve"> καθοριστικά για </w:t>
      </w:r>
      <w:r w:rsidRPr="00D1697D">
        <w:rPr>
          <w:sz w:val="24"/>
          <w:szCs w:val="24"/>
        </w:rPr>
        <w:t>τη διαμόρφωση της προσωπικότητας και του χαρακτήρα του ατόμου. Συνεπώς, η κοινωνικοποίησή του συμβάλλει άμεσα σε αυτό το σκοπό. Ο μαθητής στο σχολικό περιβάλλον</w:t>
      </w:r>
      <w:r w:rsidR="00F45957">
        <w:rPr>
          <w:sz w:val="24"/>
          <w:szCs w:val="24"/>
        </w:rPr>
        <w:t>,</w:t>
      </w:r>
      <w:r w:rsidRPr="00D1697D">
        <w:rPr>
          <w:sz w:val="24"/>
          <w:szCs w:val="24"/>
        </w:rPr>
        <w:t xml:space="preserve"> με την βοήθεια των εκπαιδευτικών</w:t>
      </w:r>
      <w:r w:rsidR="00F45957">
        <w:rPr>
          <w:sz w:val="24"/>
          <w:szCs w:val="24"/>
        </w:rPr>
        <w:t>,</w:t>
      </w:r>
      <w:r w:rsidRPr="00D1697D">
        <w:rPr>
          <w:sz w:val="24"/>
          <w:szCs w:val="24"/>
        </w:rPr>
        <w:t xml:space="preserve"> μαθαίνει να εκφράζει και να μοιράζεται τα συναισθήματά του με τους συνομήλικους</w:t>
      </w:r>
      <w:r w:rsidR="00F45957">
        <w:rPr>
          <w:sz w:val="24"/>
          <w:szCs w:val="24"/>
        </w:rPr>
        <w:t xml:space="preserve"> του</w:t>
      </w:r>
      <w:r w:rsidRPr="00D1697D">
        <w:rPr>
          <w:sz w:val="24"/>
          <w:szCs w:val="24"/>
        </w:rPr>
        <w:t xml:space="preserve">, δημιουργώντας έτσι μια φιλική και ευχάριστη ατμόσφαιρα </w:t>
      </w:r>
      <w:r w:rsidR="00F45957">
        <w:rPr>
          <w:sz w:val="24"/>
          <w:szCs w:val="24"/>
        </w:rPr>
        <w:t xml:space="preserve">και </w:t>
      </w:r>
      <w:r w:rsidRPr="00D1697D">
        <w:rPr>
          <w:sz w:val="24"/>
          <w:szCs w:val="24"/>
        </w:rPr>
        <w:t>αποφεύγοντας τις συγκρούσεις.</w:t>
      </w:r>
      <w:r w:rsidRPr="00D1697D">
        <w:rPr>
          <w:sz w:val="24"/>
          <w:szCs w:val="24"/>
        </w:rPr>
        <w:br/>
      </w:r>
      <w:r w:rsidRPr="00D1697D">
        <w:rPr>
          <w:sz w:val="24"/>
          <w:szCs w:val="24"/>
        </w:rPr>
        <w:br/>
      </w:r>
      <w:r w:rsidRPr="00D1697D">
        <w:rPr>
          <w:noProof/>
          <w:sz w:val="24"/>
          <w:szCs w:val="24"/>
          <w:lang w:eastAsia="el-GR"/>
        </w:rPr>
        <w:drawing>
          <wp:inline distT="0" distB="0" distL="0" distR="0">
            <wp:extent cx="4380826" cy="2133600"/>
            <wp:effectExtent l="0" t="0" r="0" b="0"/>
            <wp:docPr id="4" name="Εικόνα 2" descr="C:\Users\User\Desktop\p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rea.jpg"/>
                    <pic:cNvPicPr>
                      <a:picLocks noChangeAspect="1" noChangeArrowheads="1"/>
                    </pic:cNvPicPr>
                  </pic:nvPicPr>
                  <pic:blipFill>
                    <a:blip r:embed="rId11"/>
                    <a:srcRect/>
                    <a:stretch>
                      <a:fillRect/>
                    </a:stretch>
                  </pic:blipFill>
                  <pic:spPr bwMode="auto">
                    <a:xfrm>
                      <a:off x="0" y="0"/>
                      <a:ext cx="4413643" cy="2149583"/>
                    </a:xfrm>
                    <a:prstGeom prst="rect">
                      <a:avLst/>
                    </a:prstGeom>
                    <a:noFill/>
                    <a:ln w="9525">
                      <a:noFill/>
                      <a:miter lim="800000"/>
                      <a:headEnd/>
                      <a:tailEnd/>
                    </a:ln>
                  </pic:spPr>
                </pic:pic>
              </a:graphicData>
            </a:graphic>
          </wp:inline>
        </w:drawing>
      </w:r>
    </w:p>
    <w:p w:rsidR="00F50437" w:rsidRDefault="00F50437" w:rsidP="00F50437">
      <w:pPr>
        <w:jc w:val="both"/>
        <w:rPr>
          <w:sz w:val="24"/>
          <w:szCs w:val="24"/>
        </w:rPr>
      </w:pPr>
      <w:r w:rsidRPr="00D1697D">
        <w:rPr>
          <w:sz w:val="24"/>
          <w:szCs w:val="24"/>
        </w:rPr>
        <w:t xml:space="preserve">     Παράλληλα, το εκπαιδευτικό σύστημα θα μπορούσε να ενισχύ</w:t>
      </w:r>
      <w:r w:rsidR="00F45957">
        <w:rPr>
          <w:sz w:val="24"/>
          <w:szCs w:val="24"/>
        </w:rPr>
        <w:t>σ</w:t>
      </w:r>
      <w:r w:rsidRPr="00D1697D">
        <w:rPr>
          <w:sz w:val="24"/>
          <w:szCs w:val="24"/>
        </w:rPr>
        <w:t>ει τις κοινές δραστηριότητες με στόχο την επικοινωνία μεταξύ των μαθητών, όπως αθλητικές ομάδες κ</w:t>
      </w:r>
      <w:r w:rsidR="00F45957">
        <w:rPr>
          <w:sz w:val="24"/>
          <w:szCs w:val="24"/>
        </w:rPr>
        <w:t>.ά</w:t>
      </w:r>
      <w:r w:rsidRPr="00D1697D">
        <w:rPr>
          <w:sz w:val="24"/>
          <w:szCs w:val="24"/>
        </w:rPr>
        <w:t xml:space="preserve">. Όπως υποστηρίζει ο </w:t>
      </w:r>
      <w:r w:rsidRPr="00D1697D">
        <w:rPr>
          <w:sz w:val="24"/>
          <w:szCs w:val="24"/>
          <w:lang w:val="en-US"/>
        </w:rPr>
        <w:t>Gardner</w:t>
      </w:r>
      <w:r w:rsidR="00F45957">
        <w:rPr>
          <w:sz w:val="24"/>
          <w:szCs w:val="24"/>
        </w:rPr>
        <w:t>,</w:t>
      </w:r>
      <w:r w:rsidRPr="00D1697D">
        <w:rPr>
          <w:sz w:val="24"/>
          <w:szCs w:val="24"/>
        </w:rPr>
        <w:t xml:space="preserve"> «Η πολλαπλή νοημοσύνη μπορεί να χρησιμοποιηθεί ως περιεχόμενο διδασκαλίας και ως τρόπος μετάδοσης αυτού του </w:t>
      </w:r>
      <w:r w:rsidR="00F45957">
        <w:rPr>
          <w:sz w:val="24"/>
          <w:szCs w:val="24"/>
        </w:rPr>
        <w:t>περιεχομένου». Τ</w:t>
      </w:r>
      <w:r w:rsidRPr="00D1697D">
        <w:rPr>
          <w:sz w:val="24"/>
          <w:szCs w:val="24"/>
        </w:rPr>
        <w:t>ο σχολείο καλό θα ήταν να έχει ως βασικό άξονα το παιδί και όχι τις επιδόσεις του στα σχολικά μαθήματα, δηλαδή να δίνει περισσότερη βαρύτητα στην διαπαιδαγώγηση του παιδιού και όχι στην εκπαίδευσ</w:t>
      </w:r>
      <w:r w:rsidR="00F45957">
        <w:rPr>
          <w:sz w:val="24"/>
          <w:szCs w:val="24"/>
        </w:rPr>
        <w:t>η του με βάση την ύλη που ορ</w:t>
      </w:r>
      <w:r w:rsidRPr="00D1697D">
        <w:rPr>
          <w:sz w:val="24"/>
          <w:szCs w:val="24"/>
        </w:rPr>
        <w:t>ίζεται από το Υπουργείο.</w:t>
      </w:r>
    </w:p>
    <w:p w:rsidR="00C2226E" w:rsidRDefault="00C2226E" w:rsidP="00F50437">
      <w:pPr>
        <w:jc w:val="both"/>
        <w:rPr>
          <w:sz w:val="24"/>
          <w:szCs w:val="24"/>
        </w:rPr>
      </w:pPr>
      <w:r w:rsidRPr="00D1697D">
        <w:rPr>
          <w:noProof/>
          <w:sz w:val="24"/>
          <w:szCs w:val="24"/>
          <w:lang w:eastAsia="el-GR"/>
        </w:rPr>
        <w:drawing>
          <wp:inline distT="0" distB="0" distL="0" distR="0" wp14:anchorId="65A1C2E4" wp14:editId="09BE94D9">
            <wp:extent cx="5273675" cy="2705100"/>
            <wp:effectExtent l="0" t="0" r="3175" b="0"/>
            <wp:docPr id="6" name="Εικόνα 6" descr="C:\Users\User\Desktop\4caea1c6322ef6c34a21f9f277ec35c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caea1c6322ef6c34a21f9f277ec35c7_L.jpg"/>
                    <pic:cNvPicPr>
                      <a:picLocks noChangeAspect="1" noChangeArrowheads="1"/>
                    </pic:cNvPicPr>
                  </pic:nvPicPr>
                  <pic:blipFill>
                    <a:blip r:embed="rId12"/>
                    <a:srcRect/>
                    <a:stretch>
                      <a:fillRect/>
                    </a:stretch>
                  </pic:blipFill>
                  <pic:spPr bwMode="auto">
                    <a:xfrm>
                      <a:off x="0" y="0"/>
                      <a:ext cx="5290525" cy="2713743"/>
                    </a:xfrm>
                    <a:prstGeom prst="rect">
                      <a:avLst/>
                    </a:prstGeom>
                    <a:noFill/>
                    <a:ln w="9525">
                      <a:noFill/>
                      <a:miter lim="800000"/>
                      <a:headEnd/>
                      <a:tailEnd/>
                    </a:ln>
                  </pic:spPr>
                </pic:pic>
              </a:graphicData>
            </a:graphic>
          </wp:inline>
        </w:drawing>
      </w:r>
    </w:p>
    <w:p w:rsidR="00C2226E" w:rsidRPr="00D1697D" w:rsidRDefault="00C2226E" w:rsidP="00F50437">
      <w:pPr>
        <w:jc w:val="both"/>
        <w:rPr>
          <w:b/>
          <w:i/>
          <w:sz w:val="24"/>
          <w:szCs w:val="24"/>
          <w:u w:val="single"/>
        </w:rPr>
      </w:pPr>
    </w:p>
    <w:p w:rsidR="00F50437" w:rsidRPr="00D1697D" w:rsidRDefault="00F50437" w:rsidP="00F50437">
      <w:pPr>
        <w:rPr>
          <w:sz w:val="24"/>
          <w:szCs w:val="24"/>
        </w:rPr>
      </w:pPr>
      <w:r w:rsidRPr="00D1697D">
        <w:rPr>
          <w:sz w:val="24"/>
          <w:szCs w:val="24"/>
        </w:rPr>
        <w:lastRenderedPageBreak/>
        <w:t xml:space="preserve">     Αξιοσημείωτα είναι τα αποτελέσματα </w:t>
      </w:r>
      <w:r w:rsidR="00F45957">
        <w:rPr>
          <w:sz w:val="24"/>
          <w:szCs w:val="24"/>
        </w:rPr>
        <w:t xml:space="preserve">που η ανάπτυξη </w:t>
      </w:r>
      <w:r w:rsidRPr="00D1697D">
        <w:rPr>
          <w:sz w:val="24"/>
          <w:szCs w:val="24"/>
        </w:rPr>
        <w:t>της συναισθημα</w:t>
      </w:r>
      <w:r w:rsidR="00F45957">
        <w:rPr>
          <w:sz w:val="24"/>
          <w:szCs w:val="24"/>
        </w:rPr>
        <w:t>τικής νοημοσύνης μπορεί να επι</w:t>
      </w:r>
      <w:r w:rsidRPr="00D1697D">
        <w:rPr>
          <w:sz w:val="24"/>
          <w:szCs w:val="24"/>
        </w:rPr>
        <w:t>φέρει στους μαθητές. Καταρχάς, τα παιδιά μαθαίνουν να ακούν και να βοηθούν τους συνανθρώπους του</w:t>
      </w:r>
      <w:r w:rsidR="00F45957">
        <w:rPr>
          <w:sz w:val="24"/>
          <w:szCs w:val="24"/>
        </w:rPr>
        <w:t>ς. Ομοίως μπορούν να αντιμετωπίζ</w:t>
      </w:r>
      <w:r w:rsidRPr="00D1697D">
        <w:rPr>
          <w:sz w:val="24"/>
          <w:szCs w:val="24"/>
        </w:rPr>
        <w:t>ουν άσχημες και δυσάρεστες καταστάσεις με ηρεμία και αυτοέλεγχο</w:t>
      </w:r>
      <w:r w:rsidR="00F45957">
        <w:rPr>
          <w:sz w:val="24"/>
          <w:szCs w:val="24"/>
        </w:rPr>
        <w:t>,</w:t>
      </w:r>
      <w:r w:rsidRPr="00D1697D">
        <w:rPr>
          <w:sz w:val="24"/>
          <w:szCs w:val="24"/>
        </w:rPr>
        <w:t xml:space="preserve"> δίχως να εκτίθενται. Αποκτάται, επίσης, η δεξιότητα της βαθιάς και ολοκληρωτικής επικοινωνίας, βλέποντας τα πράγματα από την οπτική γωνία του άλλου όσο μπορεί</w:t>
      </w:r>
      <w:r w:rsidR="00F45957">
        <w:rPr>
          <w:sz w:val="24"/>
          <w:szCs w:val="24"/>
        </w:rPr>
        <w:t>,</w:t>
      </w:r>
      <w:r w:rsidRPr="00D1697D">
        <w:rPr>
          <w:sz w:val="24"/>
          <w:szCs w:val="24"/>
        </w:rPr>
        <w:t xml:space="preserve"> με αποτέλεσμα να αναγνωρίζει </w:t>
      </w:r>
      <w:r w:rsidR="00F45957">
        <w:rPr>
          <w:sz w:val="24"/>
          <w:szCs w:val="24"/>
        </w:rPr>
        <w:t xml:space="preserve">το άτομο </w:t>
      </w:r>
      <w:r w:rsidRPr="00D1697D">
        <w:rPr>
          <w:sz w:val="24"/>
          <w:szCs w:val="24"/>
        </w:rPr>
        <w:t>τις δυσκολίες που μπορεί να περνάει ο άνθρωπος απέναντί του.</w:t>
      </w:r>
      <w:r w:rsidRPr="00D1697D">
        <w:rPr>
          <w:sz w:val="24"/>
          <w:szCs w:val="24"/>
        </w:rPr>
        <w:br/>
        <w:t xml:space="preserve">     Επιπροσθέτως, αναπτύσσει την ικανότητα να βοηθάει τον άλλον δίχως να είναι ένας απλός παρατηρητής</w:t>
      </w:r>
      <w:r w:rsidR="00F45957">
        <w:rPr>
          <w:sz w:val="24"/>
          <w:szCs w:val="24"/>
        </w:rPr>
        <w:t>,</w:t>
      </w:r>
      <w:r w:rsidRPr="00D1697D">
        <w:rPr>
          <w:sz w:val="24"/>
          <w:szCs w:val="24"/>
        </w:rPr>
        <w:t xml:space="preserve"> αλλά </w:t>
      </w:r>
      <w:r w:rsidR="00F45957">
        <w:rPr>
          <w:sz w:val="24"/>
          <w:szCs w:val="24"/>
        </w:rPr>
        <w:t xml:space="preserve">προσπαθώντας </w:t>
      </w:r>
      <w:r w:rsidRPr="00D1697D">
        <w:rPr>
          <w:sz w:val="24"/>
          <w:szCs w:val="24"/>
        </w:rPr>
        <w:t xml:space="preserve">να </w:t>
      </w:r>
      <w:r w:rsidR="00D206EA" w:rsidRPr="00D1697D">
        <w:rPr>
          <w:sz w:val="24"/>
          <w:szCs w:val="24"/>
        </w:rPr>
        <w:t>δεθεί και να ταυτιστεί μαζί του.</w:t>
      </w:r>
    </w:p>
    <w:p w:rsidR="00F50437" w:rsidRPr="006D6C4D" w:rsidRDefault="00F50437" w:rsidP="00F50437">
      <w:pPr>
        <w:rPr>
          <w:sz w:val="24"/>
          <w:szCs w:val="24"/>
        </w:rPr>
      </w:pPr>
    </w:p>
    <w:p w:rsidR="00F50437" w:rsidRPr="00D1697D" w:rsidRDefault="00F50437" w:rsidP="00F50437">
      <w:pPr>
        <w:rPr>
          <w:sz w:val="24"/>
          <w:szCs w:val="24"/>
          <w:lang w:val="en-US"/>
        </w:rPr>
      </w:pPr>
    </w:p>
    <w:p w:rsidR="00C2226E" w:rsidRDefault="00C2226E" w:rsidP="00F50437">
      <w:pPr>
        <w:rPr>
          <w:b/>
          <w:bCs/>
          <w:sz w:val="40"/>
          <w:szCs w:val="40"/>
          <w:u w:val="single"/>
        </w:rPr>
      </w:pPr>
      <w:r w:rsidRPr="00D1697D">
        <w:rPr>
          <w:b/>
          <w:bCs/>
          <w:sz w:val="40"/>
          <w:szCs w:val="40"/>
          <w:u w:val="single"/>
        </w:rPr>
        <w:t>Ο ρόλος της συναισθηματικής νοημοσύνης σε μια επιτυχημένη καριέρα</w:t>
      </w:r>
    </w:p>
    <w:p w:rsidR="00C2226E" w:rsidRPr="00C2226E" w:rsidRDefault="00C2226E" w:rsidP="00F50437">
      <w:pPr>
        <w:rPr>
          <w:sz w:val="24"/>
          <w:szCs w:val="24"/>
        </w:rPr>
      </w:pPr>
    </w:p>
    <w:p w:rsidR="00C2226E" w:rsidRPr="00D1697D" w:rsidRDefault="00C2226E" w:rsidP="00F50437">
      <w:pPr>
        <w:rPr>
          <w:sz w:val="24"/>
          <w:szCs w:val="24"/>
          <w:lang w:val="en-US"/>
        </w:rPr>
      </w:pPr>
      <w:r w:rsidRPr="00D1697D">
        <w:rPr>
          <w:noProof/>
          <w:sz w:val="24"/>
          <w:szCs w:val="24"/>
          <w:lang w:eastAsia="el-GR"/>
        </w:rPr>
        <w:drawing>
          <wp:inline distT="0" distB="0" distL="0" distR="0" wp14:anchorId="6EAA3422" wp14:editId="129EF6CA">
            <wp:extent cx="5238750" cy="2343150"/>
            <wp:effectExtent l="0" t="0" r="0" b="0"/>
            <wp:docPr id="5" name="Εικόνα 4" descr="C:\Users\User\Desktop\4-parees-pou-egrapsan-istor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parees-pou-egrapsan-istoria-01.jpg"/>
                    <pic:cNvPicPr>
                      <a:picLocks noChangeAspect="1" noChangeArrowheads="1"/>
                    </pic:cNvPicPr>
                  </pic:nvPicPr>
                  <pic:blipFill>
                    <a:blip r:embed="rId13"/>
                    <a:srcRect/>
                    <a:stretch>
                      <a:fillRect/>
                    </a:stretch>
                  </pic:blipFill>
                  <pic:spPr bwMode="auto">
                    <a:xfrm>
                      <a:off x="0" y="0"/>
                      <a:ext cx="5238750" cy="2343150"/>
                    </a:xfrm>
                    <a:prstGeom prst="rect">
                      <a:avLst/>
                    </a:prstGeom>
                    <a:noFill/>
                    <a:ln w="9525">
                      <a:noFill/>
                      <a:miter lim="800000"/>
                      <a:headEnd/>
                      <a:tailEnd/>
                    </a:ln>
                  </pic:spPr>
                </pic:pic>
              </a:graphicData>
            </a:graphic>
          </wp:inline>
        </w:drawing>
      </w:r>
    </w:p>
    <w:p w:rsidR="00F7730F" w:rsidRDefault="00BD633B" w:rsidP="00B94FE6">
      <w:pPr>
        <w:pStyle w:val="Textbody"/>
        <w:rPr>
          <w:rFonts w:hint="eastAsia"/>
          <w:b/>
        </w:rPr>
      </w:pPr>
      <w:r w:rsidRPr="00D1697D">
        <w:br/>
        <w:t>Ο υψηλός δείκτης νοημοσύνης μπορεί να οδηγήσει σε μια επιτυχημένη καριέρα</w:t>
      </w:r>
      <w:r w:rsidR="00F45957">
        <w:t>,</w:t>
      </w:r>
      <w:r w:rsidRPr="00D1697D">
        <w:t xml:space="preserve"> αλλά η </w:t>
      </w:r>
      <w:r w:rsidRPr="009D7CDC">
        <w:rPr>
          <w:b/>
          <w:bCs/>
        </w:rPr>
        <w:t>συναισθηματική νοημοσύνη</w:t>
      </w:r>
      <w:r w:rsidRPr="00D1697D">
        <w:t xml:space="preserve"> είναι ο βασικός παράγοντας που μπορεί να δώσει διάρκεια στην επαγγελματική και όχι μόνο επιτυχία του ατόμου. Τελευταίες έρευνες έχουν δείξει ότι τελικά ο κυριότερος παράγοντας που βοηθάει για μια διαρκή και μακροπρόθεσμη επιτυχία είναι η συναισθηματική νοημοσύνη, δηλαδή </w:t>
      </w:r>
      <w:r w:rsidRPr="00F7730F">
        <w:rPr>
          <w:b/>
          <w:u w:val="single"/>
        </w:rPr>
        <w:t>η ευφυής αντίληψη των συναισθημάτων.</w:t>
      </w:r>
    </w:p>
    <w:p w:rsidR="00BD633B" w:rsidRPr="00D1697D" w:rsidRDefault="00BD633B" w:rsidP="00B94FE6">
      <w:pPr>
        <w:pStyle w:val="Textbody"/>
        <w:rPr>
          <w:rFonts w:hint="eastAsia"/>
        </w:rPr>
      </w:pPr>
      <w:r w:rsidRPr="00F7730F">
        <w:br/>
      </w:r>
      <w:r w:rsidRPr="00D1697D">
        <w:br/>
      </w:r>
      <w:r w:rsidRPr="00D1697D">
        <w:rPr>
          <w:b/>
          <w:bCs/>
        </w:rPr>
        <w:t>Ο ρόλος του ηγέτη και η συναισθηματική νοημοσύνη :</w:t>
      </w:r>
      <w:r w:rsidRPr="00D1697D">
        <w:br/>
      </w:r>
      <w:r w:rsidRPr="00D1697D">
        <w:br/>
        <w:t xml:space="preserve">Στις μέρες μας ο ηγέτης καλείται να ελέγξει τη συμπεριφορά του με τέτοιον τρόπο </w:t>
      </w:r>
      <w:r w:rsidRPr="00D1697D">
        <w:lastRenderedPageBreak/>
        <w:t xml:space="preserve">ώστε να υπάρχει ισορροπία στα προσωπικά του αισθήματα αλλά και στις ανάγκες των συναδέλφων του. Πρόκειται για την </w:t>
      </w:r>
      <w:r w:rsidRPr="00D1697D">
        <w:rPr>
          <w:b/>
          <w:bCs/>
          <w:u w:val="single"/>
        </w:rPr>
        <w:t>κοινωνική νοημοσύνη</w:t>
      </w:r>
      <w:r w:rsidRPr="00D1697D">
        <w:t>, δηλαδή την ικανότητα τ</w:t>
      </w:r>
      <w:r w:rsidR="00F45957">
        <w:t>ου ανθρώπου να αντιλαμβάνεται πώ</w:t>
      </w:r>
      <w:r w:rsidRPr="00D1697D">
        <w:t>ς αισθάνονται οι άλλοι γύρω του. Η έλλειψη κατανόησης αποτελεί την αιτία των περισσότερων προβλημάτων στις εργασιακές σχέσεις.</w:t>
      </w:r>
    </w:p>
    <w:p w:rsidR="00BD633B" w:rsidRPr="00D1697D" w:rsidRDefault="00BD633B" w:rsidP="00BD633B">
      <w:pPr>
        <w:pStyle w:val="Textbody"/>
        <w:rPr>
          <w:rFonts w:hint="eastAsia"/>
        </w:rPr>
      </w:pPr>
      <w:r w:rsidRPr="00D1697D">
        <w:t>Με δεδομένο ότι ο άνθρωπος καλείται καθημερινά να αλληλεπιδράσει με τους γύρω του σε ένα αρκετά απαιτητικό περιβάλλον, με γρήγορους ρυθμούς και συχνά με εντάσεις, συγκρούσεις και δυσεπίλυτα προβλήματα, οφείλει να διαχειρίζεται με τέτοιο τρόπο τα συναισθήματά του, ώστε να είναι σε θέση να κατανοήσει τη διάθεση και τα κίνητρα των άλλων και να επικοινωνήσει αποτελεσματικά μαζί τους. Σ’ αυτό ακριβώς το σημείο είναι που η συναισθηματική νοημοσύνη (EQ) δίνει την απάντηση, αφού περιλαμβάνει το σύνολο των συναισθηματικών και κοινωνικών ικανοτήτων και γνώσεων που βοηθάνε το άτομο να προσαρμοστεί ικανοποιητικά στις απαιτήσεις του περιβάλλοντος.</w:t>
      </w:r>
    </w:p>
    <w:p w:rsidR="00C2226E" w:rsidRPr="00C2226E" w:rsidRDefault="00BD633B" w:rsidP="00BD633B">
      <w:pPr>
        <w:pStyle w:val="Textbody"/>
        <w:rPr>
          <w:rStyle w:val="StrongEmphasis"/>
          <w:i/>
          <w:sz w:val="26"/>
          <w:szCs w:val="26"/>
        </w:rPr>
      </w:pPr>
      <w:r w:rsidRPr="00C2226E">
        <w:rPr>
          <w:b/>
          <w:bCs/>
          <w:i/>
          <w:sz w:val="26"/>
          <w:szCs w:val="26"/>
        </w:rPr>
        <w:t>«Το συναίσθημα καθοδηγεί τη λογική και η λογική δεν μπορεί να υπάρξει χωρίς το συναίσθημα. Η ηγεσία σημαίνει πρώτα απ’ όλα σχέση και ο ηγέτης που δεν αντιλαμβάνεται αυτή τη βασική αρχή, είναι αδύνατο να ηγηθεί. Η ανθρωπιά φέρνει την αφοσίωση».</w:t>
      </w:r>
      <w:r w:rsidRPr="00C2226E">
        <w:rPr>
          <w:rStyle w:val="StrongEmphasis"/>
          <w:i/>
          <w:sz w:val="26"/>
          <w:szCs w:val="26"/>
        </w:rPr>
        <w:br/>
      </w:r>
      <w:r w:rsidRPr="00C2226E">
        <w:rPr>
          <w:rStyle w:val="StrongEmphasis"/>
          <w:bCs w:val="0"/>
          <w:i/>
          <w:sz w:val="26"/>
          <w:szCs w:val="26"/>
        </w:rPr>
        <w:t>-</w:t>
      </w:r>
      <w:r w:rsidR="009D7CDC" w:rsidRPr="00C2226E">
        <w:rPr>
          <w:rStyle w:val="StrongEmphasis"/>
          <w:bCs w:val="0"/>
          <w:i/>
          <w:sz w:val="26"/>
          <w:szCs w:val="26"/>
        </w:rPr>
        <w:t>Δρ Ρίτσαρντ Βογιατζής</w:t>
      </w:r>
      <w:r w:rsidR="009D7CDC" w:rsidRPr="00C2226E">
        <w:rPr>
          <w:rStyle w:val="StrongEmphasis"/>
          <w:b w:val="0"/>
          <w:bCs w:val="0"/>
          <w:i/>
          <w:sz w:val="26"/>
          <w:szCs w:val="26"/>
        </w:rPr>
        <w:t xml:space="preserve"> (Κ</w:t>
      </w:r>
      <w:r w:rsidRPr="00C2226E">
        <w:rPr>
          <w:rStyle w:val="StrongEmphasis"/>
          <w:b w:val="0"/>
          <w:bCs w:val="0"/>
          <w:i/>
          <w:sz w:val="26"/>
          <w:szCs w:val="26"/>
        </w:rPr>
        <w:t>αθηγητής Οργανωσιακής Συμπεριφοράς και Ψυχολογίας στο Πα</w:t>
      </w:r>
      <w:r w:rsidR="00D0360B" w:rsidRPr="00C2226E">
        <w:rPr>
          <w:rStyle w:val="StrongEmphasis"/>
          <w:b w:val="0"/>
          <w:bCs w:val="0"/>
          <w:i/>
          <w:sz w:val="26"/>
          <w:szCs w:val="26"/>
        </w:rPr>
        <w:t>νεπιστήμιο Case Western Reserve</w:t>
      </w:r>
      <w:r w:rsidRPr="00C2226E">
        <w:rPr>
          <w:rStyle w:val="StrongEmphasis"/>
          <w:b w:val="0"/>
          <w:bCs w:val="0"/>
          <w:i/>
          <w:sz w:val="26"/>
          <w:szCs w:val="26"/>
        </w:rPr>
        <w:t>)</w:t>
      </w:r>
    </w:p>
    <w:p w:rsidR="00C2226E" w:rsidRDefault="00C2226E" w:rsidP="00BD633B">
      <w:pPr>
        <w:pStyle w:val="Textbody"/>
        <w:rPr>
          <w:rStyle w:val="StrongEmphasis"/>
        </w:rPr>
      </w:pPr>
    </w:p>
    <w:p w:rsidR="00BD633B" w:rsidRPr="00C2226E" w:rsidRDefault="00BD633B" w:rsidP="00BD633B">
      <w:pPr>
        <w:pStyle w:val="Textbody"/>
        <w:rPr>
          <w:rFonts w:hint="eastAsia"/>
          <w:b/>
          <w:bCs/>
          <w:sz w:val="28"/>
          <w:szCs w:val="28"/>
        </w:rPr>
      </w:pPr>
      <w:r w:rsidRPr="00D1697D">
        <w:rPr>
          <w:rStyle w:val="StrongEmphasis"/>
        </w:rPr>
        <w:br/>
        <w:t>Τι φέρνει την αφοσίωση</w:t>
      </w:r>
    </w:p>
    <w:p w:rsidR="00BD633B" w:rsidRPr="00D1697D" w:rsidRDefault="00BD633B" w:rsidP="00D1697D">
      <w:pPr>
        <w:pStyle w:val="Textbody"/>
        <w:rPr>
          <w:rFonts w:hint="eastAsia"/>
        </w:rPr>
      </w:pPr>
      <w:r w:rsidRPr="00D1697D">
        <w:t xml:space="preserve">Οι σύγχρονοι ηγέτες πρέπει να αντιληφθούν ότι η </w:t>
      </w:r>
      <w:r w:rsidRPr="00D1697D">
        <w:rPr>
          <w:b/>
          <w:bCs/>
        </w:rPr>
        <w:t>συμπόνια</w:t>
      </w:r>
      <w:r w:rsidRPr="00D1697D">
        <w:t xml:space="preserve"> και η </w:t>
      </w:r>
      <w:r w:rsidRPr="00D1697D">
        <w:rPr>
          <w:b/>
          <w:bCs/>
        </w:rPr>
        <w:t xml:space="preserve">ανθρωπιά </w:t>
      </w:r>
      <w:r w:rsidRPr="00D1697D">
        <w:t>φέρνουν την αφοσίωση. Πρέπει να συνειδητοποιήσουν ότι το συναίσθημα καθοδηγεί τη λογική. Πρώτα αισθανόμαστε και μετά πράττουμε. Ο ανθρώπινος εγκέφαλος έχει την ικανότητα να αντιλαμβάνεται τα μηνύματα που εκπέμπουν οι άλλοι. Αν λοιπόν δώσουμε σημασία σε αυτά τα συναισθήματα που δεχόμαστε από το περιβάλλον μας, μπορούμε να συντονιστούμε μαζί τους ευκολότερα. Ο συντονισμός αυτός (</w:t>
      </w:r>
      <w:r w:rsidRPr="009D7CDC">
        <w:rPr>
          <w:b/>
        </w:rPr>
        <w:t>resonance</w:t>
      </w:r>
      <w:r w:rsidRPr="00D1697D">
        <w:t>) φέρνει την καλύτερη συνεργασία.</w:t>
      </w:r>
      <w:r w:rsidRPr="00D1697D">
        <w:br/>
        <w:t>Οι σχέσεις αυτές έχουν στον πυρήνα τους ένα κυκλικό σύστημα που ξεκινάει από την</w:t>
      </w:r>
      <w:r w:rsidRPr="00D1697D">
        <w:rPr>
          <w:b/>
        </w:rPr>
        <w:t xml:space="preserve"> αυτογνωσία</w:t>
      </w:r>
      <w:r w:rsidRPr="00D1697D">
        <w:t xml:space="preserve"> και τη διαχείριση των προσωπικών συναισθημάτων και καταλήγει στην αντίληψη των άλλων και το χτίσιμο σχέσεων μαζί τους στη βάση των συναισθημάτων που ανταλλάσσουμε. Ο συντονισμός του ηγέτη με τους υπολοίπους </w:t>
      </w:r>
      <w:r w:rsidRPr="00D1697D">
        <w:rPr>
          <w:color w:val="000000"/>
        </w:rPr>
        <w:t>(</w:t>
      </w:r>
      <w:r w:rsidRPr="00D1697D">
        <w:rPr>
          <w:b/>
          <w:color w:val="000000"/>
        </w:rPr>
        <w:t>leadership resonance</w:t>
      </w:r>
      <w:r w:rsidRPr="00D1697D">
        <w:rPr>
          <w:color w:val="000000"/>
        </w:rPr>
        <w:t>)</w:t>
      </w:r>
      <w:r w:rsidRPr="00D1697D">
        <w:t xml:space="preserve"> έχει στον πυρήνα του τρεις παραμέτρους:</w:t>
      </w:r>
    </w:p>
    <w:p w:rsidR="00BD633B" w:rsidRPr="00D1697D" w:rsidRDefault="00BD633B" w:rsidP="00BD633B">
      <w:pPr>
        <w:pStyle w:val="Textbody"/>
        <w:numPr>
          <w:ilvl w:val="0"/>
          <w:numId w:val="20"/>
        </w:numPr>
        <w:spacing w:after="0"/>
        <w:rPr>
          <w:rFonts w:hint="eastAsia"/>
        </w:rPr>
      </w:pPr>
      <w:r w:rsidRPr="00D1697D">
        <w:t>τη συμπόνια,</w:t>
      </w:r>
    </w:p>
    <w:p w:rsidR="00BD633B" w:rsidRPr="00D1697D" w:rsidRDefault="00BD633B" w:rsidP="00BD633B">
      <w:pPr>
        <w:pStyle w:val="Textbody"/>
        <w:numPr>
          <w:ilvl w:val="0"/>
          <w:numId w:val="20"/>
        </w:numPr>
        <w:spacing w:after="0"/>
        <w:rPr>
          <w:rFonts w:hint="eastAsia"/>
        </w:rPr>
      </w:pPr>
      <w:r w:rsidRPr="00D1697D">
        <w:t>την ελπίδα και</w:t>
      </w:r>
    </w:p>
    <w:p w:rsidR="00BD633B" w:rsidRPr="00D1697D" w:rsidRDefault="00BD633B" w:rsidP="00BD633B">
      <w:pPr>
        <w:pStyle w:val="Textbody"/>
        <w:numPr>
          <w:ilvl w:val="0"/>
          <w:numId w:val="20"/>
        </w:numPr>
        <w:rPr>
          <w:rFonts w:hint="eastAsia"/>
          <w:lang w:val="en-US"/>
        </w:rPr>
      </w:pPr>
      <w:r w:rsidRPr="00D1697D">
        <w:t>το</w:t>
      </w:r>
      <w:r w:rsidR="00875F8D" w:rsidRPr="00875F8D">
        <w:rPr>
          <w:lang w:val="en-US"/>
        </w:rPr>
        <w:t xml:space="preserve"> </w:t>
      </w:r>
      <w:r w:rsidRPr="00D1697D">
        <w:t>ενδιαφέρον</w:t>
      </w:r>
      <w:r w:rsidRPr="00D1697D">
        <w:rPr>
          <w:lang w:val="en-US"/>
        </w:rPr>
        <w:t xml:space="preserve"> (compassion, hope &amp; min</w:t>
      </w:r>
      <w:r w:rsidR="00B94FE6">
        <w:rPr>
          <w:lang w:val="en-US"/>
        </w:rPr>
        <w:t>d</w:t>
      </w:r>
      <w:r w:rsidRPr="00D1697D">
        <w:rPr>
          <w:lang w:val="en-US"/>
        </w:rPr>
        <w:t>fulness).</w:t>
      </w:r>
    </w:p>
    <w:p w:rsidR="00BD633B" w:rsidRPr="00D1697D" w:rsidRDefault="00BD633B" w:rsidP="00BD633B">
      <w:pPr>
        <w:pStyle w:val="Textbody"/>
        <w:rPr>
          <w:rFonts w:hint="eastAsia"/>
        </w:rPr>
      </w:pPr>
      <w:r w:rsidRPr="00D1697D">
        <w:lastRenderedPageBreak/>
        <w:t>Το αντίθετο αυτού, δηλαδή η έλλειψη συντονισμού (</w:t>
      </w:r>
      <w:r w:rsidRPr="00D1697D">
        <w:rPr>
          <w:b/>
          <w:color w:val="000000"/>
        </w:rPr>
        <w:t>desonance</w:t>
      </w:r>
      <w:r w:rsidRPr="00D1697D">
        <w:rPr>
          <w:color w:val="000000"/>
        </w:rPr>
        <w:t>),</w:t>
      </w:r>
      <w:r w:rsidRPr="00D1697D">
        <w:t xml:space="preserve"> αποτελεί την αιτία των περισσότερων προβλημάτων στις εργασιακές σχέσεις.</w:t>
      </w:r>
      <w:r w:rsidR="00875F8D">
        <w:t xml:space="preserve"> </w:t>
      </w:r>
      <w:r w:rsidRPr="00D1697D">
        <w:t xml:space="preserve">Βασικό εργαλείο σε αυτή την προσπάθεια είναι ο </w:t>
      </w:r>
      <w:r w:rsidRPr="00D1697D">
        <w:rPr>
          <w:b/>
          <w:color w:val="000000"/>
        </w:rPr>
        <w:t>διάλογος</w:t>
      </w:r>
      <w:r w:rsidRPr="00D1697D">
        <w:t xml:space="preserve"> γιατί βοηθάει στο να εκδηλωθεί η ελπίδα και η συμπόνια.</w:t>
      </w:r>
      <w:r w:rsidRPr="00D1697D">
        <w:br/>
      </w:r>
      <w:r w:rsidR="00D1697D" w:rsidRPr="00D1697D">
        <w:t xml:space="preserve">Σύμφωνα με τον </w:t>
      </w:r>
      <w:r w:rsidR="00D1697D" w:rsidRPr="00D1697D">
        <w:rPr>
          <w:lang w:val="en-US"/>
        </w:rPr>
        <w:t>Goleman</w:t>
      </w:r>
      <w:r w:rsidR="00D1697D" w:rsidRPr="00D1697D">
        <w:t xml:space="preserve"> (1996), η ικανότητα αναγνώρισης των συναισθημάτων των άλλων («ενσυναίσθηση»), η ικανότητα ικανοποιητικής διαχείρισης των διαπροσωπικών μας σχέσεων καθώς και η εύστοχη επικοινωνία αποτελούν σημαντικούς παράγοντες για επιτυχημένη επαγγελματική πορεία ενώ η καλλιέργεια της συναισθηματικής νοημοσύνης έχει ως αποτέλεσμα διακεκριμένη επίδοση στο χώρο της εργασίας. </w:t>
      </w:r>
      <w:r w:rsidR="00D1697D" w:rsidRPr="00D1697D">
        <w:br/>
        <w:t>Ειδικά σε επίπεδο θέσεων ευθύνης, η καλλιέργεια της συναισθηµατικής νοηµοσύνης ενός ηγέτη μπορεί να βοηθήσει στην επαύξηση της αποτελεσματικότητάς του, αλλά και στην επιβίωσή του στο έντονα ανταγωνιστικό σύγχρονο περιβάλλον.</w:t>
      </w:r>
    </w:p>
    <w:p w:rsidR="00BD633B" w:rsidRPr="00D1697D" w:rsidRDefault="00BD633B" w:rsidP="00BD633B">
      <w:pPr>
        <w:pStyle w:val="Standard"/>
        <w:rPr>
          <w:rFonts w:hint="eastAsia"/>
        </w:rPr>
      </w:pPr>
      <w:r w:rsidRPr="00D1697D">
        <w:br/>
      </w:r>
      <w:r w:rsidRPr="00D1697D">
        <w:rPr>
          <w:b/>
          <w:bCs/>
        </w:rPr>
        <w:t>Γεννιέται ή γίνεται ο ηγέτης;</w:t>
      </w:r>
      <w:r w:rsidRPr="00D1697D">
        <w:rPr>
          <w:b/>
          <w:bCs/>
        </w:rPr>
        <w:br/>
      </w:r>
      <w:r w:rsidRPr="00D1697D">
        <w:rPr>
          <w:b/>
          <w:bCs/>
        </w:rPr>
        <w:br/>
      </w:r>
      <w:r w:rsidRPr="00F45957">
        <w:rPr>
          <w:b/>
          <w:bCs/>
        </w:rPr>
        <w:t>Ηγέτης</w:t>
      </w:r>
      <w:r w:rsidR="00D0360B" w:rsidRPr="00D0360B">
        <w:rPr>
          <w:b/>
          <w:bCs/>
        </w:rPr>
        <w:t xml:space="preserve"> </w:t>
      </w:r>
      <w:r w:rsidRPr="00D1697D">
        <w:t xml:space="preserve">είναι το άτομο που ασκεί επιρροή πάνω σε άλλους ανθρώπους, κερδίζει την εμπιστοσύνη τους και τους κάνει να τον ακολουθούν εθελοντικά και πρόθυμα. </w:t>
      </w:r>
      <w:r w:rsidRPr="00D1697D">
        <w:br/>
      </w:r>
      <w:r w:rsidRPr="00D1697D">
        <w:br/>
      </w:r>
      <w:r w:rsidRPr="00D1697D">
        <w:br/>
        <w:t xml:space="preserve">Τα </w:t>
      </w:r>
      <w:r w:rsidRPr="00D1697D">
        <w:rPr>
          <w:b/>
          <w:bCs/>
        </w:rPr>
        <w:t>κυριότερα χαρακτηριστικά</w:t>
      </w:r>
      <w:r w:rsidR="00D0360B" w:rsidRPr="009C4D95">
        <w:rPr>
          <w:b/>
          <w:bCs/>
        </w:rPr>
        <w:t xml:space="preserve"> </w:t>
      </w:r>
      <w:r w:rsidRPr="00D1697D">
        <w:rPr>
          <w:b/>
          <w:bCs/>
        </w:rPr>
        <w:t>ενός ηγέτη</w:t>
      </w:r>
      <w:r w:rsidRPr="00D1697D">
        <w:t xml:space="preserve"> με αναπτυγμένη συναισθηματική νοημοσύνη είναι τα ακόλουθα:</w:t>
      </w:r>
      <w:r w:rsidRPr="00D1697D">
        <w:br/>
      </w:r>
      <w:r w:rsidRPr="00D1697D">
        <w:br/>
        <w:t>1. Η κριτική απέναντι στους υφισταμένους του συνοδεύεται πάντα από εποικοδομητικά σχόλια δίνοντας έτσι περιθώρια βελτίωσης.</w:t>
      </w:r>
      <w:r w:rsidRPr="00D1697D">
        <w:br/>
      </w:r>
    </w:p>
    <w:p w:rsidR="00BD633B" w:rsidRPr="00D1697D" w:rsidRDefault="00BD633B" w:rsidP="00BD633B">
      <w:pPr>
        <w:pStyle w:val="Textbody"/>
        <w:jc w:val="both"/>
        <w:rPr>
          <w:rFonts w:hint="eastAsia"/>
        </w:rPr>
      </w:pPr>
      <w:r w:rsidRPr="00D1697D">
        <w:t>2. Διαθέτει κατανόηση για τους άλλους και για τα συναισθήματά τους και χρησιμοποιεί παραδείγματα από τη δικιά του εμπειρία για να τους βοηθήσει να κατανοήσουν καλύτερα τον εαυτό τους.</w:t>
      </w:r>
    </w:p>
    <w:p w:rsidR="00BD633B" w:rsidRPr="00D1697D" w:rsidRDefault="00BD633B" w:rsidP="00BD633B">
      <w:pPr>
        <w:pStyle w:val="Textbody"/>
        <w:jc w:val="both"/>
        <w:rPr>
          <w:rFonts w:hint="eastAsia"/>
        </w:rPr>
      </w:pPr>
      <w:r w:rsidRPr="00D1697D">
        <w:t>3. Είναι αυθεντικός και ευθύς και αρθρώνει ξεκάθαρους στόχους.</w:t>
      </w:r>
    </w:p>
    <w:p w:rsidR="00BD633B" w:rsidRPr="00D1697D" w:rsidRDefault="00BD633B" w:rsidP="00BD633B">
      <w:pPr>
        <w:pStyle w:val="Textbody"/>
        <w:jc w:val="both"/>
        <w:rPr>
          <w:rFonts w:hint="eastAsia"/>
        </w:rPr>
      </w:pPr>
      <w:r w:rsidRPr="00D1697D">
        <w:t>4. Είναι έτοιμος να αναλάβει τις ευθύνες των πράξεών του και ανοιχτός στην κριτική. Καταλήγει σε αποφάσεις αφού πρώτα ακούσει όλους τους άμεσα ενδιαφερομένους.</w:t>
      </w:r>
    </w:p>
    <w:p w:rsidR="00BD633B" w:rsidRPr="00D1697D" w:rsidRDefault="00BD633B" w:rsidP="00BD633B">
      <w:pPr>
        <w:pStyle w:val="Textbody"/>
        <w:jc w:val="both"/>
        <w:rPr>
          <w:rFonts w:hint="eastAsia"/>
        </w:rPr>
      </w:pPr>
      <w:r w:rsidRPr="00D1697D">
        <w:t>5. Δίνει σημασία στη λεπτομέρεια αλλά δεν χάνεται σε αυτή.</w:t>
      </w:r>
    </w:p>
    <w:p w:rsidR="00BD633B" w:rsidRPr="00D1697D" w:rsidRDefault="00BD633B" w:rsidP="00BD633B">
      <w:pPr>
        <w:pStyle w:val="Textbody"/>
        <w:jc w:val="both"/>
        <w:rPr>
          <w:rFonts w:hint="eastAsia"/>
        </w:rPr>
      </w:pPr>
      <w:r w:rsidRPr="00D1697D">
        <w:t>6. Δίνει μεγάλη έμφαση στην προσωπική επικοινωνία. Δε διστάζει να μοιραστεί τα συναισθήματά του, επιλέγοντας όμως το πότε και το πού. Με την ανταλλαγή συναισθημάτων και σκέψεων με συναδέλφους και υφισταμένους στον κατάλληλο χρόνο, ο ηγέτης μπορεί να δημιουργήσει μια ισχυρότερη αίσθηση ομαδικής ταυτότητας, αποδεικνύοντας ότι είναι ένα άτομο σίγουρο για τον εαυτό του, κερδίζοντας έτσι την εκτίμηση και την εμπιστοσύνη της ομάδας.</w:t>
      </w:r>
    </w:p>
    <w:p w:rsidR="00BD633B" w:rsidRPr="00D1697D" w:rsidRDefault="00BD633B" w:rsidP="00D1697D">
      <w:pPr>
        <w:pStyle w:val="Textbody"/>
        <w:rPr>
          <w:rFonts w:hint="eastAsia"/>
        </w:rPr>
      </w:pPr>
      <w:r w:rsidRPr="00D1697D">
        <w:t>7. Είναι υποστηρικτικός και κάνει τους άλλους να αισθάνονται πολύτιμοι συνεργάτες κι ότι συντελούν ενεργά στην επιτυχία του οργανισμού.</w:t>
      </w:r>
    </w:p>
    <w:p w:rsidR="00BD633B" w:rsidRPr="00D1697D" w:rsidRDefault="00BD633B" w:rsidP="00D1697D">
      <w:pPr>
        <w:pStyle w:val="Textbody"/>
        <w:rPr>
          <w:rFonts w:hint="eastAsia"/>
        </w:rPr>
      </w:pPr>
      <w:r w:rsidRPr="00D1697D">
        <w:lastRenderedPageBreak/>
        <w:t>8. Είναι αποφασιστικός και επιλύει συγκρούσεις γρήγορα προτού γίνουν ανεξέλεγκτες.</w:t>
      </w:r>
    </w:p>
    <w:p w:rsidR="00BD633B" w:rsidRPr="00D1697D" w:rsidRDefault="00BD633B" w:rsidP="00D1697D">
      <w:pPr>
        <w:pStyle w:val="Textbody"/>
        <w:rPr>
          <w:rFonts w:hint="eastAsia"/>
        </w:rPr>
      </w:pPr>
      <w:r w:rsidRPr="00D1697D">
        <w:t>9. Διαθέτει ζήλο χωρίς, όμως, να θεωρεί ότι έχει να αποδείξει κάτι σε κάποιον.</w:t>
      </w:r>
    </w:p>
    <w:p w:rsidR="00BD633B" w:rsidRPr="00D1697D" w:rsidRDefault="00BD633B" w:rsidP="00D1697D">
      <w:pPr>
        <w:pStyle w:val="Textbody"/>
        <w:rPr>
          <w:rFonts w:hint="eastAsia"/>
        </w:rPr>
      </w:pPr>
      <w:r w:rsidRPr="00D1697D">
        <w:t>10. Έχει αυτοπεποίθηση και αφήνει στους γύρω του χώρο να “αναπνεύσουν” και να αναπτυχθούν, παροτρύνοντάς τους να θέσουν υψηλότερους στόχους, αξιοποιώντας έτσι σε μέγιστο βαθμό τις δυνατότητές τους.</w:t>
      </w:r>
      <w:r w:rsidRPr="00D1697D">
        <w:br/>
      </w:r>
    </w:p>
    <w:p w:rsidR="000772CE" w:rsidRDefault="00BD633B" w:rsidP="00BD633B">
      <w:pPr>
        <w:pStyle w:val="Standard"/>
        <w:rPr>
          <w:rFonts w:hint="eastAsia"/>
        </w:rPr>
      </w:pPr>
      <w:r w:rsidRPr="00D1697D">
        <w:rPr>
          <w:rStyle w:val="StrongEmphasis"/>
        </w:rPr>
        <w:t>Πώς προετοιμάζεται ένας ηγέτης να παίξει αυτό τον ρόλο;</w:t>
      </w:r>
      <w:r w:rsidRPr="00D1697D">
        <w:br/>
      </w:r>
      <w:r w:rsidRPr="00D1697D">
        <w:br/>
        <w:t>Δυστυχώς, τα πανεπιστήμια δεν προετοιμάζουν ένα άτομο για αυτό τον ρόλο. Η συναισθηματική νοημοσύνη όμως θα πρέπει να ενσωματωθεί στο πρόγραμμα των τμημάτων που προετοιμάζουν τους μελλοντικούς ηγέτες</w:t>
      </w:r>
      <w:r w:rsidR="00D1697D">
        <w:t xml:space="preserve"> των επιχειρήσεων. Ήδη, κάποια Βusiness </w:t>
      </w:r>
      <w:r w:rsidR="00D1697D">
        <w:rPr>
          <w:lang w:val="en-US"/>
        </w:rPr>
        <w:t>S</w:t>
      </w:r>
      <w:r w:rsidRPr="00D1697D">
        <w:t xml:space="preserve">chool το κάνουν. Εξάλλου, η εκπαίδευση αποτελεί το όχημα για να προετοιμαστεί κανείς για το μέλλον. </w:t>
      </w:r>
    </w:p>
    <w:p w:rsidR="00BD633B" w:rsidRPr="00D1697D" w:rsidRDefault="00BD633B" w:rsidP="00BD633B">
      <w:pPr>
        <w:pStyle w:val="Standard"/>
        <w:rPr>
          <w:rFonts w:hint="eastAsia"/>
        </w:rPr>
      </w:pPr>
      <w:r w:rsidRPr="00D1697D">
        <w:br/>
      </w:r>
      <w:r w:rsidRPr="00D1697D">
        <w:rPr>
          <w:rStyle w:val="StrongEmphasis"/>
        </w:rPr>
        <w:t>Η Ηγεσία είναι χάρισμα ή τέχνη που αναπτύσσεται;</w:t>
      </w:r>
    </w:p>
    <w:p w:rsidR="00BD633B" w:rsidRPr="00D1697D" w:rsidRDefault="00BD633B" w:rsidP="00BD633B">
      <w:pPr>
        <w:pStyle w:val="Textbody"/>
        <w:rPr>
          <w:rFonts w:hint="eastAsia"/>
        </w:rPr>
      </w:pPr>
    </w:p>
    <w:p w:rsidR="00BD633B" w:rsidRPr="00D1697D" w:rsidRDefault="00BD633B" w:rsidP="00BD633B">
      <w:pPr>
        <w:pStyle w:val="Quotations"/>
        <w:ind w:left="0"/>
        <w:jc w:val="both"/>
        <w:rPr>
          <w:rFonts w:hint="eastAsia"/>
        </w:rPr>
      </w:pPr>
      <w:r w:rsidRPr="00812321">
        <w:rPr>
          <w:i/>
        </w:rPr>
        <w:t xml:space="preserve">«Αν γεννηθήκατε Ηγέτης δεν χρειάζεται να κάνετε τίποτα διότι θα γίνετε. Αν δεν γεννηθήκατε, επίσης δεν χρειάζεται να κάνετε τίποτα διότι δεν πρόκειται να γίνετε» </w:t>
      </w:r>
      <w:r w:rsidRPr="00812321">
        <w:rPr>
          <w:i/>
        </w:rPr>
        <w:br/>
      </w:r>
      <w:r w:rsidR="00812321">
        <w:rPr>
          <w:rStyle w:val="StrongEmphasis"/>
        </w:rPr>
        <w:t>(</w:t>
      </w:r>
      <w:r w:rsidRPr="00D1697D">
        <w:rPr>
          <w:rStyle w:val="StrongEmphasis"/>
        </w:rPr>
        <w:t>Δημήτρης Μπουραντάς</w:t>
      </w:r>
      <w:r w:rsidR="00812321">
        <w:rPr>
          <w:rStyle w:val="StrongEmphasis"/>
        </w:rPr>
        <w:t>)</w:t>
      </w:r>
    </w:p>
    <w:p w:rsidR="00D1697D" w:rsidRDefault="00BD633B" w:rsidP="000772CE">
      <w:pPr>
        <w:pStyle w:val="Quotations"/>
        <w:ind w:left="0"/>
        <w:jc w:val="center"/>
        <w:rPr>
          <w:rStyle w:val="StrongEmphasis"/>
          <w:rFonts w:hint="eastAsia"/>
        </w:rPr>
      </w:pPr>
      <w:r w:rsidRPr="00D1697D">
        <w:rPr>
          <w:rStyle w:val="a5"/>
        </w:rPr>
        <w:t>«Φοβούμαι ότι για πολλούς, οι ηγέτες θεωρούνται άτομα με μαγικές ικανότητες οι οποίοι επιλύουν όλα τα προβλήματα. Αυτό είναι επικίνδυνο. Η άσκηση ηγεσίας δεν έχει να κάνει τίποτα με τη μαγεία. Απλώς αυτή είναι η εξουσιοδότηση από τους ανθρώπους για την ενασχόληση με τον κόσμο τους. Είναι η σχέση των πάνω και των κάτω, για να εξασφαλίζει ότι, αντιλαμβανόμεθα ο ένας τον άλλο και ότι ενεργούμε από κοινού. Το να ηγείσαι είναι λιγότερο διαταγές αφ’ υψηλού στους άλλους και περισσότερο υπηρεσία με και για τους άλλους»</w:t>
      </w:r>
      <w:r w:rsidRPr="00D1697D">
        <w:rPr>
          <w:rStyle w:val="StrongEmphasis"/>
          <w:b w:val="0"/>
          <w:bCs w:val="0"/>
        </w:rPr>
        <w:t xml:space="preserve"> [διάκριση μεταξύ ηγούμαι (</w:t>
      </w:r>
      <w:r w:rsidRPr="00280B44">
        <w:rPr>
          <w:rStyle w:val="StrongEmphasis"/>
          <w:b w:val="0"/>
        </w:rPr>
        <w:t>Leadership</w:t>
      </w:r>
      <w:r w:rsidRPr="00D1697D">
        <w:rPr>
          <w:rStyle w:val="StrongEmphasis"/>
          <w:b w:val="0"/>
          <w:bCs w:val="0"/>
        </w:rPr>
        <w:t>) και διευθύνω (</w:t>
      </w:r>
      <w:r w:rsidRPr="00280B44">
        <w:rPr>
          <w:rStyle w:val="StrongEmphasis"/>
          <w:b w:val="0"/>
        </w:rPr>
        <w:t>Management</w:t>
      </w:r>
      <w:r w:rsidRPr="00D1697D">
        <w:rPr>
          <w:rStyle w:val="StrongEmphasis"/>
          <w:b w:val="0"/>
          <w:bCs w:val="0"/>
        </w:rPr>
        <w:t xml:space="preserve">)] </w:t>
      </w:r>
      <w:r w:rsidRPr="00D1697D">
        <w:rPr>
          <w:rStyle w:val="StrongEmphasis"/>
          <w:b w:val="0"/>
          <w:bCs w:val="0"/>
        </w:rPr>
        <w:br/>
      </w:r>
      <w:r w:rsidR="00812321">
        <w:rPr>
          <w:rStyle w:val="StrongEmphasis"/>
        </w:rPr>
        <w:t>(</w:t>
      </w:r>
      <w:r w:rsidRPr="00D1697D">
        <w:rPr>
          <w:rStyle w:val="StrongEmphasis"/>
        </w:rPr>
        <w:t>Robert Terry</w:t>
      </w:r>
      <w:r w:rsidR="00812321">
        <w:rPr>
          <w:rStyle w:val="StrongEmphasis"/>
        </w:rPr>
        <w:t>)</w:t>
      </w:r>
    </w:p>
    <w:p w:rsidR="000772CE" w:rsidRPr="000772CE" w:rsidRDefault="00C2226E" w:rsidP="000772CE">
      <w:pPr>
        <w:pStyle w:val="Quotations"/>
        <w:ind w:left="0"/>
        <w:jc w:val="center"/>
        <w:rPr>
          <w:rStyle w:val="StrongEmphasis"/>
          <w:rFonts w:hint="eastAsia"/>
          <w:b w:val="0"/>
          <w:bCs w:val="0"/>
        </w:rPr>
      </w:pPr>
      <w:r w:rsidRPr="00D1697D">
        <w:rPr>
          <w:noProof/>
          <w:lang w:eastAsia="el-GR" w:bidi="ar-SA"/>
        </w:rPr>
        <w:drawing>
          <wp:anchor distT="0" distB="0" distL="114300" distR="114300" simplePos="0" relativeHeight="251668480" behindDoc="0" locked="0" layoutInCell="1" allowOverlap="1" wp14:anchorId="4BDA7248" wp14:editId="165F0D53">
            <wp:simplePos x="0" y="0"/>
            <wp:positionH relativeFrom="column">
              <wp:posOffset>0</wp:posOffset>
            </wp:positionH>
            <wp:positionV relativeFrom="paragraph">
              <wp:posOffset>361315</wp:posOffset>
            </wp:positionV>
            <wp:extent cx="5019675" cy="2286000"/>
            <wp:effectExtent l="0" t="0" r="9525" b="0"/>
            <wp:wrapSquare wrapText="bothSides"/>
            <wp:docPr id="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bright="-50000"/>
                      <a:alphaModFix/>
                    </a:blip>
                    <a:srcRect/>
                    <a:stretch>
                      <a:fillRect/>
                    </a:stretch>
                  </pic:blipFill>
                  <pic:spPr>
                    <a:xfrm>
                      <a:off x="0" y="0"/>
                      <a:ext cx="5019675" cy="2286000"/>
                    </a:xfrm>
                    <a:prstGeom prst="rect">
                      <a:avLst/>
                    </a:prstGeom>
                  </pic:spPr>
                </pic:pic>
              </a:graphicData>
            </a:graphic>
          </wp:anchor>
        </w:drawing>
      </w:r>
    </w:p>
    <w:p w:rsidR="00001704" w:rsidRDefault="003F699A" w:rsidP="00001704">
      <w:pPr>
        <w:pStyle w:val="2"/>
        <w:jc w:val="center"/>
        <w:rPr>
          <w:rStyle w:val="5yl5"/>
          <w:rFonts w:ascii="Times New Roman" w:hAnsi="Times New Roman" w:cs="Times New Roman"/>
          <w:b/>
          <w:color w:val="000000" w:themeColor="text1"/>
          <w:sz w:val="32"/>
          <w:szCs w:val="32"/>
          <w:u w:val="single"/>
        </w:rPr>
      </w:pPr>
      <w:r>
        <w:rPr>
          <w:rStyle w:val="5yl5"/>
          <w:rFonts w:ascii="Times New Roman" w:hAnsi="Times New Roman" w:cs="Times New Roman"/>
          <w:b/>
          <w:color w:val="000000" w:themeColor="text1"/>
          <w:sz w:val="32"/>
          <w:szCs w:val="32"/>
          <w:u w:val="single"/>
        </w:rPr>
        <w:lastRenderedPageBreak/>
        <w:t>ΣΥΓΚΡΙΣΗ</w:t>
      </w:r>
      <w:r>
        <w:rPr>
          <w:rStyle w:val="5yl5"/>
          <w:rFonts w:ascii="Times New Roman" w:hAnsi="Times New Roman" w:cs="Times New Roman"/>
          <w:b/>
          <w:color w:val="000000" w:themeColor="text1"/>
          <w:sz w:val="32"/>
          <w:szCs w:val="32"/>
          <w:u w:val="single"/>
          <w:lang w:val="en-US"/>
        </w:rPr>
        <w:t xml:space="preserve">:  </w:t>
      </w:r>
      <w:r w:rsidR="00001704">
        <w:rPr>
          <w:rStyle w:val="5yl5"/>
          <w:rFonts w:ascii="Times New Roman" w:hAnsi="Times New Roman" w:cs="Times New Roman"/>
          <w:b/>
          <w:color w:val="000000" w:themeColor="text1"/>
          <w:sz w:val="32"/>
          <w:szCs w:val="32"/>
          <w:u w:val="single"/>
        </w:rPr>
        <w:t>ΑΝΔ</w:t>
      </w:r>
      <w:r w:rsidR="00001704" w:rsidRPr="00001704">
        <w:rPr>
          <w:rStyle w:val="5yl5"/>
          <w:rFonts w:ascii="Times New Roman" w:hAnsi="Times New Roman" w:cs="Times New Roman"/>
          <w:b/>
          <w:color w:val="000000" w:themeColor="text1"/>
          <w:sz w:val="32"/>
          <w:szCs w:val="32"/>
          <w:u w:val="single"/>
        </w:rPr>
        <w:t>ΡΕΣ</w:t>
      </w:r>
      <w:r w:rsidR="00001704">
        <w:rPr>
          <w:rStyle w:val="5yl5"/>
          <w:rFonts w:ascii="Times New Roman" w:hAnsi="Times New Roman" w:cs="Times New Roman"/>
          <w:b/>
          <w:color w:val="000000" w:themeColor="text1"/>
          <w:sz w:val="32"/>
          <w:szCs w:val="32"/>
          <w:u w:val="single"/>
        </w:rPr>
        <w:t xml:space="preserve">  </w:t>
      </w:r>
      <w:r w:rsidR="00001704" w:rsidRPr="00001704">
        <w:rPr>
          <w:rStyle w:val="5yl5"/>
          <w:rFonts w:ascii="Times New Roman" w:hAnsi="Times New Roman" w:cs="Times New Roman"/>
          <w:b/>
          <w:color w:val="000000" w:themeColor="text1"/>
          <w:sz w:val="32"/>
          <w:szCs w:val="32"/>
          <w:u w:val="single"/>
        </w:rPr>
        <w:t>- ΓΥΝΑΙΚΕΣ</w:t>
      </w:r>
    </w:p>
    <w:p w:rsidR="00001704" w:rsidRPr="00001704" w:rsidRDefault="00001704" w:rsidP="00001704"/>
    <w:p w:rsidR="00001704" w:rsidRPr="00001704" w:rsidRDefault="00857AE3" w:rsidP="00001704">
      <w:pPr>
        <w:pStyle w:val="20"/>
        <w:ind w:left="0"/>
        <w:jc w:val="both"/>
        <w:rPr>
          <w:rStyle w:val="5yl5"/>
          <w:rFonts w:ascii="Times New Roman" w:hAnsi="Times New Roman" w:cs="Times New Roman"/>
          <w:sz w:val="26"/>
          <w:szCs w:val="26"/>
        </w:rPr>
      </w:pPr>
      <w:r>
        <w:rPr>
          <w:rStyle w:val="5yl5"/>
          <w:rFonts w:ascii="Times New Roman" w:hAnsi="Times New Roman" w:cs="Times New Roman"/>
          <w:sz w:val="26"/>
          <w:szCs w:val="26"/>
        </w:rPr>
        <w:t>Αρκετοί άνδ</w:t>
      </w:r>
      <w:r w:rsidR="00001704" w:rsidRPr="00001704">
        <w:rPr>
          <w:rStyle w:val="5yl5"/>
          <w:rFonts w:ascii="Times New Roman" w:hAnsi="Times New Roman" w:cs="Times New Roman"/>
          <w:sz w:val="26"/>
          <w:szCs w:val="26"/>
        </w:rPr>
        <w:t>ρες, αλλά και το 99% των γυναικών</w:t>
      </w:r>
      <w:r>
        <w:rPr>
          <w:rStyle w:val="5yl5"/>
          <w:rFonts w:ascii="Times New Roman" w:hAnsi="Times New Roman" w:cs="Times New Roman"/>
          <w:sz w:val="26"/>
          <w:szCs w:val="26"/>
        </w:rPr>
        <w:t>,</w:t>
      </w:r>
      <w:r w:rsidR="00001704" w:rsidRPr="00001704">
        <w:rPr>
          <w:rStyle w:val="5yl5"/>
          <w:rFonts w:ascii="Times New Roman" w:hAnsi="Times New Roman" w:cs="Times New Roman"/>
          <w:sz w:val="26"/>
          <w:szCs w:val="26"/>
        </w:rPr>
        <w:t xml:space="preserve"> πιστεύουν πώς οι γυναίκες έχουν υψηλότερο δείκτη συναισθηματικής νοημοσύνης από τους άνδρες. Αυτό είναι αλήθεια σε ένα ποσοστό μιας και υπάρχουν δομικές διαφορές στους εγκεφάλους αντρών – γυναικών που εξηγούν την μεγαλύτερη ικανότητα και ευκολία των γυναικών να συναισθάνονται τους άλλους ανθρώπους. Πιο συγκεκριμένα, νευρολογικές έρευνες έχουν δείξει ότι τα δυο ημισφαίρια του γυναικείου εγκεφάλου επικοινωνούν καλύτερα από τα αντίστοιχα των αντρών. Επίσης, η περιοχή ανάμεσα στο κροταφικό και μετωπιαίο λοβό που συνδέεται με τη παραγωγή συναισθημάτων είναι πιο δραστήρια στις γυναίκες από ότι στους άντρες. Για αυτούς τους λόγους όταν μια γυναίκα ακούει κάποιον να αισθάνεται άσχημα, »αντέχει» να μείνει στο συναίσθημα του άλλου και το δικό της. Σε αντίστοιχη περίπτωση ο άντρας ξεκινά να συστηματοποιεί την επίλυση του προβλήματος μιας και ενεργούνται τα αντίστοιχα σημεία του εγκεφάλου στο μετωπιαίο λοβό, κάτι που επίσης αποδεικνύεται σε εγκεφαλογραφήματα.</w:t>
      </w:r>
    </w:p>
    <w:p w:rsidR="00001704" w:rsidRPr="00001704" w:rsidRDefault="00001704" w:rsidP="00001704">
      <w:pPr>
        <w:pStyle w:val="a3"/>
        <w:numPr>
          <w:ilvl w:val="0"/>
          <w:numId w:val="25"/>
        </w:numPr>
        <w:spacing w:after="200" w:line="276" w:lineRule="auto"/>
        <w:ind w:left="0"/>
        <w:jc w:val="both"/>
        <w:rPr>
          <w:rStyle w:val="5yl5"/>
          <w:sz w:val="26"/>
          <w:szCs w:val="26"/>
        </w:rPr>
      </w:pPr>
      <w:r w:rsidRPr="00001704">
        <w:rPr>
          <w:rStyle w:val="5yl5"/>
          <w:sz w:val="26"/>
          <w:szCs w:val="26"/>
        </w:rPr>
        <w:t>Π</w:t>
      </w:r>
      <w:r w:rsidR="00857AE3">
        <w:rPr>
          <w:rStyle w:val="5yl5"/>
          <w:sz w:val="26"/>
          <w:szCs w:val="26"/>
        </w:rPr>
        <w:t>αρ’</w:t>
      </w:r>
      <w:r w:rsidRPr="00001704">
        <w:rPr>
          <w:rStyle w:val="5yl5"/>
          <w:sz w:val="26"/>
          <w:szCs w:val="26"/>
        </w:rPr>
        <w:t xml:space="preserve"> όλα αυτά συναισθηματική νοημοσύνη δεν είναι μόνο η ενσυναίσθηση. Έρευνες έχουν αποδείξει ότι οι άντρες είναι πιο ικανοί στο να διαχειρίζονται τις κρίσεις και να στέκονται δυνατοί όταν οι δίπλα τους καταρρέουν. Για αυτό το λόγο στον επιχειρησιακό τομέα οι άντρες επιτυγχάνουν σε διευθυντικές θέσεις και μπορούν να διαχειρίζονται τους »δύσκολους» υπαλλήλους. Διατηρούν καλύτερες ισορροπίες σε ομάδες ενώ παράλληλα διατηρούν την αισιοδοξία τους. Κατ’ αυτόν τον τρόπο, καταφέρνουν να ενθαρρύνουν τους υπαλλήλους ακόμα και σε δυσοίωνες περιόδους και πιστεύουν τόσο στον εαυτό τους όσο και στους άλλους, περισσότερο από τις γυναίκες. Εξάλλου, οι άντρες μαθαίνουν από μικρή ηλικία να μην είναι ευάλωτοι, στεναχωρημένοι ή να νοιώθουν ενοχές, ενώ οι γυναίκες κοινωνικοποιούνται μέσω των συναισθημάτων.</w:t>
      </w:r>
    </w:p>
    <w:p w:rsidR="00001704" w:rsidRPr="00001704" w:rsidRDefault="00001704" w:rsidP="00001704">
      <w:pPr>
        <w:pStyle w:val="a3"/>
        <w:numPr>
          <w:ilvl w:val="0"/>
          <w:numId w:val="25"/>
        </w:numPr>
        <w:spacing w:after="200" w:line="276" w:lineRule="auto"/>
        <w:ind w:left="0"/>
        <w:jc w:val="both"/>
        <w:rPr>
          <w:rStyle w:val="5yl5"/>
          <w:b/>
          <w:sz w:val="26"/>
          <w:szCs w:val="26"/>
        </w:rPr>
      </w:pPr>
      <w:r w:rsidRPr="00001704">
        <w:rPr>
          <w:rStyle w:val="5yl5"/>
          <w:sz w:val="26"/>
          <w:szCs w:val="26"/>
        </w:rPr>
        <w:t>Σε γενικές γραμμές, οι γυναίκες έχουν υψηλότερη συναισθηματική νοημοσύνη, όπως αυτή μετριέται από ψυχομετρικά εργαλεία. Νευρολογικές έρευνες έχουν δείξει ότι τα δυο ημισφαίρια του γυναικείου εγκεφάλου επικοινωνούν καλύτερα από τα αντίστοιχα των αντρών. Επίσης, η περιοχή ανάμεσα στο κροταφικό και μετωπιαίο λοβό που συνδέεται με τη παραγωγή συναισθημάτων είναι πιο δραστήρια στις γυναίκες από ότι στους άντρες</w:t>
      </w:r>
      <w:r w:rsidRPr="00001704">
        <w:rPr>
          <w:rStyle w:val="5yl5"/>
          <w:sz w:val="26"/>
          <w:szCs w:val="26"/>
        </w:rPr>
        <w:t>.</w:t>
      </w:r>
    </w:p>
    <w:p w:rsidR="00001704" w:rsidRPr="00001704" w:rsidRDefault="00001704" w:rsidP="00001704">
      <w:pPr>
        <w:pStyle w:val="20"/>
        <w:ind w:left="0" w:firstLine="0"/>
        <w:jc w:val="both"/>
        <w:rPr>
          <w:rFonts w:ascii="Times New Roman" w:hAnsi="Times New Roman" w:cs="Times New Roman"/>
          <w:b/>
          <w:sz w:val="26"/>
          <w:szCs w:val="26"/>
          <w:lang w:eastAsia="el-GR"/>
        </w:rPr>
      </w:pPr>
      <w:r w:rsidRPr="00001704">
        <w:rPr>
          <w:rFonts w:ascii="Times New Roman" w:hAnsi="Times New Roman" w:cs="Times New Roman"/>
          <w:b/>
          <w:sz w:val="26"/>
          <w:szCs w:val="26"/>
          <w:lang w:eastAsia="el-GR"/>
        </w:rPr>
        <w:t>Ο καθαρός τύπος με υψηλό Δείκτη Συναισθηματικής Νοημοσύνης EQ</w:t>
      </w:r>
    </w:p>
    <w:p w:rsidR="00001704" w:rsidRPr="00001704" w:rsidRDefault="00001704" w:rsidP="00001704">
      <w:pPr>
        <w:pStyle w:val="a3"/>
        <w:numPr>
          <w:ilvl w:val="0"/>
          <w:numId w:val="27"/>
        </w:numPr>
        <w:spacing w:after="200" w:line="276" w:lineRule="auto"/>
        <w:ind w:left="0"/>
        <w:jc w:val="both"/>
        <w:rPr>
          <w:rStyle w:val="5yl5"/>
          <w:b/>
          <w:sz w:val="26"/>
          <w:szCs w:val="26"/>
        </w:rPr>
      </w:pPr>
      <w:r w:rsidRPr="00001704">
        <w:rPr>
          <w:rStyle w:val="5yl5"/>
          <w:b/>
          <w:i/>
          <w:sz w:val="26"/>
          <w:szCs w:val="26"/>
        </w:rPr>
        <w:t>ΑΝΔΡΕΣ</w:t>
      </w:r>
      <w:r w:rsidRPr="00001704">
        <w:rPr>
          <w:rStyle w:val="5yl5"/>
          <w:sz w:val="26"/>
          <w:szCs w:val="26"/>
        </w:rPr>
        <w:t xml:space="preserve">: με υψηλό δείκτη συναισθηματικής νοημοσύνης είναι κοινωνικά ισορροπημένοι, εκδηλωτικοί και πρόσχαροι, ελεύθεροι από φοβίες και σκέψεις </w:t>
      </w:r>
      <w:r w:rsidRPr="00001704">
        <w:rPr>
          <w:rStyle w:val="5yl5"/>
          <w:sz w:val="26"/>
          <w:szCs w:val="26"/>
        </w:rPr>
        <w:lastRenderedPageBreak/>
        <w:t>άγχους. Έχουν μια αξιοσημείωτη ικανότητα να αφοσιώνονται σε ανθρώπους και σκοπούς, να αναλαμβάνουν ευθύνες και να τηρούν μια ηθική στάση. Είναι πονετικοί και τρυφεροί στις σχέσεις τους. Η συναισθηματική ζωή τους είναι πλούσια, αλλά και ενδεδειγμένη. Νοιώθουν άνετα με τον εαυτό τους με τους άλλους και το κοινωνικό σύμπαν μέσα στο οποίο ζουν.</w:t>
      </w:r>
    </w:p>
    <w:p w:rsidR="00001704" w:rsidRPr="00001704" w:rsidRDefault="00001704" w:rsidP="00001704">
      <w:pPr>
        <w:pStyle w:val="a3"/>
        <w:numPr>
          <w:ilvl w:val="0"/>
          <w:numId w:val="27"/>
        </w:numPr>
        <w:spacing w:after="200" w:line="276" w:lineRule="auto"/>
        <w:ind w:left="0"/>
        <w:jc w:val="both"/>
        <w:rPr>
          <w:rStyle w:val="5yl5"/>
          <w:b/>
          <w:sz w:val="26"/>
          <w:szCs w:val="26"/>
        </w:rPr>
      </w:pPr>
      <w:r w:rsidRPr="00001704">
        <w:rPr>
          <w:rStyle w:val="5yl5"/>
          <w:b/>
          <w:i/>
          <w:sz w:val="26"/>
          <w:szCs w:val="26"/>
        </w:rPr>
        <w:t>ΓΥΝΑΙΚΕΣ</w:t>
      </w:r>
      <w:r w:rsidRPr="00001704">
        <w:rPr>
          <w:rStyle w:val="5yl5"/>
          <w:sz w:val="26"/>
          <w:szCs w:val="26"/>
        </w:rPr>
        <w:t>: με υψηλό δείκτη συναισθηματικής νοημοσύνης, τείνουν να είναι θετικές, να εκφράζουν ευθέως τα συναισθήματα τους, και να νοιώθουν θετικά απέναντι στον εαυτό τους. Η ζωή γι</w:t>
      </w:r>
      <w:r w:rsidR="00D7263D">
        <w:rPr>
          <w:rStyle w:val="5yl5"/>
          <w:sz w:val="26"/>
          <w:szCs w:val="26"/>
          <w:lang w:val="en-US"/>
        </w:rPr>
        <w:t xml:space="preserve">’ </w:t>
      </w:r>
      <w:r w:rsidRPr="00001704">
        <w:rPr>
          <w:rStyle w:val="5yl5"/>
          <w:sz w:val="26"/>
          <w:szCs w:val="26"/>
        </w:rPr>
        <w:t>αυτές έχει νόημα. Είναι εκδηλωτικές και κοινωνικές και εκφράζουν τα συναισθήματα τους κατάλληλα (όχι με ξεσπάσματα). Προσαρμόζονται καλά στο στρες. Η κοινωνική τους ισορροπία τις κάνει να κάνουν εύκολα γνωριμίες. Νοιώθουν άνετα με τον εαυτό τους και είναι ευδιάθετες αυθόρμητες και ανοιχτές στην εμπειρία των αισθήσεων. Σπάνια νοιώθουν άγχος ή ενοχή</w:t>
      </w:r>
      <w:r w:rsidR="00D7263D">
        <w:rPr>
          <w:rStyle w:val="5yl5"/>
          <w:sz w:val="26"/>
          <w:szCs w:val="26"/>
        </w:rPr>
        <w:t>.</w:t>
      </w:r>
      <w:r w:rsidRPr="00001704">
        <w:rPr>
          <w:rStyle w:val="5yl5"/>
          <w:sz w:val="26"/>
          <w:szCs w:val="26"/>
        </w:rPr>
        <w:t xml:space="preserve"> Σπάνια επίσης βυθίζονται σε περισυλλογή</w:t>
      </w:r>
    </w:p>
    <w:p w:rsidR="00001704" w:rsidRPr="00001704" w:rsidRDefault="00001704" w:rsidP="00001704">
      <w:pPr>
        <w:pStyle w:val="a3"/>
        <w:ind w:left="0"/>
        <w:jc w:val="both"/>
        <w:rPr>
          <w:rStyle w:val="5yl5"/>
          <w:sz w:val="26"/>
          <w:szCs w:val="26"/>
        </w:rPr>
      </w:pPr>
    </w:p>
    <w:p w:rsidR="00001704" w:rsidRPr="00001704" w:rsidRDefault="00001704" w:rsidP="00001704">
      <w:pPr>
        <w:pStyle w:val="a3"/>
        <w:ind w:left="0"/>
        <w:jc w:val="center"/>
        <w:rPr>
          <w:rStyle w:val="5yl5"/>
          <w:sz w:val="26"/>
          <w:szCs w:val="26"/>
        </w:rPr>
      </w:pPr>
    </w:p>
    <w:p w:rsidR="00001704" w:rsidRPr="00001704" w:rsidRDefault="00001704" w:rsidP="00001704">
      <w:pPr>
        <w:pStyle w:val="a3"/>
        <w:ind w:left="0"/>
        <w:jc w:val="center"/>
        <w:rPr>
          <w:rStyle w:val="5yl5"/>
          <w:b/>
          <w:sz w:val="32"/>
          <w:szCs w:val="32"/>
          <w:u w:val="single"/>
        </w:rPr>
      </w:pPr>
      <w:r w:rsidRPr="00001704">
        <w:rPr>
          <w:rStyle w:val="5yl5"/>
          <w:b/>
          <w:sz w:val="32"/>
          <w:szCs w:val="32"/>
          <w:u w:val="single"/>
        </w:rPr>
        <w:t xml:space="preserve">ΠΑΙΔΙ ΚΑΙ ΣΥΝΑΙΣΘΗΜΑΤΙΚΗ ΝΟΗΜΟΣΥΝΗ </w:t>
      </w:r>
      <w:r w:rsidRPr="00001704">
        <w:rPr>
          <w:rStyle w:val="5yl5"/>
          <w:b/>
          <w:sz w:val="32"/>
          <w:szCs w:val="32"/>
          <w:u w:val="single"/>
        </w:rPr>
        <w:br/>
      </w:r>
    </w:p>
    <w:p w:rsidR="00001704" w:rsidRPr="00001704" w:rsidRDefault="00001704" w:rsidP="00001704">
      <w:pPr>
        <w:pStyle w:val="a3"/>
        <w:numPr>
          <w:ilvl w:val="0"/>
          <w:numId w:val="26"/>
        </w:numPr>
        <w:spacing w:after="200" w:line="276" w:lineRule="auto"/>
        <w:ind w:left="0"/>
        <w:jc w:val="both"/>
        <w:rPr>
          <w:rStyle w:val="5yl5"/>
          <w:b/>
          <w:sz w:val="26"/>
          <w:szCs w:val="26"/>
        </w:rPr>
      </w:pPr>
      <w:r w:rsidRPr="00001704">
        <w:rPr>
          <w:rStyle w:val="5yl5"/>
          <w:sz w:val="26"/>
          <w:szCs w:val="26"/>
        </w:rPr>
        <w:t>Τα συναισθήματα δεν γεννιούνται από το μηδέν, αλλά εκδηλώνονται αργότερα. Τα πρώτα στάδια της ζωής είναι καθοριστικά για την ανάπτυξη των συναισθηματικών ικανοτήτων. Η εντονότερη ανάπτυξη παρατηρείται κατά την παιδική ηλικία, όπου μέσω της εμπειρίας και της μάθησης, το παιδί αποκτά σταδιακά περισσότερα συναισθηματικά εργαλεία. Ας δούμε αναλυτικότερα πώς αναπτύσσεται η συναισθηματική κατάσταση κατά την διάρκεια της παιδικής ηλικίας</w:t>
      </w:r>
    </w:p>
    <w:p w:rsidR="00001704" w:rsidRPr="00001704" w:rsidRDefault="00001704" w:rsidP="00001704">
      <w:pPr>
        <w:pStyle w:val="a3"/>
        <w:ind w:left="0"/>
        <w:jc w:val="both"/>
        <w:rPr>
          <w:rStyle w:val="5yl5"/>
          <w:sz w:val="26"/>
          <w:szCs w:val="26"/>
        </w:rPr>
      </w:pPr>
    </w:p>
    <w:p w:rsidR="00001704" w:rsidRPr="00001704" w:rsidRDefault="00001704" w:rsidP="00001704">
      <w:pPr>
        <w:pStyle w:val="a3"/>
        <w:ind w:left="0"/>
        <w:jc w:val="both"/>
        <w:rPr>
          <w:rStyle w:val="5yl5"/>
          <w:b/>
          <w:sz w:val="26"/>
          <w:szCs w:val="26"/>
        </w:rPr>
      </w:pPr>
      <w:r w:rsidRPr="00001704">
        <w:rPr>
          <w:rStyle w:val="5yl5"/>
          <w:b/>
          <w:sz w:val="26"/>
          <w:szCs w:val="26"/>
        </w:rPr>
        <w:t>ΒΡΕΦΙΚΗ ΗΛΙΚΙΑ</w:t>
      </w:r>
      <w:r w:rsidRPr="00001704">
        <w:rPr>
          <w:rStyle w:val="5yl5"/>
          <w:b/>
          <w:sz w:val="26"/>
          <w:szCs w:val="26"/>
        </w:rPr>
        <w:t xml:space="preserve"> </w:t>
      </w:r>
      <w:r w:rsidRPr="00001704">
        <w:rPr>
          <w:rStyle w:val="5yl5"/>
          <w:b/>
          <w:sz w:val="26"/>
          <w:szCs w:val="26"/>
        </w:rPr>
        <w:t>(3-6</w:t>
      </w:r>
      <w:r w:rsidRPr="00001704">
        <w:rPr>
          <w:rStyle w:val="5yl5"/>
          <w:b/>
          <w:sz w:val="26"/>
          <w:szCs w:val="26"/>
        </w:rPr>
        <w:t xml:space="preserve"> </w:t>
      </w:r>
      <w:r w:rsidRPr="00001704">
        <w:rPr>
          <w:rStyle w:val="5yl5"/>
          <w:b/>
          <w:sz w:val="26"/>
          <w:szCs w:val="26"/>
        </w:rPr>
        <w:t>ΜΗΝΩΝ)</w:t>
      </w:r>
    </w:p>
    <w:p w:rsidR="00001704" w:rsidRPr="00001704" w:rsidRDefault="00001704" w:rsidP="00001704">
      <w:pPr>
        <w:pStyle w:val="a3"/>
        <w:numPr>
          <w:ilvl w:val="0"/>
          <w:numId w:val="26"/>
        </w:numPr>
        <w:spacing w:after="200" w:line="276" w:lineRule="auto"/>
        <w:ind w:left="0"/>
        <w:jc w:val="both"/>
        <w:rPr>
          <w:rStyle w:val="5yl5"/>
          <w:b/>
          <w:sz w:val="26"/>
          <w:szCs w:val="26"/>
        </w:rPr>
      </w:pPr>
      <w:r w:rsidRPr="00001704">
        <w:rPr>
          <w:rStyle w:val="5yl5"/>
          <w:sz w:val="26"/>
          <w:szCs w:val="26"/>
        </w:rPr>
        <w:t>Η συναισθηματική αλληλεπίδραση ξεκινά από την περίοδο της κύησης. Το βρέφος εμφανίζει μια τάση ανταπόκρισης στα εξωτερικά ερεθίσματα. Τα συναισθήματά του αποτυπώνονται στο πρόσωπο και επηρεάζονται από το περιβάλλον και την συναισθηματική κοινωνικοποίηση που επικρατεί.</w:t>
      </w:r>
    </w:p>
    <w:p w:rsidR="00001704" w:rsidRPr="00001704" w:rsidRDefault="00001704" w:rsidP="00001704">
      <w:pPr>
        <w:pStyle w:val="a3"/>
        <w:ind w:left="0"/>
        <w:jc w:val="both"/>
        <w:rPr>
          <w:rStyle w:val="5yl5"/>
          <w:sz w:val="26"/>
          <w:szCs w:val="26"/>
        </w:rPr>
      </w:pPr>
    </w:p>
    <w:p w:rsidR="00001704" w:rsidRPr="00001704" w:rsidRDefault="00001704" w:rsidP="00001704">
      <w:pPr>
        <w:pStyle w:val="a3"/>
        <w:ind w:left="0"/>
        <w:jc w:val="both"/>
        <w:rPr>
          <w:rStyle w:val="5yl5"/>
          <w:sz w:val="26"/>
          <w:szCs w:val="26"/>
        </w:rPr>
      </w:pPr>
      <w:r w:rsidRPr="00001704">
        <w:rPr>
          <w:rStyle w:val="5yl5"/>
          <w:b/>
          <w:sz w:val="26"/>
          <w:szCs w:val="26"/>
        </w:rPr>
        <w:t>ΒΡΕΦΙΚΗ ΗΛΙΚΙΑ</w:t>
      </w:r>
      <w:r w:rsidRPr="00001704">
        <w:rPr>
          <w:rStyle w:val="5yl5"/>
          <w:b/>
          <w:sz w:val="26"/>
          <w:szCs w:val="26"/>
        </w:rPr>
        <w:t xml:space="preserve"> </w:t>
      </w:r>
      <w:r w:rsidRPr="00001704">
        <w:rPr>
          <w:rStyle w:val="5yl5"/>
          <w:b/>
          <w:sz w:val="26"/>
          <w:szCs w:val="26"/>
        </w:rPr>
        <w:t>(6-9</w:t>
      </w:r>
      <w:r w:rsidRPr="00001704">
        <w:rPr>
          <w:rStyle w:val="5yl5"/>
          <w:b/>
          <w:sz w:val="26"/>
          <w:szCs w:val="26"/>
        </w:rPr>
        <w:t xml:space="preserve"> </w:t>
      </w:r>
      <w:r w:rsidRPr="00001704">
        <w:rPr>
          <w:rStyle w:val="5yl5"/>
          <w:b/>
          <w:sz w:val="26"/>
          <w:szCs w:val="26"/>
        </w:rPr>
        <w:t>ΜΗΝΩΝ)</w:t>
      </w:r>
      <w:r w:rsidRPr="00001704">
        <w:rPr>
          <w:rStyle w:val="5yl5"/>
          <w:sz w:val="26"/>
          <w:szCs w:val="26"/>
        </w:rPr>
        <w:t xml:space="preserve"> </w:t>
      </w:r>
    </w:p>
    <w:p w:rsidR="00001704" w:rsidRPr="00001704" w:rsidRDefault="00001704" w:rsidP="00001704">
      <w:pPr>
        <w:pStyle w:val="a3"/>
        <w:numPr>
          <w:ilvl w:val="0"/>
          <w:numId w:val="26"/>
        </w:numPr>
        <w:spacing w:after="200" w:line="276" w:lineRule="auto"/>
        <w:ind w:left="0"/>
        <w:jc w:val="both"/>
        <w:rPr>
          <w:rStyle w:val="5yl5"/>
          <w:sz w:val="26"/>
          <w:szCs w:val="26"/>
        </w:rPr>
      </w:pPr>
      <w:r w:rsidRPr="00001704">
        <w:rPr>
          <w:rStyle w:val="5yl5"/>
          <w:sz w:val="26"/>
          <w:szCs w:val="26"/>
        </w:rPr>
        <w:t>Το βρέφος εισέρχεται σε μία φάση εξερευνήσεων και ανακαλύψεων. Ενισχύεται η κοινωνική αφύπνιση και ασχολείται ενεργά με τον περίγυρο, όπου εμφανίζει επιφυλακτικότητα και δισταγμό σε καινούρια πράγματα. Την περίοδο αυτή αρχίζουν και οι πρώτοι «διάλογοι» μητέρας- παιδιού.</w:t>
      </w:r>
    </w:p>
    <w:p w:rsidR="00001704" w:rsidRPr="00001704" w:rsidRDefault="00001704" w:rsidP="00001704">
      <w:pPr>
        <w:pStyle w:val="a3"/>
        <w:ind w:left="0"/>
        <w:jc w:val="both"/>
        <w:rPr>
          <w:rStyle w:val="5yl5"/>
          <w:b/>
          <w:sz w:val="26"/>
          <w:szCs w:val="26"/>
        </w:rPr>
      </w:pPr>
    </w:p>
    <w:p w:rsidR="00001704" w:rsidRPr="00001704" w:rsidRDefault="00001704" w:rsidP="00001704">
      <w:pPr>
        <w:pStyle w:val="a3"/>
        <w:ind w:left="0"/>
        <w:jc w:val="both"/>
        <w:rPr>
          <w:rStyle w:val="5yl5"/>
          <w:sz w:val="26"/>
          <w:szCs w:val="26"/>
        </w:rPr>
      </w:pPr>
      <w:r w:rsidRPr="00001704">
        <w:rPr>
          <w:rStyle w:val="5yl5"/>
          <w:b/>
          <w:sz w:val="26"/>
          <w:szCs w:val="26"/>
        </w:rPr>
        <w:t>ΒΡΕΦΙΚΗ ΗΛΙΚΙΑ</w:t>
      </w:r>
      <w:r w:rsidRPr="00001704">
        <w:rPr>
          <w:rStyle w:val="5yl5"/>
          <w:b/>
          <w:sz w:val="26"/>
          <w:szCs w:val="26"/>
        </w:rPr>
        <w:t xml:space="preserve"> </w:t>
      </w:r>
      <w:r w:rsidRPr="00001704">
        <w:rPr>
          <w:rStyle w:val="5yl5"/>
          <w:b/>
          <w:sz w:val="26"/>
          <w:szCs w:val="26"/>
        </w:rPr>
        <w:t>(9-12</w:t>
      </w:r>
      <w:r w:rsidRPr="00001704">
        <w:rPr>
          <w:rStyle w:val="5yl5"/>
          <w:b/>
          <w:sz w:val="26"/>
          <w:szCs w:val="26"/>
        </w:rPr>
        <w:t xml:space="preserve"> </w:t>
      </w:r>
      <w:r w:rsidRPr="00001704">
        <w:rPr>
          <w:rStyle w:val="5yl5"/>
          <w:b/>
          <w:sz w:val="26"/>
          <w:szCs w:val="26"/>
        </w:rPr>
        <w:t>ΜΗΝΩΝ)</w:t>
      </w:r>
      <w:r w:rsidRPr="00001704">
        <w:rPr>
          <w:rStyle w:val="5yl5"/>
          <w:sz w:val="26"/>
          <w:szCs w:val="26"/>
        </w:rPr>
        <w:t xml:space="preserve"> </w:t>
      </w:r>
    </w:p>
    <w:p w:rsidR="00001704" w:rsidRPr="00001704" w:rsidRDefault="00001704" w:rsidP="00001704">
      <w:pPr>
        <w:pStyle w:val="a3"/>
        <w:numPr>
          <w:ilvl w:val="0"/>
          <w:numId w:val="26"/>
        </w:numPr>
        <w:spacing w:after="200" w:line="276" w:lineRule="auto"/>
        <w:ind w:left="0"/>
        <w:jc w:val="both"/>
        <w:rPr>
          <w:rStyle w:val="5yl5"/>
          <w:sz w:val="26"/>
          <w:szCs w:val="26"/>
        </w:rPr>
      </w:pPr>
      <w:r w:rsidRPr="00001704">
        <w:rPr>
          <w:rStyle w:val="5yl5"/>
          <w:sz w:val="26"/>
          <w:szCs w:val="26"/>
        </w:rPr>
        <w:t>Εδώ αρχίζει να καταλαβαίνει τα συναισθήματα των άλλων. Είναι η περίοδος της προσκόλλησης, όπου το βρέφος αντιλαμβάνεται το άτομο που το φροντίζει ως πηγή ασφάλειας.</w:t>
      </w:r>
    </w:p>
    <w:p w:rsidR="00001704" w:rsidRPr="00001704" w:rsidRDefault="00001704" w:rsidP="00001704">
      <w:pPr>
        <w:pStyle w:val="a3"/>
        <w:ind w:left="0"/>
        <w:jc w:val="both"/>
        <w:rPr>
          <w:rStyle w:val="5yl5"/>
          <w:sz w:val="26"/>
          <w:szCs w:val="26"/>
        </w:rPr>
      </w:pPr>
    </w:p>
    <w:p w:rsidR="00001704" w:rsidRDefault="00001704" w:rsidP="00001704">
      <w:pPr>
        <w:pStyle w:val="a3"/>
        <w:ind w:left="0"/>
        <w:jc w:val="both"/>
        <w:rPr>
          <w:rStyle w:val="5yl5"/>
          <w:b/>
          <w:sz w:val="26"/>
          <w:szCs w:val="26"/>
        </w:rPr>
      </w:pPr>
    </w:p>
    <w:p w:rsidR="00001704" w:rsidRPr="00001704" w:rsidRDefault="00001704" w:rsidP="00001704">
      <w:pPr>
        <w:pStyle w:val="a3"/>
        <w:ind w:left="0"/>
        <w:jc w:val="both"/>
        <w:rPr>
          <w:rStyle w:val="5yl5"/>
          <w:sz w:val="26"/>
          <w:szCs w:val="26"/>
        </w:rPr>
      </w:pPr>
      <w:r w:rsidRPr="00001704">
        <w:rPr>
          <w:rStyle w:val="5yl5"/>
          <w:b/>
          <w:sz w:val="26"/>
          <w:szCs w:val="26"/>
        </w:rPr>
        <w:t>ΝΗΠΙΑΚΗ ΗΛΙΚΙΑ</w:t>
      </w:r>
      <w:r w:rsidRPr="00001704">
        <w:rPr>
          <w:rStyle w:val="5yl5"/>
          <w:b/>
          <w:sz w:val="26"/>
          <w:szCs w:val="26"/>
        </w:rPr>
        <w:t xml:space="preserve"> </w:t>
      </w:r>
      <w:r w:rsidRPr="00001704">
        <w:rPr>
          <w:rStyle w:val="5yl5"/>
          <w:b/>
          <w:sz w:val="26"/>
          <w:szCs w:val="26"/>
        </w:rPr>
        <w:t>(1-3</w:t>
      </w:r>
      <w:r w:rsidRPr="00001704">
        <w:rPr>
          <w:rStyle w:val="5yl5"/>
          <w:b/>
          <w:sz w:val="26"/>
          <w:szCs w:val="26"/>
        </w:rPr>
        <w:t xml:space="preserve"> </w:t>
      </w:r>
      <w:r w:rsidRPr="00001704">
        <w:rPr>
          <w:rStyle w:val="5yl5"/>
          <w:b/>
          <w:sz w:val="26"/>
          <w:szCs w:val="26"/>
        </w:rPr>
        <w:t>ΕΤΩΝ)</w:t>
      </w:r>
      <w:r w:rsidRPr="00001704">
        <w:rPr>
          <w:rStyle w:val="5yl5"/>
          <w:sz w:val="26"/>
          <w:szCs w:val="26"/>
        </w:rPr>
        <w:t xml:space="preserve"> </w:t>
      </w:r>
    </w:p>
    <w:p w:rsidR="00001704" w:rsidRPr="00001704" w:rsidRDefault="00001704" w:rsidP="00001704">
      <w:pPr>
        <w:pStyle w:val="a3"/>
        <w:numPr>
          <w:ilvl w:val="0"/>
          <w:numId w:val="26"/>
        </w:numPr>
        <w:spacing w:after="200" w:line="276" w:lineRule="auto"/>
        <w:ind w:left="0"/>
        <w:jc w:val="both"/>
        <w:rPr>
          <w:rStyle w:val="5yl5"/>
          <w:sz w:val="26"/>
          <w:szCs w:val="26"/>
        </w:rPr>
      </w:pPr>
      <w:r w:rsidRPr="00001704">
        <w:rPr>
          <w:rStyle w:val="5yl5"/>
          <w:sz w:val="26"/>
          <w:szCs w:val="26"/>
        </w:rPr>
        <w:t>Τα συναισθήματα που εμφανίζονται στη νηπιακή ηλικία χαρακτηρίζονται ως «δευτερεύοντα συναισθήματα» ή «συναισθήματα αυτογνωσίας». Το νήπιο διαμορφώνει σταδιακά το «εγώ» του, γεγονός που οδηγεί σε συγκρούσεις και συναισθηματικές εξάρσεις. Μία από τις κρισιμότερες μεταβατικές φάσεις στην ζωή του νηπίου είναι η ψυχολογική προσαρμογή του στο νηπιαγωγείο λόγω της αλλαγής περιβάλλοντος.</w:t>
      </w:r>
    </w:p>
    <w:p w:rsidR="00001704" w:rsidRPr="00001704" w:rsidRDefault="00001704" w:rsidP="00001704">
      <w:pPr>
        <w:pStyle w:val="a3"/>
        <w:ind w:left="0"/>
        <w:jc w:val="both"/>
        <w:rPr>
          <w:rStyle w:val="5yl5"/>
          <w:sz w:val="26"/>
          <w:szCs w:val="26"/>
        </w:rPr>
      </w:pPr>
    </w:p>
    <w:p w:rsidR="00001704" w:rsidRPr="00001704" w:rsidRDefault="00001704" w:rsidP="00001704">
      <w:pPr>
        <w:pStyle w:val="a3"/>
        <w:ind w:left="0"/>
        <w:jc w:val="both"/>
        <w:rPr>
          <w:rStyle w:val="5yl5"/>
          <w:b/>
          <w:sz w:val="26"/>
          <w:szCs w:val="26"/>
        </w:rPr>
      </w:pPr>
    </w:p>
    <w:p w:rsidR="00001704" w:rsidRPr="00001704" w:rsidRDefault="00001704" w:rsidP="00001704">
      <w:pPr>
        <w:pStyle w:val="a3"/>
        <w:ind w:left="0"/>
        <w:jc w:val="both"/>
        <w:rPr>
          <w:rStyle w:val="5yl5"/>
          <w:sz w:val="26"/>
          <w:szCs w:val="26"/>
        </w:rPr>
      </w:pPr>
      <w:r w:rsidRPr="00001704">
        <w:rPr>
          <w:rStyle w:val="5yl5"/>
          <w:b/>
          <w:sz w:val="26"/>
          <w:szCs w:val="26"/>
        </w:rPr>
        <w:t>ΠΡΩΤΗ ΠΑΙΔΙΚΗ ΗΛΙΚΙΑ</w:t>
      </w:r>
      <w:r w:rsidRPr="00001704">
        <w:rPr>
          <w:rStyle w:val="5yl5"/>
          <w:b/>
          <w:sz w:val="26"/>
          <w:szCs w:val="26"/>
        </w:rPr>
        <w:t xml:space="preserve"> </w:t>
      </w:r>
      <w:r w:rsidRPr="00001704">
        <w:rPr>
          <w:rStyle w:val="5yl5"/>
          <w:b/>
          <w:sz w:val="26"/>
          <w:szCs w:val="26"/>
        </w:rPr>
        <w:t>(4-7</w:t>
      </w:r>
      <w:r w:rsidRPr="00001704">
        <w:rPr>
          <w:rStyle w:val="5yl5"/>
          <w:b/>
          <w:sz w:val="26"/>
          <w:szCs w:val="26"/>
        </w:rPr>
        <w:t xml:space="preserve"> </w:t>
      </w:r>
      <w:r w:rsidRPr="00001704">
        <w:rPr>
          <w:rStyle w:val="5yl5"/>
          <w:b/>
          <w:sz w:val="26"/>
          <w:szCs w:val="26"/>
        </w:rPr>
        <w:t>ΕΤΩΝ)</w:t>
      </w:r>
      <w:r w:rsidRPr="00001704">
        <w:rPr>
          <w:rStyle w:val="5yl5"/>
          <w:sz w:val="26"/>
          <w:szCs w:val="26"/>
        </w:rPr>
        <w:t xml:space="preserve"> </w:t>
      </w:r>
    </w:p>
    <w:p w:rsidR="00001704" w:rsidRPr="00001704" w:rsidRDefault="00001704" w:rsidP="00001704">
      <w:pPr>
        <w:pStyle w:val="a3"/>
        <w:numPr>
          <w:ilvl w:val="0"/>
          <w:numId w:val="26"/>
        </w:numPr>
        <w:spacing w:after="200" w:line="276" w:lineRule="auto"/>
        <w:ind w:left="0"/>
        <w:jc w:val="both"/>
        <w:rPr>
          <w:rStyle w:val="5yl5"/>
          <w:sz w:val="26"/>
          <w:szCs w:val="26"/>
        </w:rPr>
      </w:pPr>
      <w:r w:rsidRPr="00001704">
        <w:rPr>
          <w:rStyle w:val="5yl5"/>
          <w:sz w:val="26"/>
          <w:szCs w:val="26"/>
        </w:rPr>
        <w:t>Στην προσχολική ηλικία, το φανταστικό παιχνίδι λειτουργεί ως κινητήριος δύναμη για την έκφραση συναισθημάτων, όπου συχνά αποκαλύπτουν και τα πιο βαθιά τους συναισθήματα. Δρουν και συμπεριφέρονται με βάση τους κοινωνικούς κανόνες κι εκφράζουν πιο σύνθετες συναισθηματικές έννοιες.</w:t>
      </w:r>
    </w:p>
    <w:p w:rsidR="00001704" w:rsidRPr="00001704" w:rsidRDefault="00001704" w:rsidP="00001704">
      <w:pPr>
        <w:pStyle w:val="a3"/>
        <w:ind w:left="0"/>
        <w:jc w:val="both"/>
        <w:rPr>
          <w:rStyle w:val="5yl5"/>
          <w:sz w:val="26"/>
          <w:szCs w:val="26"/>
        </w:rPr>
      </w:pPr>
    </w:p>
    <w:p w:rsidR="00001704" w:rsidRPr="00001704" w:rsidRDefault="00001704" w:rsidP="00001704">
      <w:pPr>
        <w:pStyle w:val="a3"/>
        <w:ind w:left="0"/>
        <w:rPr>
          <w:rStyle w:val="5yl5"/>
          <w:sz w:val="26"/>
          <w:szCs w:val="26"/>
        </w:rPr>
      </w:pPr>
      <w:r w:rsidRPr="00001704">
        <w:rPr>
          <w:b/>
          <w:sz w:val="26"/>
          <w:szCs w:val="26"/>
        </w:rPr>
        <w:t>ΜΕΣΗ ΠΑΙΔΙΚΗ ΗΛΙΚΙΑ</w:t>
      </w:r>
      <w:r w:rsidRPr="00001704">
        <w:rPr>
          <w:b/>
          <w:sz w:val="26"/>
          <w:szCs w:val="26"/>
        </w:rPr>
        <w:t xml:space="preserve"> </w:t>
      </w:r>
      <w:r w:rsidRPr="00001704">
        <w:rPr>
          <w:b/>
          <w:sz w:val="26"/>
          <w:szCs w:val="26"/>
        </w:rPr>
        <w:t>(8-12</w:t>
      </w:r>
      <w:r w:rsidRPr="00001704">
        <w:rPr>
          <w:b/>
          <w:sz w:val="26"/>
          <w:szCs w:val="26"/>
        </w:rPr>
        <w:t xml:space="preserve"> </w:t>
      </w:r>
      <w:r w:rsidRPr="00001704">
        <w:rPr>
          <w:b/>
          <w:sz w:val="26"/>
          <w:szCs w:val="26"/>
        </w:rPr>
        <w:t>ΕΤΩΝ)</w:t>
      </w:r>
      <w:r w:rsidRPr="00001704">
        <w:rPr>
          <w:sz w:val="26"/>
          <w:szCs w:val="26"/>
        </w:rPr>
        <w:t xml:space="preserve"> </w:t>
      </w:r>
    </w:p>
    <w:p w:rsidR="00001704" w:rsidRPr="00001704" w:rsidRDefault="00001704" w:rsidP="00001704">
      <w:pPr>
        <w:pStyle w:val="a3"/>
        <w:numPr>
          <w:ilvl w:val="0"/>
          <w:numId w:val="26"/>
        </w:numPr>
        <w:ind w:left="0"/>
        <w:rPr>
          <w:sz w:val="26"/>
          <w:szCs w:val="26"/>
        </w:rPr>
      </w:pPr>
      <w:r w:rsidRPr="00001704">
        <w:rPr>
          <w:sz w:val="26"/>
          <w:szCs w:val="26"/>
        </w:rPr>
        <w:t>Κατανοούν την πολυπλοκότητα και τις αιτίες των συναισθημάτων που τους προκαλούνται. Η ενσυναίσθηση βιώνεται πλήρως. Εμφανής είναι επίσης, και η διαφορά των δύο φύλων ως προς την έκφραση των συναισθημάτων τους. Η σχέση γονιού-παιδιού γίνεται πιο ουσιαστική και παρατηρείται μεγαλύτερη αλληλεπίδραση. Το παιδί αλλά και ο γονιός προσδοκούν πολλά ο ένας από τον άλλον.</w:t>
      </w:r>
    </w:p>
    <w:p w:rsidR="00001704" w:rsidRPr="00001704" w:rsidRDefault="00001704" w:rsidP="00001704">
      <w:pPr>
        <w:spacing w:after="0" w:line="240" w:lineRule="auto"/>
        <w:rPr>
          <w:rFonts w:ascii="Times New Roman" w:eastAsia="Times New Roman" w:hAnsi="Times New Roman" w:cs="Times New Roman"/>
          <w:b/>
          <w:sz w:val="26"/>
          <w:szCs w:val="26"/>
          <w:lang w:eastAsia="el-GR"/>
        </w:rPr>
      </w:pPr>
    </w:p>
    <w:p w:rsidR="00001704" w:rsidRPr="00001704" w:rsidRDefault="00001704" w:rsidP="00001704">
      <w:pPr>
        <w:pStyle w:val="3"/>
        <w:rPr>
          <w:rFonts w:ascii="Times New Roman" w:eastAsia="Times New Roman" w:hAnsi="Times New Roman" w:cs="Times New Roman"/>
          <w:b/>
          <w:color w:val="000000" w:themeColor="text1"/>
          <w:sz w:val="26"/>
          <w:szCs w:val="26"/>
          <w:lang w:eastAsia="el-GR"/>
        </w:rPr>
      </w:pPr>
      <w:r w:rsidRPr="00001704">
        <w:rPr>
          <w:rFonts w:ascii="Times New Roman" w:eastAsia="Times New Roman" w:hAnsi="Times New Roman" w:cs="Times New Roman"/>
          <w:b/>
          <w:color w:val="000000" w:themeColor="text1"/>
          <w:sz w:val="26"/>
          <w:szCs w:val="26"/>
          <w:lang w:eastAsia="el-GR"/>
        </w:rPr>
        <w:t>ΕΦΗΒΙΚΗ ΗΛΙΚΙΑ</w:t>
      </w:r>
      <w:r w:rsidRPr="00001704">
        <w:rPr>
          <w:rFonts w:ascii="Times New Roman" w:eastAsia="Times New Roman" w:hAnsi="Times New Roman" w:cs="Times New Roman"/>
          <w:b/>
          <w:color w:val="000000" w:themeColor="text1"/>
          <w:sz w:val="26"/>
          <w:szCs w:val="26"/>
          <w:lang w:eastAsia="el-GR"/>
        </w:rPr>
        <w:t xml:space="preserve"> </w:t>
      </w:r>
      <w:r w:rsidRPr="00001704">
        <w:rPr>
          <w:rFonts w:ascii="Times New Roman" w:eastAsia="Times New Roman" w:hAnsi="Times New Roman" w:cs="Times New Roman"/>
          <w:b/>
          <w:color w:val="000000" w:themeColor="text1"/>
          <w:sz w:val="26"/>
          <w:szCs w:val="26"/>
          <w:lang w:eastAsia="el-GR"/>
        </w:rPr>
        <w:t>(ΑΝΩ ΤΩΝ 12</w:t>
      </w:r>
      <w:r w:rsidRPr="00001704">
        <w:rPr>
          <w:rFonts w:ascii="Times New Roman" w:eastAsia="Times New Roman" w:hAnsi="Times New Roman" w:cs="Times New Roman"/>
          <w:b/>
          <w:color w:val="000000" w:themeColor="text1"/>
          <w:sz w:val="26"/>
          <w:szCs w:val="26"/>
          <w:lang w:eastAsia="el-GR"/>
        </w:rPr>
        <w:t xml:space="preserve"> </w:t>
      </w:r>
      <w:r w:rsidRPr="00001704">
        <w:rPr>
          <w:rFonts w:ascii="Times New Roman" w:eastAsia="Times New Roman" w:hAnsi="Times New Roman" w:cs="Times New Roman"/>
          <w:b/>
          <w:color w:val="000000" w:themeColor="text1"/>
          <w:sz w:val="26"/>
          <w:szCs w:val="26"/>
          <w:lang w:eastAsia="el-GR"/>
        </w:rPr>
        <w:t xml:space="preserve">ΕΤΩΝ) </w:t>
      </w:r>
    </w:p>
    <w:p w:rsidR="00001704" w:rsidRPr="00EB1D74" w:rsidRDefault="00001704" w:rsidP="00001704">
      <w:pPr>
        <w:pStyle w:val="a3"/>
        <w:numPr>
          <w:ilvl w:val="0"/>
          <w:numId w:val="26"/>
        </w:numPr>
        <w:ind w:left="0"/>
        <w:rPr>
          <w:sz w:val="26"/>
          <w:szCs w:val="26"/>
        </w:rPr>
      </w:pPr>
      <w:r w:rsidRPr="00001704">
        <w:rPr>
          <w:sz w:val="26"/>
          <w:szCs w:val="26"/>
        </w:rPr>
        <w:t xml:space="preserve">Τα συναισθήματα λόγω των </w:t>
      </w:r>
      <w:r w:rsidRPr="00EB1D74">
        <w:rPr>
          <w:sz w:val="26"/>
          <w:szCs w:val="26"/>
        </w:rPr>
        <w:t>ορμονικών αλλαγών και της σεξουαλικότητας είναι ασταθή</w:t>
      </w:r>
      <w:r w:rsidR="00EB1D74">
        <w:rPr>
          <w:sz w:val="26"/>
          <w:szCs w:val="26"/>
        </w:rPr>
        <w:t>,</w:t>
      </w:r>
      <w:r w:rsidRPr="00EB1D74">
        <w:rPr>
          <w:sz w:val="26"/>
          <w:szCs w:val="26"/>
        </w:rPr>
        <w:t xml:space="preserve"> καθώς παρουσιάζονται αντιφάσεις και μεταπτώσεις. Η στενή σχέση με τους γονείς παύει να υπάρχει, αφού η επικοινωνία του παιδιού στρέφεται προς τους συνομηλίκους του. Πριν το τέλος της εφηβικής ηλικίας, ο έφηβος οδηγείται σε συναισθηματική ωρίμανση.</w:t>
      </w:r>
    </w:p>
    <w:p w:rsidR="00001704" w:rsidRPr="00001704" w:rsidRDefault="00001704" w:rsidP="00001704">
      <w:pPr>
        <w:pStyle w:val="a3"/>
        <w:ind w:left="0"/>
        <w:rPr>
          <w:sz w:val="26"/>
          <w:szCs w:val="26"/>
        </w:rPr>
      </w:pPr>
    </w:p>
    <w:p w:rsidR="00001704" w:rsidRDefault="00001704" w:rsidP="00001704">
      <w:pPr>
        <w:pStyle w:val="a3"/>
        <w:ind w:left="0"/>
        <w:rPr>
          <w:rStyle w:val="5yl5"/>
          <w:b/>
          <w:sz w:val="28"/>
          <w:szCs w:val="28"/>
          <w:u w:val="single"/>
          <w:lang w:val="en-US"/>
        </w:rPr>
      </w:pPr>
      <w:r w:rsidRPr="00001704">
        <w:rPr>
          <w:rStyle w:val="5yl5"/>
          <w:b/>
          <w:sz w:val="28"/>
          <w:szCs w:val="28"/>
          <w:u w:val="single"/>
        </w:rPr>
        <w:t>Συμπέρασμα</w:t>
      </w:r>
      <w:r w:rsidRPr="00001704">
        <w:rPr>
          <w:rStyle w:val="5yl5"/>
          <w:b/>
          <w:sz w:val="28"/>
          <w:szCs w:val="28"/>
          <w:u w:val="single"/>
          <w:lang w:val="en-US"/>
        </w:rPr>
        <w:t>:</w:t>
      </w:r>
    </w:p>
    <w:p w:rsidR="00001704" w:rsidRPr="00001704" w:rsidRDefault="00001704" w:rsidP="00001704">
      <w:pPr>
        <w:pStyle w:val="a3"/>
        <w:ind w:left="0"/>
        <w:rPr>
          <w:rStyle w:val="5yl5"/>
          <w:b/>
          <w:sz w:val="28"/>
          <w:szCs w:val="28"/>
          <w:u w:val="single"/>
          <w:lang w:val="en-US"/>
        </w:rPr>
      </w:pPr>
    </w:p>
    <w:p w:rsidR="00001704" w:rsidRPr="00EB1D74" w:rsidRDefault="00001704" w:rsidP="00EB1D74">
      <w:pPr>
        <w:pStyle w:val="20"/>
        <w:ind w:left="0" w:firstLine="0"/>
        <w:rPr>
          <w:rStyle w:val="StrongEmphasis"/>
          <w:b w:val="0"/>
          <w:bCs w:val="0"/>
          <w:sz w:val="28"/>
          <w:szCs w:val="32"/>
        </w:rPr>
      </w:pPr>
      <w:r w:rsidRPr="00001704">
        <w:rPr>
          <w:rStyle w:val="5yl5"/>
          <w:rFonts w:ascii="Times New Roman" w:hAnsi="Times New Roman" w:cs="Times New Roman"/>
          <w:b/>
          <w:sz w:val="28"/>
          <w:szCs w:val="28"/>
        </w:rPr>
        <w:t xml:space="preserve">Η συναισθηματική </w:t>
      </w:r>
      <w:r>
        <w:rPr>
          <w:rStyle w:val="5yl5"/>
          <w:rFonts w:ascii="Times New Roman" w:hAnsi="Times New Roman" w:cs="Times New Roman"/>
          <w:b/>
          <w:sz w:val="28"/>
          <w:szCs w:val="28"/>
        </w:rPr>
        <w:t>νοημοσύνη</w:t>
      </w:r>
      <w:r w:rsidRPr="00001704">
        <w:rPr>
          <w:rStyle w:val="5yl5"/>
          <w:rFonts w:ascii="Times New Roman" w:hAnsi="Times New Roman" w:cs="Times New Roman"/>
          <w:b/>
          <w:sz w:val="28"/>
          <w:szCs w:val="28"/>
        </w:rPr>
        <w:t xml:space="preserve"> των ανθρ</w:t>
      </w:r>
      <w:r>
        <w:rPr>
          <w:rStyle w:val="5yl5"/>
          <w:rFonts w:ascii="Times New Roman" w:hAnsi="Times New Roman" w:cs="Times New Roman"/>
          <w:b/>
          <w:sz w:val="28"/>
          <w:szCs w:val="28"/>
        </w:rPr>
        <w:t>ώπων αρχίζει να αναπτύσσον</w:t>
      </w:r>
      <w:r w:rsidRPr="00001704">
        <w:rPr>
          <w:rStyle w:val="5yl5"/>
          <w:rFonts w:ascii="Times New Roman" w:hAnsi="Times New Roman" w:cs="Times New Roman"/>
          <w:b/>
          <w:sz w:val="28"/>
          <w:szCs w:val="28"/>
        </w:rPr>
        <w:t xml:space="preserve">ται </w:t>
      </w:r>
      <w:r>
        <w:rPr>
          <w:rStyle w:val="5yl5"/>
          <w:rFonts w:ascii="Times New Roman" w:hAnsi="Times New Roman" w:cs="Times New Roman"/>
          <w:b/>
          <w:sz w:val="28"/>
          <w:szCs w:val="28"/>
        </w:rPr>
        <w:t xml:space="preserve">ήδη </w:t>
      </w:r>
      <w:r w:rsidRPr="00001704">
        <w:rPr>
          <w:rStyle w:val="5yl5"/>
          <w:rFonts w:ascii="Times New Roman" w:hAnsi="Times New Roman" w:cs="Times New Roman"/>
          <w:b/>
          <w:sz w:val="28"/>
          <w:szCs w:val="28"/>
        </w:rPr>
        <w:t>από την περίοδο της κύηση</w:t>
      </w:r>
      <w:r>
        <w:rPr>
          <w:rStyle w:val="5yl5"/>
          <w:rFonts w:ascii="Times New Roman" w:hAnsi="Times New Roman" w:cs="Times New Roman"/>
          <w:b/>
          <w:sz w:val="28"/>
          <w:szCs w:val="28"/>
        </w:rPr>
        <w:t xml:space="preserve">ς, με την εντονότερη ανάπτυξή να λαμβάνει χώρα κατά </w:t>
      </w:r>
      <w:r w:rsidRPr="00001704">
        <w:rPr>
          <w:rStyle w:val="5yl5"/>
          <w:rFonts w:ascii="Times New Roman" w:hAnsi="Times New Roman" w:cs="Times New Roman"/>
          <w:b/>
          <w:sz w:val="28"/>
          <w:szCs w:val="28"/>
        </w:rPr>
        <w:t xml:space="preserve">την παιδική ηλικία. Είναι </w:t>
      </w:r>
      <w:r>
        <w:rPr>
          <w:rStyle w:val="5yl5"/>
          <w:rFonts w:ascii="Times New Roman" w:hAnsi="Times New Roman" w:cs="Times New Roman"/>
          <w:b/>
          <w:sz w:val="28"/>
          <w:szCs w:val="28"/>
        </w:rPr>
        <w:t xml:space="preserve">επομένως </w:t>
      </w:r>
      <w:r w:rsidRPr="00001704">
        <w:rPr>
          <w:rStyle w:val="5yl5"/>
          <w:rFonts w:ascii="Times New Roman" w:hAnsi="Times New Roman" w:cs="Times New Roman"/>
          <w:b/>
          <w:sz w:val="28"/>
          <w:szCs w:val="28"/>
        </w:rPr>
        <w:t xml:space="preserve">καλό να γνωρίζουμε </w:t>
      </w:r>
      <w:r w:rsidR="00EB1D74">
        <w:rPr>
          <w:rStyle w:val="5yl5"/>
          <w:rFonts w:ascii="Times New Roman" w:hAnsi="Times New Roman" w:cs="Times New Roman"/>
          <w:b/>
          <w:sz w:val="28"/>
          <w:szCs w:val="28"/>
        </w:rPr>
        <w:t xml:space="preserve">οι ίδιοι και να διδάσκουμε στα παιδιά και τους νέους </w:t>
      </w:r>
      <w:r w:rsidRPr="00001704">
        <w:rPr>
          <w:rStyle w:val="5yl5"/>
          <w:rFonts w:ascii="Times New Roman" w:hAnsi="Times New Roman" w:cs="Times New Roman"/>
          <w:b/>
          <w:sz w:val="28"/>
          <w:szCs w:val="28"/>
        </w:rPr>
        <w:t>πώς να την διαχειρι</w:t>
      </w:r>
      <w:r w:rsidR="00EB1D74">
        <w:rPr>
          <w:rStyle w:val="5yl5"/>
          <w:rFonts w:ascii="Times New Roman" w:hAnsi="Times New Roman" w:cs="Times New Roman"/>
          <w:b/>
          <w:sz w:val="28"/>
          <w:szCs w:val="28"/>
        </w:rPr>
        <w:t>ζόμαστε</w:t>
      </w:r>
      <w:r w:rsidRPr="00001704">
        <w:rPr>
          <w:rStyle w:val="5yl5"/>
          <w:rFonts w:ascii="Times New Roman" w:hAnsi="Times New Roman" w:cs="Times New Roman"/>
          <w:b/>
          <w:sz w:val="28"/>
          <w:szCs w:val="28"/>
        </w:rPr>
        <w:t xml:space="preserve">, θέτοντας </w:t>
      </w:r>
      <w:r w:rsidR="00EB1D74">
        <w:rPr>
          <w:rStyle w:val="5yl5"/>
          <w:rFonts w:ascii="Times New Roman" w:hAnsi="Times New Roman" w:cs="Times New Roman"/>
          <w:b/>
          <w:sz w:val="28"/>
          <w:szCs w:val="28"/>
        </w:rPr>
        <w:t xml:space="preserve">έτσι </w:t>
      </w:r>
      <w:r w:rsidRPr="00001704">
        <w:rPr>
          <w:rStyle w:val="5yl5"/>
          <w:rFonts w:ascii="Times New Roman" w:hAnsi="Times New Roman" w:cs="Times New Roman"/>
          <w:b/>
          <w:sz w:val="28"/>
          <w:szCs w:val="28"/>
        </w:rPr>
        <w:t xml:space="preserve">στον συναισθηματικό </w:t>
      </w:r>
      <w:r w:rsidR="00DE7EC0">
        <w:rPr>
          <w:rStyle w:val="5yl5"/>
          <w:rFonts w:ascii="Times New Roman" w:hAnsi="Times New Roman" w:cs="Times New Roman"/>
          <w:b/>
          <w:sz w:val="28"/>
          <w:szCs w:val="28"/>
        </w:rPr>
        <w:t>τους</w:t>
      </w:r>
      <w:bookmarkStart w:id="0" w:name="_GoBack"/>
      <w:bookmarkEnd w:id="0"/>
      <w:r w:rsidRPr="00001704">
        <w:rPr>
          <w:rStyle w:val="5yl5"/>
          <w:rFonts w:ascii="Times New Roman" w:hAnsi="Times New Roman" w:cs="Times New Roman"/>
          <w:b/>
          <w:sz w:val="28"/>
          <w:szCs w:val="28"/>
        </w:rPr>
        <w:t xml:space="preserve"> κόσμο ισχυρές </w:t>
      </w:r>
      <w:r w:rsidR="00EB1D74">
        <w:rPr>
          <w:rStyle w:val="5yl5"/>
          <w:rFonts w:ascii="Times New Roman" w:hAnsi="Times New Roman" w:cs="Times New Roman"/>
          <w:b/>
          <w:sz w:val="28"/>
          <w:szCs w:val="28"/>
        </w:rPr>
        <w:t xml:space="preserve">και </w:t>
      </w:r>
      <w:r w:rsidRPr="00001704">
        <w:rPr>
          <w:rStyle w:val="5yl5"/>
          <w:rFonts w:ascii="Times New Roman" w:hAnsi="Times New Roman" w:cs="Times New Roman"/>
          <w:b/>
          <w:sz w:val="28"/>
          <w:szCs w:val="28"/>
        </w:rPr>
        <w:t>αρμονικές βάσεις</w:t>
      </w:r>
      <w:r w:rsidR="00EB1D74">
        <w:rPr>
          <w:rStyle w:val="5yl5"/>
          <w:rFonts w:ascii="Times New Roman" w:hAnsi="Times New Roman" w:cs="Times New Roman"/>
          <w:b/>
          <w:sz w:val="28"/>
          <w:szCs w:val="28"/>
        </w:rPr>
        <w:t xml:space="preserve"> για μια επιτυχημένη κοινωνική και επαγγελματική ζωή</w:t>
      </w:r>
      <w:r w:rsidRPr="00001704">
        <w:rPr>
          <w:rStyle w:val="5yl5"/>
          <w:rFonts w:ascii="Times New Roman" w:hAnsi="Times New Roman" w:cs="Times New Roman"/>
          <w:b/>
          <w:sz w:val="28"/>
          <w:szCs w:val="28"/>
        </w:rPr>
        <w:t>!</w:t>
      </w:r>
    </w:p>
    <w:p w:rsidR="00DC2E49" w:rsidRDefault="00DC2E49" w:rsidP="007E0D3B">
      <w:pPr>
        <w:pStyle w:val="Quotations"/>
        <w:ind w:left="0"/>
        <w:jc w:val="center"/>
        <w:rPr>
          <w:rStyle w:val="StrongEmphasis"/>
          <w:sz w:val="36"/>
          <w:szCs w:val="36"/>
          <w:u w:val="single"/>
        </w:rPr>
      </w:pPr>
    </w:p>
    <w:p w:rsidR="007E0D3B" w:rsidRPr="00D1697D" w:rsidRDefault="00EA3240" w:rsidP="007E0D3B">
      <w:pPr>
        <w:pStyle w:val="Quotations"/>
        <w:ind w:left="0"/>
        <w:jc w:val="center"/>
        <w:rPr>
          <w:rFonts w:hint="eastAsia"/>
        </w:rPr>
      </w:pPr>
      <w:r>
        <w:rPr>
          <w:rStyle w:val="StrongEmphasis"/>
          <w:sz w:val="36"/>
          <w:szCs w:val="36"/>
          <w:u w:val="single"/>
        </w:rPr>
        <w:lastRenderedPageBreak/>
        <w:t xml:space="preserve">Λίγα λόγια για την </w:t>
      </w:r>
      <w:r w:rsidR="002C0D87">
        <w:rPr>
          <w:rStyle w:val="StrongEmphasis"/>
          <w:sz w:val="36"/>
          <w:szCs w:val="36"/>
          <w:u w:val="single"/>
        </w:rPr>
        <w:t>«</w:t>
      </w:r>
      <w:r w:rsidR="007E0D3B" w:rsidRPr="007E0D3B">
        <w:rPr>
          <w:rStyle w:val="StrongEmphasis"/>
          <w:sz w:val="36"/>
          <w:szCs w:val="36"/>
          <w:u w:val="single"/>
        </w:rPr>
        <w:t>Κ</w:t>
      </w:r>
      <w:r>
        <w:rPr>
          <w:rStyle w:val="StrongEmphasis"/>
          <w:sz w:val="36"/>
          <w:szCs w:val="36"/>
          <w:u w:val="single"/>
        </w:rPr>
        <w:t>οινωνική Ν</w:t>
      </w:r>
      <w:r w:rsidR="007E0D3B" w:rsidRPr="007E0D3B">
        <w:rPr>
          <w:rStyle w:val="StrongEmphasis"/>
          <w:sz w:val="36"/>
          <w:szCs w:val="36"/>
          <w:u w:val="single"/>
        </w:rPr>
        <w:t>οημοσύνη</w:t>
      </w:r>
      <w:r w:rsidR="002C0D87">
        <w:rPr>
          <w:rStyle w:val="StrongEmphasis"/>
          <w:sz w:val="36"/>
          <w:szCs w:val="36"/>
          <w:u w:val="single"/>
        </w:rPr>
        <w:t>»</w:t>
      </w:r>
      <w:r w:rsidR="007E0D3B" w:rsidRPr="00D1697D">
        <w:rPr>
          <w:rStyle w:val="StrongEmphasis"/>
          <w:u w:val="single"/>
        </w:rPr>
        <w:br/>
      </w:r>
      <w:r w:rsidR="007E0D3B" w:rsidRPr="00D1697D">
        <w:rPr>
          <w:rStyle w:val="StrongEmphasis"/>
          <w:u w:val="single"/>
        </w:rPr>
        <w:br/>
      </w:r>
      <w:r w:rsidR="007E0D3B" w:rsidRPr="00EA3240">
        <w:rPr>
          <w:rStyle w:val="StrongEmphasis"/>
          <w:i/>
          <w:iCs/>
          <w:sz w:val="28"/>
          <w:szCs w:val="28"/>
        </w:rPr>
        <w:t>“Η νέα επιστήμη των ανθρώπινων σχέσεων”</w:t>
      </w:r>
    </w:p>
    <w:p w:rsidR="00EB1D74" w:rsidRDefault="00EB1D74" w:rsidP="007E0D3B">
      <w:pPr>
        <w:pStyle w:val="Textbody"/>
        <w:rPr>
          <w:color w:val="000000"/>
          <w:sz w:val="26"/>
          <w:szCs w:val="26"/>
        </w:rPr>
      </w:pPr>
    </w:p>
    <w:p w:rsidR="007E0D3B" w:rsidRPr="00EB1D74" w:rsidRDefault="007E0D3B" w:rsidP="007E0D3B">
      <w:pPr>
        <w:pStyle w:val="Textbody"/>
        <w:rPr>
          <w:rFonts w:hint="eastAsia"/>
          <w:b/>
          <w:sz w:val="26"/>
          <w:szCs w:val="26"/>
        </w:rPr>
      </w:pPr>
      <w:r w:rsidRPr="00001704">
        <w:rPr>
          <w:color w:val="000000"/>
          <w:sz w:val="26"/>
          <w:szCs w:val="26"/>
        </w:rPr>
        <w:t xml:space="preserve">Ως </w:t>
      </w:r>
      <w:r w:rsidRPr="00001704">
        <w:rPr>
          <w:b/>
          <w:color w:val="000000"/>
          <w:sz w:val="26"/>
          <w:szCs w:val="26"/>
        </w:rPr>
        <w:t>κοινωνική νοημοσύνη</w:t>
      </w:r>
      <w:r w:rsidRPr="00001704">
        <w:rPr>
          <w:color w:val="000000"/>
          <w:sz w:val="26"/>
          <w:szCs w:val="26"/>
        </w:rPr>
        <w:t xml:space="preserve"> όρισε πρώτη φορά το </w:t>
      </w:r>
      <w:hyperlink r:id="rId15" w:history="1">
        <w:r w:rsidRPr="00001704">
          <w:rPr>
            <w:sz w:val="26"/>
            <w:szCs w:val="26"/>
          </w:rPr>
          <w:t>1920</w:t>
        </w:r>
      </w:hyperlink>
      <w:r w:rsidRPr="00001704">
        <w:rPr>
          <w:color w:val="000000"/>
          <w:sz w:val="26"/>
          <w:szCs w:val="26"/>
        </w:rPr>
        <w:t xml:space="preserve"> ο Edward Thorndike </w:t>
      </w:r>
      <w:r w:rsidRPr="00EB1D74">
        <w:rPr>
          <w:b/>
          <w:color w:val="000000"/>
          <w:sz w:val="26"/>
          <w:szCs w:val="26"/>
        </w:rPr>
        <w:t>"</w:t>
      </w:r>
      <w:r w:rsidRPr="00EB1D74">
        <w:rPr>
          <w:b/>
          <w:i/>
          <w:color w:val="000000"/>
          <w:sz w:val="26"/>
          <w:szCs w:val="26"/>
        </w:rPr>
        <w:t>την ικανότητα να καταλαβαίνεις και να διαχειρίζεσαι άνδρες και γυναίκες, αγόρια και κορίτσια, να δρας σοφά στις ανθρώπινες σχέσεις</w:t>
      </w:r>
      <w:r w:rsidRPr="00EB1D74">
        <w:rPr>
          <w:b/>
          <w:color w:val="000000"/>
          <w:sz w:val="26"/>
          <w:szCs w:val="26"/>
        </w:rPr>
        <w:t>".</w:t>
      </w:r>
    </w:p>
    <w:p w:rsidR="00201E48" w:rsidRDefault="007E0D3B" w:rsidP="007E0D3B">
      <w:pPr>
        <w:pStyle w:val="Quotations"/>
        <w:ind w:left="0"/>
        <w:rPr>
          <w:rStyle w:val="StrongEmphasis"/>
          <w:rFonts w:hint="eastAsia"/>
          <w:u w:val="single"/>
        </w:rPr>
      </w:pPr>
      <w:r w:rsidRPr="00001704">
        <w:rPr>
          <w:color w:val="000000"/>
          <w:sz w:val="26"/>
          <w:szCs w:val="26"/>
        </w:rPr>
        <w:t xml:space="preserve">Η κοινωνική νοημοσύνη είναι κλάδος της </w:t>
      </w:r>
      <w:hyperlink r:id="rId16" w:history="1">
        <w:r w:rsidRPr="00001704">
          <w:rPr>
            <w:sz w:val="26"/>
            <w:szCs w:val="26"/>
          </w:rPr>
          <w:t>θεωρίας της νοημοσύνης</w:t>
        </w:r>
      </w:hyperlink>
      <w:r w:rsidRPr="00001704">
        <w:rPr>
          <w:color w:val="000000"/>
          <w:sz w:val="26"/>
          <w:szCs w:val="26"/>
        </w:rPr>
        <w:t xml:space="preserve">. Η ανάπτυξη αυτού του κλάδου μπορεί να γίνει είτε από την πλευρά της </w:t>
      </w:r>
      <w:hyperlink r:id="rId17" w:history="1">
        <w:r w:rsidRPr="00001704">
          <w:rPr>
            <w:sz w:val="26"/>
            <w:szCs w:val="26"/>
          </w:rPr>
          <w:t>κοινωνιολογίας</w:t>
        </w:r>
      </w:hyperlink>
      <w:r w:rsidRPr="00001704">
        <w:rPr>
          <w:color w:val="000000"/>
          <w:sz w:val="26"/>
          <w:szCs w:val="26"/>
        </w:rPr>
        <w:t xml:space="preserve"> και </w:t>
      </w:r>
      <w:hyperlink r:id="rId18" w:history="1">
        <w:r w:rsidRPr="00001704">
          <w:rPr>
            <w:sz w:val="26"/>
            <w:szCs w:val="26"/>
          </w:rPr>
          <w:t>ψυχολογίας</w:t>
        </w:r>
      </w:hyperlink>
      <w:r w:rsidRPr="00001704">
        <w:rPr>
          <w:color w:val="000000"/>
          <w:sz w:val="26"/>
          <w:szCs w:val="26"/>
        </w:rPr>
        <w:t xml:space="preserve"> αλλά και από την πλευρά της </w:t>
      </w:r>
      <w:hyperlink r:id="rId19" w:history="1">
        <w:r w:rsidRPr="00001704">
          <w:rPr>
            <w:sz w:val="26"/>
            <w:szCs w:val="26"/>
          </w:rPr>
          <w:t>πληροφορικής</w:t>
        </w:r>
      </w:hyperlink>
      <w:r w:rsidRPr="00001704">
        <w:rPr>
          <w:color w:val="000000"/>
          <w:sz w:val="26"/>
          <w:szCs w:val="26"/>
        </w:rPr>
        <w:t xml:space="preserve">. Στην περίπτωση αυτή μπορεί να θεωρηθεί κλάδος της </w:t>
      </w:r>
      <w:hyperlink r:id="rId20" w:history="1">
        <w:r w:rsidRPr="00001704">
          <w:rPr>
            <w:sz w:val="26"/>
            <w:szCs w:val="26"/>
          </w:rPr>
          <w:t>τεχνητής νοημοσύνης</w:t>
        </w:r>
      </w:hyperlink>
      <w:r w:rsidRPr="00001704">
        <w:rPr>
          <w:color w:val="000000"/>
          <w:sz w:val="26"/>
          <w:szCs w:val="26"/>
        </w:rPr>
        <w:t>. Στην πραγματικότητα όμως υπερβαίνει τα όριά της γιατί συνδυάζει αλγοριθμικές τεχνικές και τις γνώσεις και θεωρίες από την θεωρία της συμπεριφορά και στοιχεία από την αλληλεπίδραση κοινωνικών ομάδων και τα εφαρμόζει σε τεχνολογικά συστήματα.</w:t>
      </w:r>
      <w:r w:rsidRPr="00001704">
        <w:rPr>
          <w:color w:val="000000"/>
          <w:sz w:val="26"/>
          <w:szCs w:val="26"/>
        </w:rPr>
        <w:br/>
      </w:r>
      <w:r w:rsidRPr="00001704">
        <w:rPr>
          <w:color w:val="000000"/>
          <w:sz w:val="26"/>
          <w:szCs w:val="26"/>
        </w:rPr>
        <w:br/>
        <w:t xml:space="preserve">Στα περίπλοκα και απαιτητικά περιβάλλοντα που ζούμε, η </w:t>
      </w:r>
      <w:r w:rsidR="00715391" w:rsidRPr="00001704">
        <w:rPr>
          <w:b/>
          <w:bCs/>
          <w:color w:val="000000"/>
          <w:sz w:val="26"/>
          <w:szCs w:val="26"/>
        </w:rPr>
        <w:t xml:space="preserve">κοινωνική </w:t>
      </w:r>
      <w:r w:rsidRPr="00001704">
        <w:rPr>
          <w:b/>
          <w:bCs/>
          <w:color w:val="000000"/>
          <w:sz w:val="26"/>
          <w:szCs w:val="26"/>
        </w:rPr>
        <w:t>νοημοσύνη</w:t>
      </w:r>
      <w:r w:rsidRPr="00001704">
        <w:rPr>
          <w:color w:val="000000"/>
          <w:sz w:val="26"/>
          <w:szCs w:val="26"/>
        </w:rPr>
        <w:t xml:space="preserve">, η ικανότητα δηλαδή κάποιων ανθρώπων να σκοράρουν πολύ ψηλά όσον αφορά στις κοινωνικές καταστάσεις, είναι εξαιρετικά σημαντική, ίσως και ανεκτίμητη. Όμως, τι ακριβώς είναι η κοινωνική νοημοσύνη; Είναι το μαγικό συστατικό που κάνει τη διαφορά ενός καλού επαγγελματία από έναν λαμπρό επαγγελματία. Είναι καθαρά μια </w:t>
      </w:r>
      <w:r w:rsidR="00EB1D74">
        <w:rPr>
          <w:color w:val="000000"/>
          <w:sz w:val="26"/>
          <w:szCs w:val="26"/>
        </w:rPr>
        <w:t xml:space="preserve">ακόμα </w:t>
      </w:r>
      <w:r w:rsidRPr="00001704">
        <w:rPr>
          <w:color w:val="000000"/>
          <w:sz w:val="26"/>
          <w:szCs w:val="26"/>
        </w:rPr>
        <w:t xml:space="preserve">αναφορά στην </w:t>
      </w:r>
      <w:r w:rsidRPr="00001704">
        <w:rPr>
          <w:b/>
          <w:bCs/>
          <w:color w:val="000000"/>
          <w:sz w:val="26"/>
          <w:szCs w:val="26"/>
        </w:rPr>
        <w:t>ενσυναίσθηση</w:t>
      </w:r>
      <w:r w:rsidRPr="00001704">
        <w:rPr>
          <w:color w:val="000000"/>
          <w:sz w:val="26"/>
          <w:szCs w:val="26"/>
        </w:rPr>
        <w:t>, δηλαδή στην ικανότητα ενός ατόμου να μπαίνει στη θέση ενός άλλου και να αναπτύσσει μια αλληλέγγυα στάση ή συμπεριφορά.</w:t>
      </w:r>
      <w:r w:rsidRPr="00001704">
        <w:rPr>
          <w:color w:val="000000"/>
          <w:sz w:val="26"/>
          <w:szCs w:val="26"/>
        </w:rPr>
        <w:br/>
      </w:r>
    </w:p>
    <w:p w:rsidR="00EB1D74" w:rsidRDefault="0058325C" w:rsidP="004011D4">
      <w:pPr>
        <w:pStyle w:val="Quotations"/>
        <w:ind w:left="0"/>
        <w:rPr>
          <w:b/>
          <w:bCs/>
          <w:sz w:val="36"/>
          <w:szCs w:val="36"/>
          <w:u w:val="single"/>
        </w:rPr>
      </w:pPr>
      <w:r>
        <w:rPr>
          <w:b/>
          <w:bCs/>
          <w:sz w:val="36"/>
          <w:szCs w:val="36"/>
          <w:u w:val="single"/>
        </w:rPr>
        <w:t xml:space="preserve">                 </w:t>
      </w:r>
      <w:r>
        <w:rPr>
          <w:noProof/>
          <w:lang w:eastAsia="el-GR"/>
        </w:rPr>
        <w:drawing>
          <wp:inline distT="0" distB="0" distL="0" distR="0" wp14:anchorId="04B8F4A0" wp14:editId="363B55B9">
            <wp:extent cx="2905125" cy="2895600"/>
            <wp:effectExtent l="0" t="0" r="0" b="0"/>
            <wp:docPr id="11274" name="Picture 10" descr="http://ceocoachnyc.files.wordpress.com/2011/10/102011_1736_emotionalin1.jpg?w=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Picture 10" descr="http://ceocoachnyc.files.wordpress.com/2011/10/102011_1736_emotionalin1.jpg?w=450"/>
                    <pic:cNvPicPr>
                      <a:picLocks noChangeAspect="1" noChangeArrowheads="1"/>
                    </pic:cNvPicPr>
                  </pic:nvPicPr>
                  <pic:blipFill>
                    <a:blip r:embed="rId21" cstate="print"/>
                    <a:srcRect/>
                    <a:stretch>
                      <a:fillRect/>
                    </a:stretch>
                  </pic:blipFill>
                  <pic:spPr bwMode="auto">
                    <a:xfrm>
                      <a:off x="0" y="0"/>
                      <a:ext cx="2905598" cy="2896071"/>
                    </a:xfrm>
                    <a:prstGeom prst="rect">
                      <a:avLst/>
                    </a:prstGeom>
                    <a:noFill/>
                  </pic:spPr>
                </pic:pic>
              </a:graphicData>
            </a:graphic>
          </wp:inline>
        </w:drawing>
      </w:r>
      <w:r>
        <w:rPr>
          <w:b/>
          <w:bCs/>
          <w:sz w:val="36"/>
          <w:szCs w:val="36"/>
          <w:u w:val="single"/>
        </w:rPr>
        <w:t>__________________________________________</w:t>
      </w:r>
    </w:p>
    <w:p w:rsidR="00233374" w:rsidRPr="002D2125" w:rsidRDefault="007E0D3B" w:rsidP="004011D4">
      <w:pPr>
        <w:pStyle w:val="Quotations"/>
        <w:ind w:left="0"/>
        <w:rPr>
          <w:rFonts w:hint="eastAsia"/>
          <w:b/>
          <w:sz w:val="28"/>
          <w:szCs w:val="28"/>
        </w:rPr>
      </w:pPr>
      <w:r w:rsidRPr="00252BA1">
        <w:rPr>
          <w:b/>
          <w:bCs/>
          <w:sz w:val="36"/>
          <w:szCs w:val="36"/>
          <w:u w:val="single"/>
        </w:rPr>
        <w:lastRenderedPageBreak/>
        <w:t>Πηγές:</w:t>
      </w:r>
      <w:r w:rsidRPr="00252BA1">
        <w:rPr>
          <w:b/>
          <w:bCs/>
          <w:sz w:val="36"/>
          <w:szCs w:val="36"/>
          <w:u w:val="single"/>
        </w:rPr>
        <w:br/>
      </w:r>
    </w:p>
    <w:p w:rsidR="00233374" w:rsidRPr="002D2125" w:rsidRDefault="00233374" w:rsidP="00233374">
      <w:pPr>
        <w:pStyle w:val="a3"/>
        <w:numPr>
          <w:ilvl w:val="0"/>
          <w:numId w:val="21"/>
        </w:numPr>
        <w:rPr>
          <w:rFonts w:asciiTheme="minorHAnsi" w:hAnsiTheme="minorHAnsi"/>
          <w:b/>
          <w:u w:val="single"/>
        </w:rPr>
      </w:pPr>
      <w:r w:rsidRPr="002D2125">
        <w:rPr>
          <w:b/>
          <w:bCs/>
          <w:u w:val="single"/>
        </w:rPr>
        <w:t>ΗΛΕΚΤΡΟΝΙΚΗ ΑΡΘΡΟΓΡΑΦΙΑ</w:t>
      </w:r>
      <w:r w:rsidR="00252BA1" w:rsidRPr="002D2125">
        <w:rPr>
          <w:b/>
          <w:bCs/>
          <w:u w:val="single"/>
        </w:rPr>
        <w:t>:</w:t>
      </w:r>
    </w:p>
    <w:p w:rsidR="00252BA1" w:rsidRPr="005E24D1" w:rsidRDefault="007E0D3B" w:rsidP="005E24D1">
      <w:pPr>
        <w:pStyle w:val="a3"/>
        <w:spacing w:line="360" w:lineRule="auto"/>
        <w:ind w:left="0"/>
        <w:rPr>
          <w:b/>
        </w:rPr>
      </w:pPr>
      <w:r w:rsidRPr="00252BA1">
        <w:rPr>
          <w:b/>
          <w:bCs/>
          <w:u w:val="single"/>
        </w:rPr>
        <w:br/>
      </w:r>
      <w:hyperlink r:id="rId22" w:history="1">
        <w:r w:rsidRPr="00252BA1">
          <w:rPr>
            <w:b/>
          </w:rPr>
          <w:t>http://www.zougla.gr/gynaika/active/article/kinoniki-noimosini</w:t>
        </w:r>
      </w:hyperlink>
      <w:r w:rsidRPr="00252BA1">
        <w:rPr>
          <w:b/>
          <w:bCs/>
          <w:u w:val="single"/>
        </w:rPr>
        <w:br/>
      </w:r>
      <w:hyperlink r:id="rId23" w:history="1">
        <w:r w:rsidRPr="00252BA1">
          <w:rPr>
            <w:b/>
          </w:rPr>
          <w:t>http://www.tovima.gr/relatedarticles/article/?aid=112289</w:t>
        </w:r>
      </w:hyperlink>
      <w:r w:rsidRPr="00252BA1">
        <w:rPr>
          <w:b/>
          <w:bCs/>
          <w:u w:val="single"/>
        </w:rPr>
        <w:br/>
      </w:r>
      <w:hyperlink r:id="rId24" w:history="1">
        <w:r w:rsidRPr="00252BA1">
          <w:rPr>
            <w:b/>
          </w:rPr>
          <w:t>https://sciencearchives.wordpress.com/2015/11/05/%CF%8C-%CE%AD-iota/</w:t>
        </w:r>
      </w:hyperlink>
      <w:r w:rsidRPr="00252BA1">
        <w:rPr>
          <w:b/>
          <w:bCs/>
          <w:u w:val="single"/>
        </w:rPr>
        <w:br/>
      </w:r>
      <w:hyperlink r:id="rId25" w:history="1">
        <w:r w:rsidRPr="00252BA1">
          <w:rPr>
            <w:b/>
          </w:rPr>
          <w:t>http://edujob.gr/arthrgrafia/hgesia-kai-synesthimatikh-noymosynh</w:t>
        </w:r>
      </w:hyperlink>
    </w:p>
    <w:p w:rsidR="00233374" w:rsidRPr="00252BA1" w:rsidRDefault="00C60180" w:rsidP="005E24D1">
      <w:pPr>
        <w:pStyle w:val="a3"/>
        <w:spacing w:line="360" w:lineRule="auto"/>
        <w:ind w:left="0"/>
        <w:rPr>
          <w:rStyle w:val="-"/>
          <w:rFonts w:asciiTheme="minorHAnsi" w:hAnsiTheme="minorHAnsi"/>
          <w:b/>
          <w:color w:val="auto"/>
          <w:u w:val="none"/>
        </w:rPr>
      </w:pPr>
      <w:hyperlink r:id="rId26" w:history="1">
        <w:r w:rsidR="00233374" w:rsidRPr="00252BA1">
          <w:rPr>
            <w:rStyle w:val="-"/>
            <w:rFonts w:ascii="Calibri" w:hAnsi="Calibri"/>
            <w:b/>
            <w:color w:val="auto"/>
            <w:lang w:val="en-US"/>
          </w:rPr>
          <w:t>www</w:t>
        </w:r>
        <w:r w:rsidR="00233374" w:rsidRPr="00252BA1">
          <w:rPr>
            <w:rStyle w:val="-"/>
            <w:rFonts w:ascii="Calibri" w:hAnsi="Calibri"/>
            <w:b/>
            <w:color w:val="auto"/>
          </w:rPr>
          <w:t>.</w:t>
        </w:r>
        <w:r w:rsidR="00233374" w:rsidRPr="00252BA1">
          <w:rPr>
            <w:rStyle w:val="-"/>
            <w:rFonts w:ascii="Calibri" w:hAnsi="Calibri"/>
            <w:b/>
            <w:color w:val="auto"/>
            <w:lang w:val="en-US"/>
          </w:rPr>
          <w:t>boro</w:t>
        </w:r>
        <w:r w:rsidR="00233374" w:rsidRPr="00252BA1">
          <w:rPr>
            <w:rStyle w:val="-"/>
            <w:rFonts w:ascii="Calibri" w:hAnsi="Calibri"/>
            <w:b/>
            <w:color w:val="auto"/>
          </w:rPr>
          <w:t>.</w:t>
        </w:r>
        <w:r w:rsidR="00233374" w:rsidRPr="00252BA1">
          <w:rPr>
            <w:rStyle w:val="-"/>
            <w:rFonts w:ascii="Calibri" w:hAnsi="Calibri"/>
            <w:b/>
            <w:color w:val="auto"/>
            <w:lang w:val="en-US"/>
          </w:rPr>
          <w:t>gr</w:t>
        </w:r>
      </w:hyperlink>
    </w:p>
    <w:p w:rsidR="00252BA1" w:rsidRDefault="00C60180" w:rsidP="005E24D1">
      <w:pPr>
        <w:spacing w:after="0" w:line="360" w:lineRule="auto"/>
        <w:rPr>
          <w:rStyle w:val="-"/>
          <w:rFonts w:eastAsiaTheme="minorEastAsia"/>
          <w:b/>
          <w:color w:val="auto"/>
          <w:kern w:val="24"/>
          <w:sz w:val="24"/>
          <w:szCs w:val="24"/>
        </w:rPr>
      </w:pPr>
      <w:hyperlink r:id="rId27" w:history="1">
        <w:r w:rsidR="00233374" w:rsidRPr="00252BA1">
          <w:rPr>
            <w:rStyle w:val="-"/>
            <w:rFonts w:eastAsiaTheme="minorEastAsia"/>
            <w:b/>
            <w:color w:val="auto"/>
            <w:kern w:val="24"/>
            <w:sz w:val="24"/>
            <w:szCs w:val="24"/>
            <w:lang w:val="en-US"/>
          </w:rPr>
          <w:t>www</w:t>
        </w:r>
        <w:r w:rsidR="00233374" w:rsidRPr="00252BA1">
          <w:rPr>
            <w:rStyle w:val="-"/>
            <w:rFonts w:eastAsiaTheme="minorEastAsia"/>
            <w:b/>
            <w:color w:val="auto"/>
            <w:kern w:val="24"/>
            <w:sz w:val="24"/>
            <w:szCs w:val="24"/>
          </w:rPr>
          <w:t>.</w:t>
        </w:r>
        <w:r w:rsidR="00233374" w:rsidRPr="00252BA1">
          <w:rPr>
            <w:rStyle w:val="-"/>
            <w:rFonts w:eastAsiaTheme="minorEastAsia"/>
            <w:b/>
            <w:color w:val="auto"/>
            <w:kern w:val="24"/>
            <w:sz w:val="24"/>
            <w:szCs w:val="24"/>
            <w:lang w:val="en-US"/>
          </w:rPr>
          <w:t>in</w:t>
        </w:r>
        <w:r w:rsidR="00233374" w:rsidRPr="00252BA1">
          <w:rPr>
            <w:rStyle w:val="-"/>
            <w:rFonts w:eastAsiaTheme="minorEastAsia"/>
            <w:b/>
            <w:color w:val="auto"/>
            <w:kern w:val="24"/>
            <w:sz w:val="24"/>
            <w:szCs w:val="24"/>
          </w:rPr>
          <w:t>2</w:t>
        </w:r>
        <w:r w:rsidR="00233374" w:rsidRPr="00252BA1">
          <w:rPr>
            <w:rStyle w:val="-"/>
            <w:rFonts w:eastAsiaTheme="minorEastAsia"/>
            <w:b/>
            <w:color w:val="auto"/>
            <w:kern w:val="24"/>
            <w:sz w:val="24"/>
            <w:szCs w:val="24"/>
            <w:lang w:val="en-US"/>
          </w:rPr>
          <w:t>life</w:t>
        </w:r>
        <w:r w:rsidR="00233374" w:rsidRPr="00252BA1">
          <w:rPr>
            <w:rStyle w:val="-"/>
            <w:rFonts w:eastAsiaTheme="minorEastAsia"/>
            <w:b/>
            <w:color w:val="auto"/>
            <w:kern w:val="24"/>
            <w:sz w:val="24"/>
            <w:szCs w:val="24"/>
          </w:rPr>
          <w:t>.</w:t>
        </w:r>
        <w:r w:rsidR="00233374" w:rsidRPr="00252BA1">
          <w:rPr>
            <w:rStyle w:val="-"/>
            <w:rFonts w:eastAsiaTheme="minorEastAsia"/>
            <w:b/>
            <w:color w:val="auto"/>
            <w:kern w:val="24"/>
            <w:sz w:val="24"/>
            <w:szCs w:val="24"/>
            <w:lang w:val="en-US"/>
          </w:rPr>
          <w:t>com</w:t>
        </w:r>
      </w:hyperlink>
    </w:p>
    <w:p w:rsidR="00233374" w:rsidRPr="00252BA1" w:rsidRDefault="00C60180" w:rsidP="005E24D1">
      <w:pPr>
        <w:spacing w:after="0" w:line="360" w:lineRule="auto"/>
        <w:rPr>
          <w:rFonts w:eastAsiaTheme="minorEastAsia"/>
          <w:b/>
          <w:kern w:val="24"/>
          <w:sz w:val="24"/>
          <w:szCs w:val="24"/>
          <w:u w:val="single"/>
        </w:rPr>
      </w:pPr>
      <w:hyperlink r:id="rId28" w:history="1">
        <w:r w:rsidR="00233374" w:rsidRPr="00252BA1">
          <w:rPr>
            <w:rStyle w:val="-"/>
            <w:rFonts w:eastAsiaTheme="minorEastAsia"/>
            <w:b/>
            <w:color w:val="auto"/>
            <w:kern w:val="24"/>
            <w:sz w:val="24"/>
            <w:szCs w:val="24"/>
            <w:lang w:val="en-US"/>
          </w:rPr>
          <w:t>www</w:t>
        </w:r>
        <w:r w:rsidR="00233374" w:rsidRPr="00252BA1">
          <w:rPr>
            <w:rStyle w:val="-"/>
            <w:rFonts w:eastAsiaTheme="minorEastAsia"/>
            <w:b/>
            <w:color w:val="auto"/>
            <w:kern w:val="24"/>
            <w:sz w:val="24"/>
            <w:szCs w:val="24"/>
          </w:rPr>
          <w:t>.</w:t>
        </w:r>
        <w:r w:rsidR="00233374" w:rsidRPr="00252BA1">
          <w:rPr>
            <w:rStyle w:val="-"/>
            <w:rFonts w:eastAsiaTheme="minorEastAsia"/>
            <w:b/>
            <w:color w:val="auto"/>
            <w:kern w:val="24"/>
            <w:sz w:val="24"/>
            <w:szCs w:val="24"/>
            <w:lang w:val="en-US"/>
          </w:rPr>
          <w:t>brainyquotes</w:t>
        </w:r>
        <w:r w:rsidR="00233374" w:rsidRPr="00252BA1">
          <w:rPr>
            <w:rStyle w:val="-"/>
            <w:rFonts w:eastAsiaTheme="minorEastAsia"/>
            <w:b/>
            <w:color w:val="auto"/>
            <w:kern w:val="24"/>
            <w:sz w:val="24"/>
            <w:szCs w:val="24"/>
          </w:rPr>
          <w:t>.</w:t>
        </w:r>
        <w:r w:rsidR="00233374" w:rsidRPr="00252BA1">
          <w:rPr>
            <w:rStyle w:val="-"/>
            <w:rFonts w:eastAsiaTheme="minorEastAsia"/>
            <w:b/>
            <w:color w:val="auto"/>
            <w:kern w:val="24"/>
            <w:sz w:val="24"/>
            <w:szCs w:val="24"/>
            <w:lang w:val="en-US"/>
          </w:rPr>
          <w:t>com</w:t>
        </w:r>
      </w:hyperlink>
    </w:p>
    <w:p w:rsidR="00233374" w:rsidRPr="006D6C4D" w:rsidRDefault="00C60180" w:rsidP="005E24D1">
      <w:pPr>
        <w:spacing w:after="0" w:line="360" w:lineRule="auto"/>
        <w:rPr>
          <w:rFonts w:ascii="Calibri" w:hAnsi="Calibri"/>
          <w:b/>
          <w:sz w:val="24"/>
          <w:szCs w:val="24"/>
        </w:rPr>
      </w:pPr>
      <w:hyperlink r:id="rId29" w:history="1">
        <w:r w:rsidR="00233374" w:rsidRPr="00252BA1">
          <w:rPr>
            <w:rStyle w:val="-"/>
            <w:rFonts w:ascii="Calibri" w:hAnsi="Calibri"/>
            <w:b/>
            <w:color w:val="auto"/>
            <w:sz w:val="24"/>
            <w:szCs w:val="24"/>
            <w:lang w:val="en-US"/>
          </w:rPr>
          <w:t>www</w:t>
        </w:r>
        <w:r w:rsidR="00233374" w:rsidRPr="006D6C4D">
          <w:rPr>
            <w:rStyle w:val="-"/>
            <w:rFonts w:ascii="Calibri" w:hAnsi="Calibri"/>
            <w:b/>
            <w:color w:val="auto"/>
            <w:sz w:val="24"/>
            <w:szCs w:val="24"/>
          </w:rPr>
          <w:t>.</w:t>
        </w:r>
        <w:r w:rsidR="00233374" w:rsidRPr="00252BA1">
          <w:rPr>
            <w:rStyle w:val="-"/>
            <w:rFonts w:ascii="Calibri" w:hAnsi="Calibri"/>
            <w:b/>
            <w:color w:val="auto"/>
            <w:sz w:val="24"/>
            <w:szCs w:val="24"/>
            <w:lang w:val="en-US"/>
          </w:rPr>
          <w:t>imommy</w:t>
        </w:r>
        <w:r w:rsidR="00233374" w:rsidRPr="006D6C4D">
          <w:rPr>
            <w:rStyle w:val="-"/>
            <w:rFonts w:ascii="Calibri" w:hAnsi="Calibri"/>
            <w:b/>
            <w:color w:val="auto"/>
            <w:sz w:val="24"/>
            <w:szCs w:val="24"/>
          </w:rPr>
          <w:t>.</w:t>
        </w:r>
        <w:r w:rsidR="00233374" w:rsidRPr="00252BA1">
          <w:rPr>
            <w:rStyle w:val="-"/>
            <w:rFonts w:ascii="Calibri" w:hAnsi="Calibri"/>
            <w:b/>
            <w:color w:val="auto"/>
            <w:sz w:val="24"/>
            <w:szCs w:val="24"/>
            <w:lang w:val="en-US"/>
          </w:rPr>
          <w:t>gr</w:t>
        </w:r>
      </w:hyperlink>
    </w:p>
    <w:p w:rsidR="00233374" w:rsidRPr="00252BA1" w:rsidRDefault="00C60180" w:rsidP="005E24D1">
      <w:pPr>
        <w:pBdr>
          <w:bottom w:val="single" w:sz="4" w:space="1" w:color="auto"/>
        </w:pBdr>
        <w:spacing w:after="0" w:line="360" w:lineRule="auto"/>
        <w:rPr>
          <w:rFonts w:ascii="Calibri" w:hAnsi="Calibri"/>
          <w:b/>
          <w:sz w:val="24"/>
          <w:szCs w:val="24"/>
        </w:rPr>
      </w:pPr>
      <w:hyperlink r:id="rId30" w:history="1">
        <w:r w:rsidR="00233374" w:rsidRPr="00252BA1">
          <w:rPr>
            <w:rStyle w:val="-"/>
            <w:rFonts w:ascii="Calibri" w:hAnsi="Calibri"/>
            <w:b/>
            <w:color w:val="auto"/>
            <w:sz w:val="24"/>
            <w:szCs w:val="24"/>
            <w:lang w:val="en-US"/>
          </w:rPr>
          <w:t>www</w:t>
        </w:r>
        <w:r w:rsidR="00233374" w:rsidRPr="00252BA1">
          <w:rPr>
            <w:rStyle w:val="-"/>
            <w:rFonts w:ascii="Calibri" w:hAnsi="Calibri"/>
            <w:b/>
            <w:color w:val="auto"/>
            <w:sz w:val="24"/>
            <w:szCs w:val="24"/>
          </w:rPr>
          <w:t>.</w:t>
        </w:r>
        <w:r w:rsidR="00233374" w:rsidRPr="00252BA1">
          <w:rPr>
            <w:rStyle w:val="-"/>
            <w:rFonts w:ascii="Calibri" w:hAnsi="Calibri"/>
            <w:b/>
            <w:color w:val="auto"/>
            <w:sz w:val="24"/>
            <w:szCs w:val="24"/>
            <w:lang w:val="en-US"/>
          </w:rPr>
          <w:t>ivforums</w:t>
        </w:r>
        <w:r w:rsidR="00233374" w:rsidRPr="00252BA1">
          <w:rPr>
            <w:rStyle w:val="-"/>
            <w:rFonts w:ascii="Calibri" w:hAnsi="Calibri"/>
            <w:b/>
            <w:color w:val="auto"/>
            <w:sz w:val="24"/>
            <w:szCs w:val="24"/>
          </w:rPr>
          <w:t>.</w:t>
        </w:r>
        <w:r w:rsidR="00233374" w:rsidRPr="00252BA1">
          <w:rPr>
            <w:rStyle w:val="-"/>
            <w:rFonts w:ascii="Calibri" w:hAnsi="Calibri"/>
            <w:b/>
            <w:color w:val="auto"/>
            <w:sz w:val="24"/>
            <w:szCs w:val="24"/>
            <w:lang w:val="en-US"/>
          </w:rPr>
          <w:t>gr</w:t>
        </w:r>
      </w:hyperlink>
    </w:p>
    <w:p w:rsidR="00233374" w:rsidRPr="00252BA1" w:rsidRDefault="00C60180" w:rsidP="005E24D1">
      <w:pPr>
        <w:pBdr>
          <w:bottom w:val="single" w:sz="4" w:space="1" w:color="auto"/>
        </w:pBdr>
        <w:spacing w:after="0" w:line="360" w:lineRule="auto"/>
        <w:rPr>
          <w:rFonts w:ascii="Calibri" w:hAnsi="Calibri"/>
          <w:b/>
          <w:sz w:val="24"/>
          <w:szCs w:val="24"/>
        </w:rPr>
      </w:pPr>
      <w:hyperlink r:id="rId31" w:history="1">
        <w:r w:rsidR="00233374" w:rsidRPr="00252BA1">
          <w:rPr>
            <w:rStyle w:val="-"/>
            <w:rFonts w:ascii="Calibri" w:hAnsi="Calibri"/>
            <w:b/>
            <w:color w:val="auto"/>
            <w:sz w:val="24"/>
            <w:szCs w:val="24"/>
            <w:lang w:val="en-US"/>
          </w:rPr>
          <w:t>www</w:t>
        </w:r>
        <w:r w:rsidR="00233374" w:rsidRPr="00252BA1">
          <w:rPr>
            <w:rStyle w:val="-"/>
            <w:rFonts w:ascii="Calibri" w:hAnsi="Calibri"/>
            <w:b/>
            <w:color w:val="auto"/>
            <w:sz w:val="24"/>
            <w:szCs w:val="24"/>
          </w:rPr>
          <w:t>.</w:t>
        </w:r>
        <w:r w:rsidR="00233374" w:rsidRPr="00252BA1">
          <w:rPr>
            <w:rStyle w:val="-"/>
            <w:rFonts w:ascii="Calibri" w:hAnsi="Calibri"/>
            <w:b/>
            <w:color w:val="auto"/>
            <w:sz w:val="24"/>
            <w:szCs w:val="24"/>
            <w:lang w:val="en-US"/>
          </w:rPr>
          <w:t>psychologynow</w:t>
        </w:r>
        <w:r w:rsidR="00233374" w:rsidRPr="00252BA1">
          <w:rPr>
            <w:rStyle w:val="-"/>
            <w:rFonts w:ascii="Calibri" w:hAnsi="Calibri"/>
            <w:b/>
            <w:color w:val="auto"/>
            <w:sz w:val="24"/>
            <w:szCs w:val="24"/>
          </w:rPr>
          <w:t>.</w:t>
        </w:r>
        <w:r w:rsidR="00233374" w:rsidRPr="00252BA1">
          <w:rPr>
            <w:rStyle w:val="-"/>
            <w:rFonts w:ascii="Calibri" w:hAnsi="Calibri"/>
            <w:b/>
            <w:color w:val="auto"/>
            <w:sz w:val="24"/>
            <w:szCs w:val="24"/>
            <w:lang w:val="en-US"/>
          </w:rPr>
          <w:t>gr</w:t>
        </w:r>
      </w:hyperlink>
    </w:p>
    <w:p w:rsidR="00233374" w:rsidRPr="006D6C4D" w:rsidRDefault="00C60180" w:rsidP="005E24D1">
      <w:pPr>
        <w:pBdr>
          <w:bottom w:val="single" w:sz="4" w:space="1" w:color="auto"/>
        </w:pBdr>
        <w:spacing w:after="0" w:line="360" w:lineRule="auto"/>
        <w:rPr>
          <w:rFonts w:ascii="Calibri" w:hAnsi="Calibri"/>
          <w:b/>
          <w:sz w:val="24"/>
          <w:szCs w:val="24"/>
        </w:rPr>
      </w:pPr>
      <w:hyperlink r:id="rId32" w:history="1">
        <w:r w:rsidR="00631B96" w:rsidRPr="00252BA1">
          <w:rPr>
            <w:rStyle w:val="-"/>
            <w:rFonts w:ascii="Calibri" w:hAnsi="Calibri"/>
            <w:b/>
            <w:color w:val="auto"/>
            <w:sz w:val="24"/>
            <w:szCs w:val="24"/>
            <w:lang w:val="en-US"/>
          </w:rPr>
          <w:t>www</w:t>
        </w:r>
        <w:r w:rsidR="00631B96" w:rsidRPr="00252BA1">
          <w:rPr>
            <w:rStyle w:val="-"/>
            <w:rFonts w:ascii="Calibri" w:hAnsi="Calibri"/>
            <w:b/>
            <w:color w:val="auto"/>
            <w:sz w:val="24"/>
            <w:szCs w:val="24"/>
          </w:rPr>
          <w:t>.</w:t>
        </w:r>
        <w:r w:rsidR="00631B96" w:rsidRPr="00252BA1">
          <w:rPr>
            <w:rStyle w:val="-"/>
            <w:rFonts w:ascii="Calibri" w:hAnsi="Calibri"/>
            <w:b/>
            <w:color w:val="auto"/>
            <w:sz w:val="24"/>
            <w:szCs w:val="24"/>
            <w:lang w:val="en-US"/>
          </w:rPr>
          <w:t>parentshelp</w:t>
        </w:r>
        <w:r w:rsidR="00631B96" w:rsidRPr="00252BA1">
          <w:rPr>
            <w:rStyle w:val="-"/>
            <w:rFonts w:ascii="Calibri" w:hAnsi="Calibri"/>
            <w:b/>
            <w:color w:val="auto"/>
            <w:sz w:val="24"/>
            <w:szCs w:val="24"/>
          </w:rPr>
          <w:t>.</w:t>
        </w:r>
        <w:r w:rsidR="00631B96" w:rsidRPr="00252BA1">
          <w:rPr>
            <w:rStyle w:val="-"/>
            <w:rFonts w:ascii="Calibri" w:hAnsi="Calibri"/>
            <w:b/>
            <w:color w:val="auto"/>
            <w:sz w:val="24"/>
            <w:szCs w:val="24"/>
            <w:lang w:val="en-US"/>
          </w:rPr>
          <w:t>gr</w:t>
        </w:r>
      </w:hyperlink>
    </w:p>
    <w:p w:rsidR="00631B96" w:rsidRPr="00631B96" w:rsidRDefault="00631B96" w:rsidP="00233374">
      <w:pPr>
        <w:pBdr>
          <w:bottom w:val="single" w:sz="4" w:space="1" w:color="auto"/>
        </w:pBdr>
        <w:spacing w:after="200" w:line="276" w:lineRule="auto"/>
        <w:rPr>
          <w:rFonts w:ascii="Calibri" w:hAnsi="Calibri"/>
          <w:b/>
          <w:color w:val="5B9BD5" w:themeColor="accent1"/>
          <w:sz w:val="24"/>
          <w:szCs w:val="24"/>
          <w:u w:val="single"/>
        </w:rPr>
      </w:pPr>
    </w:p>
    <w:p w:rsidR="00252BA1" w:rsidRDefault="00252BA1" w:rsidP="00233374">
      <w:pPr>
        <w:pStyle w:val="a3"/>
        <w:rPr>
          <w:b/>
          <w:color w:val="5B9BD5" w:themeColor="accent1"/>
          <w:u w:val="single"/>
        </w:rPr>
      </w:pPr>
    </w:p>
    <w:p w:rsidR="00233374" w:rsidRPr="00252BA1" w:rsidRDefault="00233374" w:rsidP="00233374">
      <w:pPr>
        <w:pStyle w:val="a3"/>
        <w:rPr>
          <w:b/>
          <w:color w:val="5B9BD5" w:themeColor="accent1"/>
          <w:u w:val="single"/>
        </w:rPr>
      </w:pPr>
      <w:r w:rsidRPr="00252BA1">
        <w:rPr>
          <w:b/>
          <w:u w:val="single"/>
        </w:rPr>
        <w:t>Β)</w:t>
      </w:r>
      <w:r w:rsidR="00252BA1">
        <w:rPr>
          <w:b/>
          <w:u w:val="single"/>
        </w:rPr>
        <w:t>ΕΝΤΥΠΗ ΑΡΘΡΟΓΡΑΦΙΑ</w:t>
      </w:r>
      <w:r w:rsidR="00252BA1" w:rsidRPr="00252BA1">
        <w:rPr>
          <w:b/>
          <w:u w:val="single"/>
        </w:rPr>
        <w:t xml:space="preserve">  ΚΑΙ  ΣΥΓΓΡΑΜΑΤΑ:</w:t>
      </w:r>
    </w:p>
    <w:p w:rsidR="00631B96" w:rsidRPr="00D1697D" w:rsidRDefault="00631B96" w:rsidP="00233374">
      <w:pPr>
        <w:pStyle w:val="a3"/>
        <w:rPr>
          <w:color w:val="3891A7"/>
        </w:rPr>
      </w:pPr>
    </w:p>
    <w:p w:rsidR="00233374" w:rsidRPr="00252BA1" w:rsidRDefault="00C60180" w:rsidP="00233374">
      <w:pPr>
        <w:pStyle w:val="a3"/>
        <w:numPr>
          <w:ilvl w:val="0"/>
          <w:numId w:val="16"/>
        </w:numPr>
        <w:rPr>
          <w:lang w:val="en-US"/>
        </w:rPr>
      </w:pPr>
      <w:hyperlink r:id="rId33" w:history="1">
        <w:r w:rsidR="00233374" w:rsidRPr="00252BA1">
          <w:rPr>
            <w:rStyle w:val="-"/>
            <w:i/>
            <w:color w:val="auto"/>
            <w:u w:val="none"/>
            <w:lang w:val="en-US"/>
          </w:rPr>
          <w:t>Handbook of Emotional Intelligence: The Theory and Practice of Development, Evaluation, Education, and Implementation-at Home, School, and in the Workplace</w:t>
        </w:r>
      </w:hyperlink>
      <w:r w:rsidR="00233374" w:rsidRPr="00252BA1">
        <w:rPr>
          <w:lang w:val="en-US"/>
        </w:rPr>
        <w:t xml:space="preserve"> (R Bar-On, JDA Parker 2000)</w:t>
      </w:r>
    </w:p>
    <w:p w:rsidR="00233374" w:rsidRPr="00252BA1" w:rsidRDefault="00233374" w:rsidP="00233374">
      <w:pPr>
        <w:pStyle w:val="a3"/>
        <w:numPr>
          <w:ilvl w:val="0"/>
          <w:numId w:val="16"/>
        </w:numPr>
        <w:rPr>
          <w:lang w:val="en-US"/>
        </w:rPr>
      </w:pPr>
      <w:r w:rsidRPr="00252BA1">
        <w:rPr>
          <w:lang w:val="en-US"/>
        </w:rPr>
        <w:t xml:space="preserve">D </w:t>
      </w:r>
      <w:r w:rsidRPr="00252BA1">
        <w:rPr>
          <w:bCs/>
          <w:lang w:val="en-US"/>
        </w:rPr>
        <w:t>Goleman</w:t>
      </w:r>
      <w:r w:rsidRPr="00252BA1">
        <w:rPr>
          <w:lang w:val="en-US"/>
        </w:rPr>
        <w:t xml:space="preserve"> - </w:t>
      </w:r>
      <w:r w:rsidRPr="00252BA1">
        <w:rPr>
          <w:i/>
          <w:lang w:val="en-US"/>
        </w:rPr>
        <w:t>The Emotionally Intelligent Workplace</w:t>
      </w:r>
      <w:r w:rsidRPr="00252BA1">
        <w:rPr>
          <w:lang w:val="en-US"/>
        </w:rPr>
        <w:t>, 2001</w:t>
      </w:r>
    </w:p>
    <w:p w:rsidR="00631B96" w:rsidRDefault="00252BA1" w:rsidP="00233374">
      <w:pPr>
        <w:pStyle w:val="a3"/>
        <w:numPr>
          <w:ilvl w:val="0"/>
          <w:numId w:val="16"/>
        </w:numPr>
      </w:pPr>
      <w:r w:rsidRPr="00252BA1">
        <w:t xml:space="preserve">Γιαννοπούλου Γεωργία – </w:t>
      </w:r>
      <w:r w:rsidRPr="00252BA1">
        <w:rPr>
          <w:i/>
        </w:rPr>
        <w:t>Συναισθηματική Νοημοσύνη και Σχολική Επίδοση στη Δευτεροβάθμια Εκπαίδευση</w:t>
      </w:r>
      <w:r w:rsidRPr="00252BA1">
        <w:t>, Αθήνα 2011 (Διπλωματική Εργασία)</w:t>
      </w:r>
    </w:p>
    <w:p w:rsidR="00252BA1" w:rsidRPr="00252BA1" w:rsidRDefault="00252BA1" w:rsidP="00252BA1">
      <w:pPr>
        <w:pStyle w:val="a3"/>
      </w:pPr>
    </w:p>
    <w:p w:rsidR="0058325C" w:rsidRDefault="003C37AF" w:rsidP="007310C9">
      <w:pPr>
        <w:pBdr>
          <w:bottom w:val="single" w:sz="4" w:space="1" w:color="auto"/>
        </w:pBdr>
        <w:spacing w:after="200" w:line="276" w:lineRule="auto"/>
        <w:rPr>
          <w:rFonts w:ascii="Century Schoolbook" w:eastAsia="Times New Roman" w:hAnsi="Century Schoolbook" w:cs="Times New Roman"/>
        </w:rPr>
      </w:pPr>
      <w:r>
        <w:rPr>
          <w:rFonts w:ascii="Century Schoolbook" w:eastAsia="Times New Roman" w:hAnsi="Century Schoolbook" w:cs="Times New Roman"/>
        </w:rPr>
        <w:t xml:space="preserve">       </w:t>
      </w:r>
    </w:p>
    <w:p w:rsidR="0058325C" w:rsidRDefault="0058325C" w:rsidP="007310C9">
      <w:pPr>
        <w:pBdr>
          <w:bottom w:val="single" w:sz="4" w:space="1" w:color="auto"/>
        </w:pBdr>
        <w:spacing w:after="200" w:line="276" w:lineRule="auto"/>
        <w:rPr>
          <w:rFonts w:ascii="Century Schoolbook" w:eastAsia="Times New Roman" w:hAnsi="Century Schoolbook" w:cs="Times New Roman"/>
        </w:rPr>
      </w:pPr>
    </w:p>
    <w:p w:rsidR="007E0D3B" w:rsidRPr="007310C9" w:rsidRDefault="0058325C" w:rsidP="007310C9">
      <w:pPr>
        <w:pBdr>
          <w:bottom w:val="single" w:sz="4" w:space="1" w:color="auto"/>
        </w:pBdr>
        <w:spacing w:after="200" w:line="276" w:lineRule="auto"/>
        <w:rPr>
          <w:rFonts w:ascii="Century Schoolbook" w:eastAsia="Times New Roman" w:hAnsi="Century Schoolbook" w:cs="Times New Roman"/>
        </w:rPr>
      </w:pPr>
      <w:r>
        <w:rPr>
          <w:rFonts w:ascii="Century Schoolbook" w:eastAsia="Times New Roman" w:hAnsi="Century Schoolbook" w:cs="Times New Roman"/>
        </w:rPr>
        <w:t xml:space="preserve">                      </w:t>
      </w:r>
      <w:r w:rsidR="003C37AF">
        <w:rPr>
          <w:rFonts w:ascii="Century Schoolbook" w:eastAsia="Times New Roman" w:hAnsi="Century Schoolbook" w:cs="Times New Roman"/>
        </w:rPr>
        <w:t xml:space="preserve">          </w:t>
      </w:r>
      <w:r w:rsidR="007310C9">
        <w:rPr>
          <w:noProof/>
          <w:lang w:eastAsia="el-GR"/>
        </w:rPr>
        <w:drawing>
          <wp:inline distT="0" distB="0" distL="0" distR="0">
            <wp:extent cx="2381250" cy="1676400"/>
            <wp:effectExtent l="0" t="0" r="0" b="0"/>
            <wp:docPr id="108" name="Shape 108"/>
            <wp:cNvGraphicFramePr/>
            <a:graphic xmlns:a="http://schemas.openxmlformats.org/drawingml/2006/main">
              <a:graphicData uri="http://schemas.openxmlformats.org/drawingml/2006/picture">
                <pic:pic xmlns:pic="http://schemas.openxmlformats.org/drawingml/2006/picture">
                  <pic:nvPicPr>
                    <pic:cNvPr id="108" name="Shape 108"/>
                    <pic:cNvPicPr preferRelativeResize="0"/>
                  </pic:nvPicPr>
                  <pic:blipFill rotWithShape="1">
                    <a:blip r:embed="rId34">
                      <a:alphaModFix/>
                    </a:blip>
                    <a:srcRect/>
                    <a:stretch/>
                  </pic:blipFill>
                  <pic:spPr>
                    <a:xfrm>
                      <a:off x="0" y="0"/>
                      <a:ext cx="2381736" cy="1676742"/>
                    </a:xfrm>
                    <a:prstGeom prst="rect">
                      <a:avLst/>
                    </a:prstGeom>
                    <a:noFill/>
                    <a:ln>
                      <a:noFill/>
                    </a:ln>
                  </pic:spPr>
                </pic:pic>
              </a:graphicData>
            </a:graphic>
          </wp:inline>
        </w:drawing>
      </w:r>
    </w:p>
    <w:sectPr w:rsidR="007E0D3B" w:rsidRPr="007310C9" w:rsidSect="00E40F85">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180" w:rsidRDefault="00C60180" w:rsidP="000A3055">
      <w:pPr>
        <w:spacing w:after="0" w:line="240" w:lineRule="auto"/>
      </w:pPr>
      <w:r>
        <w:separator/>
      </w:r>
    </w:p>
  </w:endnote>
  <w:endnote w:type="continuationSeparator" w:id="0">
    <w:p w:rsidR="00C60180" w:rsidRDefault="00C60180" w:rsidP="000A3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Noto Sans Symbols">
    <w:altName w:val="Times New Roman"/>
    <w:panose1 w:val="00000000000000000000"/>
    <w:charset w:val="00"/>
    <w:family w:val="roman"/>
    <w:notTrueType/>
    <w:pitch w:val="default"/>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A00002EF" w:usb1="4000207B" w:usb2="00000000" w:usb3="00000000" w:csb0="0000019F" w:csb1="00000000"/>
  </w:font>
  <w:font w:name="Liberation Serif">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orbel">
    <w:panose1 w:val="020B0503020204020204"/>
    <w:charset w:val="A1"/>
    <w:family w:val="swiss"/>
    <w:pitch w:val="variable"/>
    <w:sig w:usb0="A00002EF" w:usb1="4000A44B" w:usb2="00000000" w:usb3="00000000" w:csb0="0000019F" w:csb1="00000000"/>
  </w:font>
  <w:font w:name="Cabin">
    <w:altName w:val="Times New Roman"/>
    <w:panose1 w:val="00000000000000000000"/>
    <w:charset w:val="00"/>
    <w:family w:val="roman"/>
    <w:notTrueType/>
    <w:pitch w:val="default"/>
  </w:font>
  <w:font w:name="Century Schoolbook">
    <w:panose1 w:val="020406040505050203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55" w:rsidRDefault="000A305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704834"/>
      <w:docPartObj>
        <w:docPartGallery w:val="Page Numbers (Bottom of Page)"/>
        <w:docPartUnique/>
      </w:docPartObj>
    </w:sdtPr>
    <w:sdtEndPr/>
    <w:sdtContent>
      <w:p w:rsidR="000A3055" w:rsidRDefault="001C7557">
        <w:pPr>
          <w:pStyle w:val="a7"/>
          <w:jc w:val="center"/>
        </w:pPr>
        <w:r>
          <w:fldChar w:fldCharType="begin"/>
        </w:r>
        <w:r w:rsidR="000A3055">
          <w:instrText>PAGE   \* MERGEFORMAT</w:instrText>
        </w:r>
        <w:r>
          <w:fldChar w:fldCharType="separate"/>
        </w:r>
        <w:r w:rsidR="00DE7EC0">
          <w:rPr>
            <w:noProof/>
          </w:rPr>
          <w:t>1</w:t>
        </w:r>
        <w:r>
          <w:fldChar w:fldCharType="end"/>
        </w:r>
      </w:p>
    </w:sdtContent>
  </w:sdt>
  <w:p w:rsidR="000A3055" w:rsidRDefault="000A305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55" w:rsidRDefault="000A30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180" w:rsidRDefault="00C60180" w:rsidP="000A3055">
      <w:pPr>
        <w:spacing w:after="0" w:line="240" w:lineRule="auto"/>
      </w:pPr>
      <w:r>
        <w:separator/>
      </w:r>
    </w:p>
  </w:footnote>
  <w:footnote w:type="continuationSeparator" w:id="0">
    <w:p w:rsidR="00C60180" w:rsidRDefault="00C60180" w:rsidP="000A3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55" w:rsidRDefault="000A305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55" w:rsidRDefault="000A305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055" w:rsidRDefault="000A305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247EE"/>
    <w:multiLevelType w:val="hybridMultilevel"/>
    <w:tmpl w:val="8EF0FC0E"/>
    <w:lvl w:ilvl="0" w:tplc="65DE54E2">
      <w:start w:val="1"/>
      <w:numFmt w:val="bullet"/>
      <w:lvlText w:val=""/>
      <w:lvlJc w:val="left"/>
      <w:pPr>
        <w:tabs>
          <w:tab w:val="num" w:pos="720"/>
        </w:tabs>
        <w:ind w:left="720" w:hanging="360"/>
      </w:pPr>
      <w:rPr>
        <w:rFonts w:ascii="Wingdings 2" w:hAnsi="Wingdings 2" w:hint="default"/>
      </w:rPr>
    </w:lvl>
    <w:lvl w:ilvl="1" w:tplc="D52EF886">
      <w:start w:val="1"/>
      <w:numFmt w:val="bullet"/>
      <w:lvlText w:val=""/>
      <w:lvlJc w:val="left"/>
      <w:pPr>
        <w:tabs>
          <w:tab w:val="num" w:pos="1440"/>
        </w:tabs>
        <w:ind w:left="1440" w:hanging="360"/>
      </w:pPr>
      <w:rPr>
        <w:rFonts w:ascii="Wingdings 2" w:hAnsi="Wingdings 2" w:hint="default"/>
      </w:rPr>
    </w:lvl>
    <w:lvl w:ilvl="2" w:tplc="EC04D562">
      <w:start w:val="1"/>
      <w:numFmt w:val="bullet"/>
      <w:lvlText w:val=""/>
      <w:lvlJc w:val="left"/>
      <w:pPr>
        <w:tabs>
          <w:tab w:val="num" w:pos="2160"/>
        </w:tabs>
        <w:ind w:left="2160" w:hanging="360"/>
      </w:pPr>
      <w:rPr>
        <w:rFonts w:ascii="Wingdings 2" w:hAnsi="Wingdings 2" w:hint="default"/>
      </w:rPr>
    </w:lvl>
    <w:lvl w:ilvl="3" w:tplc="A6208DEC">
      <w:start w:val="1"/>
      <w:numFmt w:val="bullet"/>
      <w:lvlText w:val=""/>
      <w:lvlJc w:val="left"/>
      <w:pPr>
        <w:tabs>
          <w:tab w:val="num" w:pos="2880"/>
        </w:tabs>
        <w:ind w:left="2880" w:hanging="360"/>
      </w:pPr>
      <w:rPr>
        <w:rFonts w:ascii="Wingdings 2" w:hAnsi="Wingdings 2" w:hint="default"/>
      </w:rPr>
    </w:lvl>
    <w:lvl w:ilvl="4" w:tplc="38C42006">
      <w:start w:val="1"/>
      <w:numFmt w:val="bullet"/>
      <w:lvlText w:val=""/>
      <w:lvlJc w:val="left"/>
      <w:pPr>
        <w:tabs>
          <w:tab w:val="num" w:pos="3600"/>
        </w:tabs>
        <w:ind w:left="3600" w:hanging="360"/>
      </w:pPr>
      <w:rPr>
        <w:rFonts w:ascii="Wingdings 2" w:hAnsi="Wingdings 2" w:hint="default"/>
      </w:rPr>
    </w:lvl>
    <w:lvl w:ilvl="5" w:tplc="1068BD28">
      <w:start w:val="1"/>
      <w:numFmt w:val="bullet"/>
      <w:lvlText w:val=""/>
      <w:lvlJc w:val="left"/>
      <w:pPr>
        <w:tabs>
          <w:tab w:val="num" w:pos="4320"/>
        </w:tabs>
        <w:ind w:left="4320" w:hanging="360"/>
      </w:pPr>
      <w:rPr>
        <w:rFonts w:ascii="Wingdings 2" w:hAnsi="Wingdings 2" w:hint="default"/>
      </w:rPr>
    </w:lvl>
    <w:lvl w:ilvl="6" w:tplc="44F27308">
      <w:start w:val="1"/>
      <w:numFmt w:val="bullet"/>
      <w:lvlText w:val=""/>
      <w:lvlJc w:val="left"/>
      <w:pPr>
        <w:tabs>
          <w:tab w:val="num" w:pos="5040"/>
        </w:tabs>
        <w:ind w:left="5040" w:hanging="360"/>
      </w:pPr>
      <w:rPr>
        <w:rFonts w:ascii="Wingdings 2" w:hAnsi="Wingdings 2" w:hint="default"/>
      </w:rPr>
    </w:lvl>
    <w:lvl w:ilvl="7" w:tplc="8FC2A64E">
      <w:start w:val="1"/>
      <w:numFmt w:val="bullet"/>
      <w:lvlText w:val=""/>
      <w:lvlJc w:val="left"/>
      <w:pPr>
        <w:tabs>
          <w:tab w:val="num" w:pos="5760"/>
        </w:tabs>
        <w:ind w:left="5760" w:hanging="360"/>
      </w:pPr>
      <w:rPr>
        <w:rFonts w:ascii="Wingdings 2" w:hAnsi="Wingdings 2" w:hint="default"/>
      </w:rPr>
    </w:lvl>
    <w:lvl w:ilvl="8" w:tplc="7A801D60">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1EE7DD2"/>
    <w:multiLevelType w:val="hybridMultilevel"/>
    <w:tmpl w:val="1DFEE0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3555916"/>
    <w:multiLevelType w:val="hybridMultilevel"/>
    <w:tmpl w:val="D8CA73D0"/>
    <w:lvl w:ilvl="0" w:tplc="4D900366">
      <w:start w:val="1"/>
      <w:numFmt w:val="bullet"/>
      <w:lvlText w:val=""/>
      <w:lvlJc w:val="left"/>
      <w:pPr>
        <w:tabs>
          <w:tab w:val="num" w:pos="720"/>
        </w:tabs>
        <w:ind w:left="720" w:hanging="360"/>
      </w:pPr>
      <w:rPr>
        <w:rFonts w:ascii="Wingdings 2" w:hAnsi="Wingdings 2" w:hint="default"/>
      </w:rPr>
    </w:lvl>
    <w:lvl w:ilvl="1" w:tplc="99CEF6F6">
      <w:start w:val="1"/>
      <w:numFmt w:val="bullet"/>
      <w:lvlText w:val=""/>
      <w:lvlJc w:val="left"/>
      <w:pPr>
        <w:tabs>
          <w:tab w:val="num" w:pos="1440"/>
        </w:tabs>
        <w:ind w:left="1440" w:hanging="360"/>
      </w:pPr>
      <w:rPr>
        <w:rFonts w:ascii="Wingdings 2" w:hAnsi="Wingdings 2" w:hint="default"/>
      </w:rPr>
    </w:lvl>
    <w:lvl w:ilvl="2" w:tplc="D84A0C18">
      <w:start w:val="1"/>
      <w:numFmt w:val="bullet"/>
      <w:lvlText w:val=""/>
      <w:lvlJc w:val="left"/>
      <w:pPr>
        <w:tabs>
          <w:tab w:val="num" w:pos="2160"/>
        </w:tabs>
        <w:ind w:left="2160" w:hanging="360"/>
      </w:pPr>
      <w:rPr>
        <w:rFonts w:ascii="Wingdings 2" w:hAnsi="Wingdings 2" w:hint="default"/>
      </w:rPr>
    </w:lvl>
    <w:lvl w:ilvl="3" w:tplc="2FB801D0">
      <w:start w:val="1"/>
      <w:numFmt w:val="bullet"/>
      <w:lvlText w:val=""/>
      <w:lvlJc w:val="left"/>
      <w:pPr>
        <w:tabs>
          <w:tab w:val="num" w:pos="2880"/>
        </w:tabs>
        <w:ind w:left="2880" w:hanging="360"/>
      </w:pPr>
      <w:rPr>
        <w:rFonts w:ascii="Wingdings 2" w:hAnsi="Wingdings 2" w:hint="default"/>
      </w:rPr>
    </w:lvl>
    <w:lvl w:ilvl="4" w:tplc="C36827BE">
      <w:start w:val="1"/>
      <w:numFmt w:val="bullet"/>
      <w:lvlText w:val=""/>
      <w:lvlJc w:val="left"/>
      <w:pPr>
        <w:tabs>
          <w:tab w:val="num" w:pos="3600"/>
        </w:tabs>
        <w:ind w:left="3600" w:hanging="360"/>
      </w:pPr>
      <w:rPr>
        <w:rFonts w:ascii="Wingdings 2" w:hAnsi="Wingdings 2" w:hint="default"/>
      </w:rPr>
    </w:lvl>
    <w:lvl w:ilvl="5" w:tplc="E91420F0">
      <w:start w:val="1"/>
      <w:numFmt w:val="bullet"/>
      <w:lvlText w:val=""/>
      <w:lvlJc w:val="left"/>
      <w:pPr>
        <w:tabs>
          <w:tab w:val="num" w:pos="4320"/>
        </w:tabs>
        <w:ind w:left="4320" w:hanging="360"/>
      </w:pPr>
      <w:rPr>
        <w:rFonts w:ascii="Wingdings 2" w:hAnsi="Wingdings 2" w:hint="default"/>
      </w:rPr>
    </w:lvl>
    <w:lvl w:ilvl="6" w:tplc="E7C6218A">
      <w:start w:val="1"/>
      <w:numFmt w:val="bullet"/>
      <w:lvlText w:val=""/>
      <w:lvlJc w:val="left"/>
      <w:pPr>
        <w:tabs>
          <w:tab w:val="num" w:pos="5040"/>
        </w:tabs>
        <w:ind w:left="5040" w:hanging="360"/>
      </w:pPr>
      <w:rPr>
        <w:rFonts w:ascii="Wingdings 2" w:hAnsi="Wingdings 2" w:hint="default"/>
      </w:rPr>
    </w:lvl>
    <w:lvl w:ilvl="7" w:tplc="34AC1BAA">
      <w:start w:val="1"/>
      <w:numFmt w:val="bullet"/>
      <w:lvlText w:val=""/>
      <w:lvlJc w:val="left"/>
      <w:pPr>
        <w:tabs>
          <w:tab w:val="num" w:pos="5760"/>
        </w:tabs>
        <w:ind w:left="5760" w:hanging="360"/>
      </w:pPr>
      <w:rPr>
        <w:rFonts w:ascii="Wingdings 2" w:hAnsi="Wingdings 2" w:hint="default"/>
      </w:rPr>
    </w:lvl>
    <w:lvl w:ilvl="8" w:tplc="B1047378">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56866CB"/>
    <w:multiLevelType w:val="hybridMultilevel"/>
    <w:tmpl w:val="9FACF0BC"/>
    <w:lvl w:ilvl="0" w:tplc="F732CDEA">
      <w:start w:val="1"/>
      <w:numFmt w:val="bullet"/>
      <w:lvlText w:val=""/>
      <w:lvlJc w:val="left"/>
      <w:pPr>
        <w:tabs>
          <w:tab w:val="num" w:pos="720"/>
        </w:tabs>
        <w:ind w:left="720" w:hanging="360"/>
      </w:pPr>
      <w:rPr>
        <w:rFonts w:ascii="Wingdings 2" w:hAnsi="Wingdings 2" w:hint="default"/>
      </w:rPr>
    </w:lvl>
    <w:lvl w:ilvl="1" w:tplc="0868CB2A">
      <w:start w:val="1"/>
      <w:numFmt w:val="bullet"/>
      <w:lvlText w:val=""/>
      <w:lvlJc w:val="left"/>
      <w:pPr>
        <w:tabs>
          <w:tab w:val="num" w:pos="1440"/>
        </w:tabs>
        <w:ind w:left="1440" w:hanging="360"/>
      </w:pPr>
      <w:rPr>
        <w:rFonts w:ascii="Wingdings 2" w:hAnsi="Wingdings 2" w:hint="default"/>
      </w:rPr>
    </w:lvl>
    <w:lvl w:ilvl="2" w:tplc="8B6AFDE4">
      <w:start w:val="1"/>
      <w:numFmt w:val="bullet"/>
      <w:lvlText w:val=""/>
      <w:lvlJc w:val="left"/>
      <w:pPr>
        <w:tabs>
          <w:tab w:val="num" w:pos="2160"/>
        </w:tabs>
        <w:ind w:left="2160" w:hanging="360"/>
      </w:pPr>
      <w:rPr>
        <w:rFonts w:ascii="Wingdings 2" w:hAnsi="Wingdings 2" w:hint="default"/>
      </w:rPr>
    </w:lvl>
    <w:lvl w:ilvl="3" w:tplc="CA6AF6A2">
      <w:start w:val="1"/>
      <w:numFmt w:val="bullet"/>
      <w:lvlText w:val=""/>
      <w:lvlJc w:val="left"/>
      <w:pPr>
        <w:tabs>
          <w:tab w:val="num" w:pos="2880"/>
        </w:tabs>
        <w:ind w:left="2880" w:hanging="360"/>
      </w:pPr>
      <w:rPr>
        <w:rFonts w:ascii="Wingdings 2" w:hAnsi="Wingdings 2" w:hint="default"/>
      </w:rPr>
    </w:lvl>
    <w:lvl w:ilvl="4" w:tplc="6932FEA6">
      <w:start w:val="1"/>
      <w:numFmt w:val="bullet"/>
      <w:lvlText w:val=""/>
      <w:lvlJc w:val="left"/>
      <w:pPr>
        <w:tabs>
          <w:tab w:val="num" w:pos="3600"/>
        </w:tabs>
        <w:ind w:left="3600" w:hanging="360"/>
      </w:pPr>
      <w:rPr>
        <w:rFonts w:ascii="Wingdings 2" w:hAnsi="Wingdings 2" w:hint="default"/>
      </w:rPr>
    </w:lvl>
    <w:lvl w:ilvl="5" w:tplc="CBA63336">
      <w:start w:val="1"/>
      <w:numFmt w:val="bullet"/>
      <w:lvlText w:val=""/>
      <w:lvlJc w:val="left"/>
      <w:pPr>
        <w:tabs>
          <w:tab w:val="num" w:pos="4320"/>
        </w:tabs>
        <w:ind w:left="4320" w:hanging="360"/>
      </w:pPr>
      <w:rPr>
        <w:rFonts w:ascii="Wingdings 2" w:hAnsi="Wingdings 2" w:hint="default"/>
      </w:rPr>
    </w:lvl>
    <w:lvl w:ilvl="6" w:tplc="08F4F4B4">
      <w:start w:val="1"/>
      <w:numFmt w:val="bullet"/>
      <w:lvlText w:val=""/>
      <w:lvlJc w:val="left"/>
      <w:pPr>
        <w:tabs>
          <w:tab w:val="num" w:pos="5040"/>
        </w:tabs>
        <w:ind w:left="5040" w:hanging="360"/>
      </w:pPr>
      <w:rPr>
        <w:rFonts w:ascii="Wingdings 2" w:hAnsi="Wingdings 2" w:hint="default"/>
      </w:rPr>
    </w:lvl>
    <w:lvl w:ilvl="7" w:tplc="2C6EDA18">
      <w:start w:val="1"/>
      <w:numFmt w:val="bullet"/>
      <w:lvlText w:val=""/>
      <w:lvlJc w:val="left"/>
      <w:pPr>
        <w:tabs>
          <w:tab w:val="num" w:pos="5760"/>
        </w:tabs>
        <w:ind w:left="5760" w:hanging="360"/>
      </w:pPr>
      <w:rPr>
        <w:rFonts w:ascii="Wingdings 2" w:hAnsi="Wingdings 2" w:hint="default"/>
      </w:rPr>
    </w:lvl>
    <w:lvl w:ilvl="8" w:tplc="88580FA0">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A9038AF"/>
    <w:multiLevelType w:val="hybridMultilevel"/>
    <w:tmpl w:val="4B80C3CA"/>
    <w:lvl w:ilvl="0" w:tplc="0102FB60">
      <w:start w:val="1"/>
      <w:numFmt w:val="upperLetter"/>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AB67B4E"/>
    <w:multiLevelType w:val="hybridMultilevel"/>
    <w:tmpl w:val="61B0FE10"/>
    <w:lvl w:ilvl="0" w:tplc="3BA821C0">
      <w:start w:val="1"/>
      <w:numFmt w:val="bullet"/>
      <w:lvlText w:val=""/>
      <w:lvlJc w:val="left"/>
      <w:pPr>
        <w:tabs>
          <w:tab w:val="num" w:pos="720"/>
        </w:tabs>
        <w:ind w:left="720" w:hanging="360"/>
      </w:pPr>
      <w:rPr>
        <w:rFonts w:ascii="Wingdings 2" w:hAnsi="Wingdings 2" w:hint="default"/>
      </w:rPr>
    </w:lvl>
    <w:lvl w:ilvl="1" w:tplc="1A8CB51A">
      <w:start w:val="1"/>
      <w:numFmt w:val="bullet"/>
      <w:lvlText w:val=""/>
      <w:lvlJc w:val="left"/>
      <w:pPr>
        <w:tabs>
          <w:tab w:val="num" w:pos="1440"/>
        </w:tabs>
        <w:ind w:left="1440" w:hanging="360"/>
      </w:pPr>
      <w:rPr>
        <w:rFonts w:ascii="Wingdings 2" w:hAnsi="Wingdings 2" w:hint="default"/>
      </w:rPr>
    </w:lvl>
    <w:lvl w:ilvl="2" w:tplc="583437E6">
      <w:start w:val="1"/>
      <w:numFmt w:val="bullet"/>
      <w:lvlText w:val=""/>
      <w:lvlJc w:val="left"/>
      <w:pPr>
        <w:tabs>
          <w:tab w:val="num" w:pos="2160"/>
        </w:tabs>
        <w:ind w:left="2160" w:hanging="360"/>
      </w:pPr>
      <w:rPr>
        <w:rFonts w:ascii="Wingdings 2" w:hAnsi="Wingdings 2" w:hint="default"/>
      </w:rPr>
    </w:lvl>
    <w:lvl w:ilvl="3" w:tplc="D0749B90">
      <w:start w:val="1"/>
      <w:numFmt w:val="bullet"/>
      <w:lvlText w:val=""/>
      <w:lvlJc w:val="left"/>
      <w:pPr>
        <w:tabs>
          <w:tab w:val="num" w:pos="2880"/>
        </w:tabs>
        <w:ind w:left="2880" w:hanging="360"/>
      </w:pPr>
      <w:rPr>
        <w:rFonts w:ascii="Wingdings 2" w:hAnsi="Wingdings 2" w:hint="default"/>
      </w:rPr>
    </w:lvl>
    <w:lvl w:ilvl="4" w:tplc="60423B76">
      <w:start w:val="1"/>
      <w:numFmt w:val="bullet"/>
      <w:lvlText w:val=""/>
      <w:lvlJc w:val="left"/>
      <w:pPr>
        <w:tabs>
          <w:tab w:val="num" w:pos="3600"/>
        </w:tabs>
        <w:ind w:left="3600" w:hanging="360"/>
      </w:pPr>
      <w:rPr>
        <w:rFonts w:ascii="Wingdings 2" w:hAnsi="Wingdings 2" w:hint="default"/>
      </w:rPr>
    </w:lvl>
    <w:lvl w:ilvl="5" w:tplc="8904BFE0">
      <w:start w:val="1"/>
      <w:numFmt w:val="bullet"/>
      <w:lvlText w:val=""/>
      <w:lvlJc w:val="left"/>
      <w:pPr>
        <w:tabs>
          <w:tab w:val="num" w:pos="4320"/>
        </w:tabs>
        <w:ind w:left="4320" w:hanging="360"/>
      </w:pPr>
      <w:rPr>
        <w:rFonts w:ascii="Wingdings 2" w:hAnsi="Wingdings 2" w:hint="default"/>
      </w:rPr>
    </w:lvl>
    <w:lvl w:ilvl="6" w:tplc="64683FC4">
      <w:start w:val="1"/>
      <w:numFmt w:val="bullet"/>
      <w:lvlText w:val=""/>
      <w:lvlJc w:val="left"/>
      <w:pPr>
        <w:tabs>
          <w:tab w:val="num" w:pos="5040"/>
        </w:tabs>
        <w:ind w:left="5040" w:hanging="360"/>
      </w:pPr>
      <w:rPr>
        <w:rFonts w:ascii="Wingdings 2" w:hAnsi="Wingdings 2" w:hint="default"/>
      </w:rPr>
    </w:lvl>
    <w:lvl w:ilvl="7" w:tplc="C630CE46">
      <w:start w:val="1"/>
      <w:numFmt w:val="bullet"/>
      <w:lvlText w:val=""/>
      <w:lvlJc w:val="left"/>
      <w:pPr>
        <w:tabs>
          <w:tab w:val="num" w:pos="5760"/>
        </w:tabs>
        <w:ind w:left="5760" w:hanging="360"/>
      </w:pPr>
      <w:rPr>
        <w:rFonts w:ascii="Wingdings 2" w:hAnsi="Wingdings 2" w:hint="default"/>
      </w:rPr>
    </w:lvl>
    <w:lvl w:ilvl="8" w:tplc="025268FE">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B386300"/>
    <w:multiLevelType w:val="hybridMultilevel"/>
    <w:tmpl w:val="8F9E0226"/>
    <w:lvl w:ilvl="0" w:tplc="AA38AC3A">
      <w:start w:val="1"/>
      <w:numFmt w:val="bullet"/>
      <w:lvlText w:val=""/>
      <w:lvlJc w:val="left"/>
      <w:pPr>
        <w:tabs>
          <w:tab w:val="num" w:pos="720"/>
        </w:tabs>
        <w:ind w:left="720" w:hanging="360"/>
      </w:pPr>
      <w:rPr>
        <w:rFonts w:ascii="Wingdings 2" w:hAnsi="Wingdings 2" w:hint="default"/>
      </w:rPr>
    </w:lvl>
    <w:lvl w:ilvl="1" w:tplc="9B7C68E8">
      <w:start w:val="1"/>
      <w:numFmt w:val="bullet"/>
      <w:lvlText w:val=""/>
      <w:lvlJc w:val="left"/>
      <w:pPr>
        <w:tabs>
          <w:tab w:val="num" w:pos="1440"/>
        </w:tabs>
        <w:ind w:left="1440" w:hanging="360"/>
      </w:pPr>
      <w:rPr>
        <w:rFonts w:ascii="Wingdings 2" w:hAnsi="Wingdings 2" w:hint="default"/>
      </w:rPr>
    </w:lvl>
    <w:lvl w:ilvl="2" w:tplc="04E2D39E">
      <w:start w:val="1"/>
      <w:numFmt w:val="bullet"/>
      <w:lvlText w:val=""/>
      <w:lvlJc w:val="left"/>
      <w:pPr>
        <w:tabs>
          <w:tab w:val="num" w:pos="2160"/>
        </w:tabs>
        <w:ind w:left="2160" w:hanging="360"/>
      </w:pPr>
      <w:rPr>
        <w:rFonts w:ascii="Wingdings 2" w:hAnsi="Wingdings 2" w:hint="default"/>
      </w:rPr>
    </w:lvl>
    <w:lvl w:ilvl="3" w:tplc="D6C4B262">
      <w:start w:val="1"/>
      <w:numFmt w:val="bullet"/>
      <w:lvlText w:val=""/>
      <w:lvlJc w:val="left"/>
      <w:pPr>
        <w:tabs>
          <w:tab w:val="num" w:pos="2880"/>
        </w:tabs>
        <w:ind w:left="2880" w:hanging="360"/>
      </w:pPr>
      <w:rPr>
        <w:rFonts w:ascii="Wingdings 2" w:hAnsi="Wingdings 2" w:hint="default"/>
      </w:rPr>
    </w:lvl>
    <w:lvl w:ilvl="4" w:tplc="D48EF104">
      <w:start w:val="1"/>
      <w:numFmt w:val="bullet"/>
      <w:lvlText w:val=""/>
      <w:lvlJc w:val="left"/>
      <w:pPr>
        <w:tabs>
          <w:tab w:val="num" w:pos="3600"/>
        </w:tabs>
        <w:ind w:left="3600" w:hanging="360"/>
      </w:pPr>
      <w:rPr>
        <w:rFonts w:ascii="Wingdings 2" w:hAnsi="Wingdings 2" w:hint="default"/>
      </w:rPr>
    </w:lvl>
    <w:lvl w:ilvl="5" w:tplc="B5AC0E20">
      <w:start w:val="1"/>
      <w:numFmt w:val="bullet"/>
      <w:lvlText w:val=""/>
      <w:lvlJc w:val="left"/>
      <w:pPr>
        <w:tabs>
          <w:tab w:val="num" w:pos="4320"/>
        </w:tabs>
        <w:ind w:left="4320" w:hanging="360"/>
      </w:pPr>
      <w:rPr>
        <w:rFonts w:ascii="Wingdings 2" w:hAnsi="Wingdings 2" w:hint="default"/>
      </w:rPr>
    </w:lvl>
    <w:lvl w:ilvl="6" w:tplc="3452BEB4">
      <w:start w:val="1"/>
      <w:numFmt w:val="bullet"/>
      <w:lvlText w:val=""/>
      <w:lvlJc w:val="left"/>
      <w:pPr>
        <w:tabs>
          <w:tab w:val="num" w:pos="5040"/>
        </w:tabs>
        <w:ind w:left="5040" w:hanging="360"/>
      </w:pPr>
      <w:rPr>
        <w:rFonts w:ascii="Wingdings 2" w:hAnsi="Wingdings 2" w:hint="default"/>
      </w:rPr>
    </w:lvl>
    <w:lvl w:ilvl="7" w:tplc="AC8E56E2">
      <w:start w:val="1"/>
      <w:numFmt w:val="bullet"/>
      <w:lvlText w:val=""/>
      <w:lvlJc w:val="left"/>
      <w:pPr>
        <w:tabs>
          <w:tab w:val="num" w:pos="5760"/>
        </w:tabs>
        <w:ind w:left="5760" w:hanging="360"/>
      </w:pPr>
      <w:rPr>
        <w:rFonts w:ascii="Wingdings 2" w:hAnsi="Wingdings 2" w:hint="default"/>
      </w:rPr>
    </w:lvl>
    <w:lvl w:ilvl="8" w:tplc="B0007AD8">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0726732"/>
    <w:multiLevelType w:val="hybridMultilevel"/>
    <w:tmpl w:val="49C8D65A"/>
    <w:lvl w:ilvl="0" w:tplc="B498AE72">
      <w:start w:val="1"/>
      <w:numFmt w:val="bullet"/>
      <w:lvlText w:val=""/>
      <w:lvlJc w:val="left"/>
      <w:pPr>
        <w:tabs>
          <w:tab w:val="num" w:pos="720"/>
        </w:tabs>
        <w:ind w:left="720" w:hanging="360"/>
      </w:pPr>
      <w:rPr>
        <w:rFonts w:ascii="Wingdings 2" w:hAnsi="Wingdings 2" w:hint="default"/>
      </w:rPr>
    </w:lvl>
    <w:lvl w:ilvl="1" w:tplc="F00A4D5C">
      <w:start w:val="1"/>
      <w:numFmt w:val="bullet"/>
      <w:lvlText w:val=""/>
      <w:lvlJc w:val="left"/>
      <w:pPr>
        <w:tabs>
          <w:tab w:val="num" w:pos="1440"/>
        </w:tabs>
        <w:ind w:left="1440" w:hanging="360"/>
      </w:pPr>
      <w:rPr>
        <w:rFonts w:ascii="Wingdings 2" w:hAnsi="Wingdings 2" w:hint="default"/>
      </w:rPr>
    </w:lvl>
    <w:lvl w:ilvl="2" w:tplc="1EF604B6">
      <w:start w:val="1"/>
      <w:numFmt w:val="bullet"/>
      <w:lvlText w:val=""/>
      <w:lvlJc w:val="left"/>
      <w:pPr>
        <w:tabs>
          <w:tab w:val="num" w:pos="2160"/>
        </w:tabs>
        <w:ind w:left="2160" w:hanging="360"/>
      </w:pPr>
      <w:rPr>
        <w:rFonts w:ascii="Wingdings 2" w:hAnsi="Wingdings 2" w:hint="default"/>
      </w:rPr>
    </w:lvl>
    <w:lvl w:ilvl="3" w:tplc="3A18FD1A">
      <w:start w:val="1"/>
      <w:numFmt w:val="bullet"/>
      <w:lvlText w:val=""/>
      <w:lvlJc w:val="left"/>
      <w:pPr>
        <w:tabs>
          <w:tab w:val="num" w:pos="2880"/>
        </w:tabs>
        <w:ind w:left="2880" w:hanging="360"/>
      </w:pPr>
      <w:rPr>
        <w:rFonts w:ascii="Wingdings 2" w:hAnsi="Wingdings 2" w:hint="default"/>
      </w:rPr>
    </w:lvl>
    <w:lvl w:ilvl="4" w:tplc="61BE55DA">
      <w:start w:val="1"/>
      <w:numFmt w:val="bullet"/>
      <w:lvlText w:val=""/>
      <w:lvlJc w:val="left"/>
      <w:pPr>
        <w:tabs>
          <w:tab w:val="num" w:pos="3600"/>
        </w:tabs>
        <w:ind w:left="3600" w:hanging="360"/>
      </w:pPr>
      <w:rPr>
        <w:rFonts w:ascii="Wingdings 2" w:hAnsi="Wingdings 2" w:hint="default"/>
      </w:rPr>
    </w:lvl>
    <w:lvl w:ilvl="5" w:tplc="E5BAB3B2">
      <w:start w:val="1"/>
      <w:numFmt w:val="bullet"/>
      <w:lvlText w:val=""/>
      <w:lvlJc w:val="left"/>
      <w:pPr>
        <w:tabs>
          <w:tab w:val="num" w:pos="4320"/>
        </w:tabs>
        <w:ind w:left="4320" w:hanging="360"/>
      </w:pPr>
      <w:rPr>
        <w:rFonts w:ascii="Wingdings 2" w:hAnsi="Wingdings 2" w:hint="default"/>
      </w:rPr>
    </w:lvl>
    <w:lvl w:ilvl="6" w:tplc="2E8AEAE2">
      <w:start w:val="1"/>
      <w:numFmt w:val="bullet"/>
      <w:lvlText w:val=""/>
      <w:lvlJc w:val="left"/>
      <w:pPr>
        <w:tabs>
          <w:tab w:val="num" w:pos="5040"/>
        </w:tabs>
        <w:ind w:left="5040" w:hanging="360"/>
      </w:pPr>
      <w:rPr>
        <w:rFonts w:ascii="Wingdings 2" w:hAnsi="Wingdings 2" w:hint="default"/>
      </w:rPr>
    </w:lvl>
    <w:lvl w:ilvl="7" w:tplc="91DAC856">
      <w:start w:val="1"/>
      <w:numFmt w:val="bullet"/>
      <w:lvlText w:val=""/>
      <w:lvlJc w:val="left"/>
      <w:pPr>
        <w:tabs>
          <w:tab w:val="num" w:pos="5760"/>
        </w:tabs>
        <w:ind w:left="5760" w:hanging="360"/>
      </w:pPr>
      <w:rPr>
        <w:rFonts w:ascii="Wingdings 2" w:hAnsi="Wingdings 2" w:hint="default"/>
      </w:rPr>
    </w:lvl>
    <w:lvl w:ilvl="8" w:tplc="32DA3C68">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1C53204"/>
    <w:multiLevelType w:val="hybridMultilevel"/>
    <w:tmpl w:val="DD20B3A6"/>
    <w:lvl w:ilvl="0" w:tplc="8B8C1AD4">
      <w:start w:val="1"/>
      <w:numFmt w:val="bullet"/>
      <w:lvlText w:val=""/>
      <w:lvlJc w:val="left"/>
      <w:pPr>
        <w:tabs>
          <w:tab w:val="num" w:pos="720"/>
        </w:tabs>
        <w:ind w:left="720" w:hanging="360"/>
      </w:pPr>
      <w:rPr>
        <w:rFonts w:ascii="Wingdings 2" w:hAnsi="Wingdings 2" w:hint="default"/>
      </w:rPr>
    </w:lvl>
    <w:lvl w:ilvl="1" w:tplc="9D3444C4">
      <w:start w:val="1"/>
      <w:numFmt w:val="bullet"/>
      <w:lvlText w:val=""/>
      <w:lvlJc w:val="left"/>
      <w:pPr>
        <w:tabs>
          <w:tab w:val="num" w:pos="1440"/>
        </w:tabs>
        <w:ind w:left="1440" w:hanging="360"/>
      </w:pPr>
      <w:rPr>
        <w:rFonts w:ascii="Wingdings 2" w:hAnsi="Wingdings 2" w:hint="default"/>
      </w:rPr>
    </w:lvl>
    <w:lvl w:ilvl="2" w:tplc="990CE690">
      <w:start w:val="1"/>
      <w:numFmt w:val="bullet"/>
      <w:lvlText w:val=""/>
      <w:lvlJc w:val="left"/>
      <w:pPr>
        <w:tabs>
          <w:tab w:val="num" w:pos="2160"/>
        </w:tabs>
        <w:ind w:left="2160" w:hanging="360"/>
      </w:pPr>
      <w:rPr>
        <w:rFonts w:ascii="Wingdings 2" w:hAnsi="Wingdings 2" w:hint="default"/>
      </w:rPr>
    </w:lvl>
    <w:lvl w:ilvl="3" w:tplc="D316B150">
      <w:start w:val="1"/>
      <w:numFmt w:val="bullet"/>
      <w:lvlText w:val=""/>
      <w:lvlJc w:val="left"/>
      <w:pPr>
        <w:tabs>
          <w:tab w:val="num" w:pos="2880"/>
        </w:tabs>
        <w:ind w:left="2880" w:hanging="360"/>
      </w:pPr>
      <w:rPr>
        <w:rFonts w:ascii="Wingdings 2" w:hAnsi="Wingdings 2" w:hint="default"/>
      </w:rPr>
    </w:lvl>
    <w:lvl w:ilvl="4" w:tplc="B76C39BE">
      <w:start w:val="1"/>
      <w:numFmt w:val="bullet"/>
      <w:lvlText w:val=""/>
      <w:lvlJc w:val="left"/>
      <w:pPr>
        <w:tabs>
          <w:tab w:val="num" w:pos="3600"/>
        </w:tabs>
        <w:ind w:left="3600" w:hanging="360"/>
      </w:pPr>
      <w:rPr>
        <w:rFonts w:ascii="Wingdings 2" w:hAnsi="Wingdings 2" w:hint="default"/>
      </w:rPr>
    </w:lvl>
    <w:lvl w:ilvl="5" w:tplc="8B608666">
      <w:start w:val="1"/>
      <w:numFmt w:val="bullet"/>
      <w:lvlText w:val=""/>
      <w:lvlJc w:val="left"/>
      <w:pPr>
        <w:tabs>
          <w:tab w:val="num" w:pos="4320"/>
        </w:tabs>
        <w:ind w:left="4320" w:hanging="360"/>
      </w:pPr>
      <w:rPr>
        <w:rFonts w:ascii="Wingdings 2" w:hAnsi="Wingdings 2" w:hint="default"/>
      </w:rPr>
    </w:lvl>
    <w:lvl w:ilvl="6" w:tplc="94FAAF06">
      <w:start w:val="1"/>
      <w:numFmt w:val="bullet"/>
      <w:lvlText w:val=""/>
      <w:lvlJc w:val="left"/>
      <w:pPr>
        <w:tabs>
          <w:tab w:val="num" w:pos="5040"/>
        </w:tabs>
        <w:ind w:left="5040" w:hanging="360"/>
      </w:pPr>
      <w:rPr>
        <w:rFonts w:ascii="Wingdings 2" w:hAnsi="Wingdings 2" w:hint="default"/>
      </w:rPr>
    </w:lvl>
    <w:lvl w:ilvl="7" w:tplc="EFA42142">
      <w:start w:val="1"/>
      <w:numFmt w:val="bullet"/>
      <w:lvlText w:val=""/>
      <w:lvlJc w:val="left"/>
      <w:pPr>
        <w:tabs>
          <w:tab w:val="num" w:pos="5760"/>
        </w:tabs>
        <w:ind w:left="5760" w:hanging="360"/>
      </w:pPr>
      <w:rPr>
        <w:rFonts w:ascii="Wingdings 2" w:hAnsi="Wingdings 2" w:hint="default"/>
      </w:rPr>
    </w:lvl>
    <w:lvl w:ilvl="8" w:tplc="64406D08">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78023F1"/>
    <w:multiLevelType w:val="multilevel"/>
    <w:tmpl w:val="11C8618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0" w15:restartNumberingAfterBreak="0">
    <w:nsid w:val="335B761E"/>
    <w:multiLevelType w:val="hybridMultilevel"/>
    <w:tmpl w:val="DB12F22C"/>
    <w:lvl w:ilvl="0" w:tplc="9EFA5416">
      <w:start w:val="1"/>
      <w:numFmt w:val="bullet"/>
      <w:lvlText w:val=""/>
      <w:lvlJc w:val="left"/>
      <w:pPr>
        <w:ind w:left="1080" w:hanging="360"/>
      </w:pPr>
      <w:rPr>
        <w:rFonts w:ascii="Symbol" w:hAnsi="Symbol" w:hint="default"/>
        <w:sz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34F6059D"/>
    <w:multiLevelType w:val="hybridMultilevel"/>
    <w:tmpl w:val="04D0D8DE"/>
    <w:lvl w:ilvl="0" w:tplc="5768AF06">
      <w:start w:val="1"/>
      <w:numFmt w:val="bullet"/>
      <w:lvlText w:val=""/>
      <w:lvlJc w:val="left"/>
      <w:pPr>
        <w:tabs>
          <w:tab w:val="num" w:pos="720"/>
        </w:tabs>
        <w:ind w:left="720" w:hanging="360"/>
      </w:pPr>
      <w:rPr>
        <w:rFonts w:ascii="Wingdings 2" w:hAnsi="Wingdings 2" w:hint="default"/>
      </w:rPr>
    </w:lvl>
    <w:lvl w:ilvl="1" w:tplc="0DC20CD6">
      <w:start w:val="1"/>
      <w:numFmt w:val="bullet"/>
      <w:lvlText w:val=""/>
      <w:lvlJc w:val="left"/>
      <w:pPr>
        <w:tabs>
          <w:tab w:val="num" w:pos="1440"/>
        </w:tabs>
        <w:ind w:left="1440" w:hanging="360"/>
      </w:pPr>
      <w:rPr>
        <w:rFonts w:ascii="Wingdings 2" w:hAnsi="Wingdings 2" w:hint="default"/>
      </w:rPr>
    </w:lvl>
    <w:lvl w:ilvl="2" w:tplc="F2544B4A">
      <w:start w:val="1"/>
      <w:numFmt w:val="bullet"/>
      <w:lvlText w:val=""/>
      <w:lvlJc w:val="left"/>
      <w:pPr>
        <w:tabs>
          <w:tab w:val="num" w:pos="2160"/>
        </w:tabs>
        <w:ind w:left="2160" w:hanging="360"/>
      </w:pPr>
      <w:rPr>
        <w:rFonts w:ascii="Wingdings 2" w:hAnsi="Wingdings 2" w:hint="default"/>
      </w:rPr>
    </w:lvl>
    <w:lvl w:ilvl="3" w:tplc="C8ECB2D8">
      <w:start w:val="1"/>
      <w:numFmt w:val="bullet"/>
      <w:lvlText w:val=""/>
      <w:lvlJc w:val="left"/>
      <w:pPr>
        <w:tabs>
          <w:tab w:val="num" w:pos="2880"/>
        </w:tabs>
        <w:ind w:left="2880" w:hanging="360"/>
      </w:pPr>
      <w:rPr>
        <w:rFonts w:ascii="Wingdings 2" w:hAnsi="Wingdings 2" w:hint="default"/>
      </w:rPr>
    </w:lvl>
    <w:lvl w:ilvl="4" w:tplc="BEDA2204">
      <w:start w:val="1"/>
      <w:numFmt w:val="bullet"/>
      <w:lvlText w:val=""/>
      <w:lvlJc w:val="left"/>
      <w:pPr>
        <w:tabs>
          <w:tab w:val="num" w:pos="3600"/>
        </w:tabs>
        <w:ind w:left="3600" w:hanging="360"/>
      </w:pPr>
      <w:rPr>
        <w:rFonts w:ascii="Wingdings 2" w:hAnsi="Wingdings 2" w:hint="default"/>
      </w:rPr>
    </w:lvl>
    <w:lvl w:ilvl="5" w:tplc="5F2A3A24">
      <w:start w:val="1"/>
      <w:numFmt w:val="bullet"/>
      <w:lvlText w:val=""/>
      <w:lvlJc w:val="left"/>
      <w:pPr>
        <w:tabs>
          <w:tab w:val="num" w:pos="4320"/>
        </w:tabs>
        <w:ind w:left="4320" w:hanging="360"/>
      </w:pPr>
      <w:rPr>
        <w:rFonts w:ascii="Wingdings 2" w:hAnsi="Wingdings 2" w:hint="default"/>
      </w:rPr>
    </w:lvl>
    <w:lvl w:ilvl="6" w:tplc="DCFA0528">
      <w:start w:val="1"/>
      <w:numFmt w:val="bullet"/>
      <w:lvlText w:val=""/>
      <w:lvlJc w:val="left"/>
      <w:pPr>
        <w:tabs>
          <w:tab w:val="num" w:pos="5040"/>
        </w:tabs>
        <w:ind w:left="5040" w:hanging="360"/>
      </w:pPr>
      <w:rPr>
        <w:rFonts w:ascii="Wingdings 2" w:hAnsi="Wingdings 2" w:hint="default"/>
      </w:rPr>
    </w:lvl>
    <w:lvl w:ilvl="7" w:tplc="1BC827FC">
      <w:start w:val="1"/>
      <w:numFmt w:val="bullet"/>
      <w:lvlText w:val=""/>
      <w:lvlJc w:val="left"/>
      <w:pPr>
        <w:tabs>
          <w:tab w:val="num" w:pos="5760"/>
        </w:tabs>
        <w:ind w:left="5760" w:hanging="360"/>
      </w:pPr>
      <w:rPr>
        <w:rFonts w:ascii="Wingdings 2" w:hAnsi="Wingdings 2" w:hint="default"/>
      </w:rPr>
    </w:lvl>
    <w:lvl w:ilvl="8" w:tplc="6EC4E3F6">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6E81C87"/>
    <w:multiLevelType w:val="hybridMultilevel"/>
    <w:tmpl w:val="234096CC"/>
    <w:lvl w:ilvl="0" w:tplc="8A86AFFE">
      <w:start w:val="1"/>
      <w:numFmt w:val="bullet"/>
      <w:lvlText w:val=""/>
      <w:lvlJc w:val="left"/>
      <w:pPr>
        <w:tabs>
          <w:tab w:val="num" w:pos="720"/>
        </w:tabs>
        <w:ind w:left="720" w:hanging="360"/>
      </w:pPr>
      <w:rPr>
        <w:rFonts w:ascii="Wingdings" w:hAnsi="Wingdings" w:hint="default"/>
      </w:rPr>
    </w:lvl>
    <w:lvl w:ilvl="1" w:tplc="25EC4088">
      <w:start w:val="1"/>
      <w:numFmt w:val="bullet"/>
      <w:lvlText w:val=""/>
      <w:lvlJc w:val="left"/>
      <w:pPr>
        <w:tabs>
          <w:tab w:val="num" w:pos="1440"/>
        </w:tabs>
        <w:ind w:left="1440" w:hanging="360"/>
      </w:pPr>
      <w:rPr>
        <w:rFonts w:ascii="Wingdings" w:hAnsi="Wingdings" w:hint="default"/>
      </w:rPr>
    </w:lvl>
    <w:lvl w:ilvl="2" w:tplc="0E9499FE">
      <w:start w:val="1"/>
      <w:numFmt w:val="bullet"/>
      <w:lvlText w:val=""/>
      <w:lvlJc w:val="left"/>
      <w:pPr>
        <w:tabs>
          <w:tab w:val="num" w:pos="2160"/>
        </w:tabs>
        <w:ind w:left="2160" w:hanging="360"/>
      </w:pPr>
      <w:rPr>
        <w:rFonts w:ascii="Wingdings" w:hAnsi="Wingdings" w:hint="default"/>
      </w:rPr>
    </w:lvl>
    <w:lvl w:ilvl="3" w:tplc="1C847536">
      <w:start w:val="1"/>
      <w:numFmt w:val="bullet"/>
      <w:lvlText w:val=""/>
      <w:lvlJc w:val="left"/>
      <w:pPr>
        <w:tabs>
          <w:tab w:val="num" w:pos="2880"/>
        </w:tabs>
        <w:ind w:left="2880" w:hanging="360"/>
      </w:pPr>
      <w:rPr>
        <w:rFonts w:ascii="Wingdings" w:hAnsi="Wingdings" w:hint="default"/>
      </w:rPr>
    </w:lvl>
    <w:lvl w:ilvl="4" w:tplc="0DDE7FE0">
      <w:start w:val="1"/>
      <w:numFmt w:val="bullet"/>
      <w:lvlText w:val=""/>
      <w:lvlJc w:val="left"/>
      <w:pPr>
        <w:tabs>
          <w:tab w:val="num" w:pos="3600"/>
        </w:tabs>
        <w:ind w:left="3600" w:hanging="360"/>
      </w:pPr>
      <w:rPr>
        <w:rFonts w:ascii="Wingdings" w:hAnsi="Wingdings" w:hint="default"/>
      </w:rPr>
    </w:lvl>
    <w:lvl w:ilvl="5" w:tplc="1EA89336">
      <w:start w:val="1"/>
      <w:numFmt w:val="bullet"/>
      <w:lvlText w:val=""/>
      <w:lvlJc w:val="left"/>
      <w:pPr>
        <w:tabs>
          <w:tab w:val="num" w:pos="4320"/>
        </w:tabs>
        <w:ind w:left="4320" w:hanging="360"/>
      </w:pPr>
      <w:rPr>
        <w:rFonts w:ascii="Wingdings" w:hAnsi="Wingdings" w:hint="default"/>
      </w:rPr>
    </w:lvl>
    <w:lvl w:ilvl="6" w:tplc="F0105356">
      <w:start w:val="1"/>
      <w:numFmt w:val="bullet"/>
      <w:lvlText w:val=""/>
      <w:lvlJc w:val="left"/>
      <w:pPr>
        <w:tabs>
          <w:tab w:val="num" w:pos="5040"/>
        </w:tabs>
        <w:ind w:left="5040" w:hanging="360"/>
      </w:pPr>
      <w:rPr>
        <w:rFonts w:ascii="Wingdings" w:hAnsi="Wingdings" w:hint="default"/>
      </w:rPr>
    </w:lvl>
    <w:lvl w:ilvl="7" w:tplc="5F7ECB94">
      <w:start w:val="1"/>
      <w:numFmt w:val="bullet"/>
      <w:lvlText w:val=""/>
      <w:lvlJc w:val="left"/>
      <w:pPr>
        <w:tabs>
          <w:tab w:val="num" w:pos="5760"/>
        </w:tabs>
        <w:ind w:left="5760" w:hanging="360"/>
      </w:pPr>
      <w:rPr>
        <w:rFonts w:ascii="Wingdings" w:hAnsi="Wingdings" w:hint="default"/>
      </w:rPr>
    </w:lvl>
    <w:lvl w:ilvl="8" w:tplc="6D9432C0">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C10D1"/>
    <w:multiLevelType w:val="hybridMultilevel"/>
    <w:tmpl w:val="CD48E9AC"/>
    <w:lvl w:ilvl="0" w:tplc="274CEBB4">
      <w:start w:val="1"/>
      <w:numFmt w:val="bullet"/>
      <w:lvlText w:val="●"/>
      <w:lvlJc w:val="left"/>
      <w:pPr>
        <w:tabs>
          <w:tab w:val="num" w:pos="720"/>
        </w:tabs>
        <w:ind w:left="720" w:hanging="360"/>
      </w:pPr>
      <w:rPr>
        <w:rFonts w:ascii="Noto Sans Symbols" w:hAnsi="Noto Sans Symbols" w:hint="default"/>
      </w:rPr>
    </w:lvl>
    <w:lvl w:ilvl="1" w:tplc="EA9CED00" w:tentative="1">
      <w:start w:val="1"/>
      <w:numFmt w:val="bullet"/>
      <w:lvlText w:val="●"/>
      <w:lvlJc w:val="left"/>
      <w:pPr>
        <w:tabs>
          <w:tab w:val="num" w:pos="1440"/>
        </w:tabs>
        <w:ind w:left="1440" w:hanging="360"/>
      </w:pPr>
      <w:rPr>
        <w:rFonts w:ascii="Noto Sans Symbols" w:hAnsi="Noto Sans Symbols" w:hint="default"/>
      </w:rPr>
    </w:lvl>
    <w:lvl w:ilvl="2" w:tplc="A6022D16" w:tentative="1">
      <w:start w:val="1"/>
      <w:numFmt w:val="bullet"/>
      <w:lvlText w:val="●"/>
      <w:lvlJc w:val="left"/>
      <w:pPr>
        <w:tabs>
          <w:tab w:val="num" w:pos="2160"/>
        </w:tabs>
        <w:ind w:left="2160" w:hanging="360"/>
      </w:pPr>
      <w:rPr>
        <w:rFonts w:ascii="Noto Sans Symbols" w:hAnsi="Noto Sans Symbols" w:hint="default"/>
      </w:rPr>
    </w:lvl>
    <w:lvl w:ilvl="3" w:tplc="0680D464" w:tentative="1">
      <w:start w:val="1"/>
      <w:numFmt w:val="bullet"/>
      <w:lvlText w:val="●"/>
      <w:lvlJc w:val="left"/>
      <w:pPr>
        <w:tabs>
          <w:tab w:val="num" w:pos="2880"/>
        </w:tabs>
        <w:ind w:left="2880" w:hanging="360"/>
      </w:pPr>
      <w:rPr>
        <w:rFonts w:ascii="Noto Sans Symbols" w:hAnsi="Noto Sans Symbols" w:hint="default"/>
      </w:rPr>
    </w:lvl>
    <w:lvl w:ilvl="4" w:tplc="B34E5C74" w:tentative="1">
      <w:start w:val="1"/>
      <w:numFmt w:val="bullet"/>
      <w:lvlText w:val="●"/>
      <w:lvlJc w:val="left"/>
      <w:pPr>
        <w:tabs>
          <w:tab w:val="num" w:pos="3600"/>
        </w:tabs>
        <w:ind w:left="3600" w:hanging="360"/>
      </w:pPr>
      <w:rPr>
        <w:rFonts w:ascii="Noto Sans Symbols" w:hAnsi="Noto Sans Symbols" w:hint="default"/>
      </w:rPr>
    </w:lvl>
    <w:lvl w:ilvl="5" w:tplc="3F68D644" w:tentative="1">
      <w:start w:val="1"/>
      <w:numFmt w:val="bullet"/>
      <w:lvlText w:val="●"/>
      <w:lvlJc w:val="left"/>
      <w:pPr>
        <w:tabs>
          <w:tab w:val="num" w:pos="4320"/>
        </w:tabs>
        <w:ind w:left="4320" w:hanging="360"/>
      </w:pPr>
      <w:rPr>
        <w:rFonts w:ascii="Noto Sans Symbols" w:hAnsi="Noto Sans Symbols" w:hint="default"/>
      </w:rPr>
    </w:lvl>
    <w:lvl w:ilvl="6" w:tplc="98FA156A" w:tentative="1">
      <w:start w:val="1"/>
      <w:numFmt w:val="bullet"/>
      <w:lvlText w:val="●"/>
      <w:lvlJc w:val="left"/>
      <w:pPr>
        <w:tabs>
          <w:tab w:val="num" w:pos="5040"/>
        </w:tabs>
        <w:ind w:left="5040" w:hanging="360"/>
      </w:pPr>
      <w:rPr>
        <w:rFonts w:ascii="Noto Sans Symbols" w:hAnsi="Noto Sans Symbols" w:hint="default"/>
      </w:rPr>
    </w:lvl>
    <w:lvl w:ilvl="7" w:tplc="DDCED482" w:tentative="1">
      <w:start w:val="1"/>
      <w:numFmt w:val="bullet"/>
      <w:lvlText w:val="●"/>
      <w:lvlJc w:val="left"/>
      <w:pPr>
        <w:tabs>
          <w:tab w:val="num" w:pos="5760"/>
        </w:tabs>
        <w:ind w:left="5760" w:hanging="360"/>
      </w:pPr>
      <w:rPr>
        <w:rFonts w:ascii="Noto Sans Symbols" w:hAnsi="Noto Sans Symbols" w:hint="default"/>
      </w:rPr>
    </w:lvl>
    <w:lvl w:ilvl="8" w:tplc="04AC7BE2" w:tentative="1">
      <w:start w:val="1"/>
      <w:numFmt w:val="bullet"/>
      <w:lvlText w:val="●"/>
      <w:lvlJc w:val="left"/>
      <w:pPr>
        <w:tabs>
          <w:tab w:val="num" w:pos="6480"/>
        </w:tabs>
        <w:ind w:left="6480" w:hanging="360"/>
      </w:pPr>
      <w:rPr>
        <w:rFonts w:ascii="Noto Sans Symbols" w:hAnsi="Noto Sans Symbols" w:hint="default"/>
      </w:rPr>
    </w:lvl>
  </w:abstractNum>
  <w:abstractNum w:abstractNumId="14" w15:restartNumberingAfterBreak="0">
    <w:nsid w:val="3B1E1C94"/>
    <w:multiLevelType w:val="hybridMultilevel"/>
    <w:tmpl w:val="54A6B7C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1EE1A76"/>
    <w:multiLevelType w:val="hybridMultilevel"/>
    <w:tmpl w:val="93721712"/>
    <w:lvl w:ilvl="0" w:tplc="94D40BE4">
      <w:start w:val="1"/>
      <w:numFmt w:val="bullet"/>
      <w:lvlText w:val=""/>
      <w:lvlJc w:val="left"/>
      <w:pPr>
        <w:tabs>
          <w:tab w:val="num" w:pos="720"/>
        </w:tabs>
        <w:ind w:left="720" w:hanging="360"/>
      </w:pPr>
      <w:rPr>
        <w:rFonts w:ascii="Wingdings 2" w:hAnsi="Wingdings 2" w:hint="default"/>
      </w:rPr>
    </w:lvl>
    <w:lvl w:ilvl="1" w:tplc="83CA4832">
      <w:start w:val="1"/>
      <w:numFmt w:val="bullet"/>
      <w:lvlText w:val=""/>
      <w:lvlJc w:val="left"/>
      <w:pPr>
        <w:tabs>
          <w:tab w:val="num" w:pos="1440"/>
        </w:tabs>
        <w:ind w:left="1440" w:hanging="360"/>
      </w:pPr>
      <w:rPr>
        <w:rFonts w:ascii="Wingdings 2" w:hAnsi="Wingdings 2" w:hint="default"/>
      </w:rPr>
    </w:lvl>
    <w:lvl w:ilvl="2" w:tplc="25FEEFDE">
      <w:start w:val="1"/>
      <w:numFmt w:val="bullet"/>
      <w:lvlText w:val=""/>
      <w:lvlJc w:val="left"/>
      <w:pPr>
        <w:tabs>
          <w:tab w:val="num" w:pos="2160"/>
        </w:tabs>
        <w:ind w:left="2160" w:hanging="360"/>
      </w:pPr>
      <w:rPr>
        <w:rFonts w:ascii="Wingdings 2" w:hAnsi="Wingdings 2" w:hint="default"/>
      </w:rPr>
    </w:lvl>
    <w:lvl w:ilvl="3" w:tplc="D3EE07DA">
      <w:start w:val="1"/>
      <w:numFmt w:val="bullet"/>
      <w:lvlText w:val=""/>
      <w:lvlJc w:val="left"/>
      <w:pPr>
        <w:tabs>
          <w:tab w:val="num" w:pos="2880"/>
        </w:tabs>
        <w:ind w:left="2880" w:hanging="360"/>
      </w:pPr>
      <w:rPr>
        <w:rFonts w:ascii="Wingdings 2" w:hAnsi="Wingdings 2" w:hint="default"/>
      </w:rPr>
    </w:lvl>
    <w:lvl w:ilvl="4" w:tplc="76728E6C">
      <w:start w:val="1"/>
      <w:numFmt w:val="bullet"/>
      <w:lvlText w:val=""/>
      <w:lvlJc w:val="left"/>
      <w:pPr>
        <w:tabs>
          <w:tab w:val="num" w:pos="3600"/>
        </w:tabs>
        <w:ind w:left="3600" w:hanging="360"/>
      </w:pPr>
      <w:rPr>
        <w:rFonts w:ascii="Wingdings 2" w:hAnsi="Wingdings 2" w:hint="default"/>
      </w:rPr>
    </w:lvl>
    <w:lvl w:ilvl="5" w:tplc="66BC9616">
      <w:start w:val="1"/>
      <w:numFmt w:val="bullet"/>
      <w:lvlText w:val=""/>
      <w:lvlJc w:val="left"/>
      <w:pPr>
        <w:tabs>
          <w:tab w:val="num" w:pos="4320"/>
        </w:tabs>
        <w:ind w:left="4320" w:hanging="360"/>
      </w:pPr>
      <w:rPr>
        <w:rFonts w:ascii="Wingdings 2" w:hAnsi="Wingdings 2" w:hint="default"/>
      </w:rPr>
    </w:lvl>
    <w:lvl w:ilvl="6" w:tplc="6A246BE0">
      <w:start w:val="1"/>
      <w:numFmt w:val="bullet"/>
      <w:lvlText w:val=""/>
      <w:lvlJc w:val="left"/>
      <w:pPr>
        <w:tabs>
          <w:tab w:val="num" w:pos="5040"/>
        </w:tabs>
        <w:ind w:left="5040" w:hanging="360"/>
      </w:pPr>
      <w:rPr>
        <w:rFonts w:ascii="Wingdings 2" w:hAnsi="Wingdings 2" w:hint="default"/>
      </w:rPr>
    </w:lvl>
    <w:lvl w:ilvl="7" w:tplc="E464549E">
      <w:start w:val="1"/>
      <w:numFmt w:val="bullet"/>
      <w:lvlText w:val=""/>
      <w:lvlJc w:val="left"/>
      <w:pPr>
        <w:tabs>
          <w:tab w:val="num" w:pos="5760"/>
        </w:tabs>
        <w:ind w:left="5760" w:hanging="360"/>
      </w:pPr>
      <w:rPr>
        <w:rFonts w:ascii="Wingdings 2" w:hAnsi="Wingdings 2" w:hint="default"/>
      </w:rPr>
    </w:lvl>
    <w:lvl w:ilvl="8" w:tplc="9E6E6DB2">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225393B"/>
    <w:multiLevelType w:val="hybridMultilevel"/>
    <w:tmpl w:val="7A5CBD90"/>
    <w:lvl w:ilvl="0" w:tplc="CA0E0776">
      <w:start w:val="1"/>
      <w:numFmt w:val="bullet"/>
      <w:lvlText w:val=""/>
      <w:lvlJc w:val="left"/>
      <w:pPr>
        <w:tabs>
          <w:tab w:val="num" w:pos="720"/>
        </w:tabs>
        <w:ind w:left="720" w:hanging="360"/>
      </w:pPr>
      <w:rPr>
        <w:rFonts w:ascii="Wingdings 2" w:hAnsi="Wingdings 2" w:hint="default"/>
      </w:rPr>
    </w:lvl>
    <w:lvl w:ilvl="1" w:tplc="83D62B88">
      <w:start w:val="1"/>
      <w:numFmt w:val="bullet"/>
      <w:lvlText w:val=""/>
      <w:lvlJc w:val="left"/>
      <w:pPr>
        <w:tabs>
          <w:tab w:val="num" w:pos="1440"/>
        </w:tabs>
        <w:ind w:left="1440" w:hanging="360"/>
      </w:pPr>
      <w:rPr>
        <w:rFonts w:ascii="Wingdings 2" w:hAnsi="Wingdings 2" w:hint="default"/>
      </w:rPr>
    </w:lvl>
    <w:lvl w:ilvl="2" w:tplc="4E08E292">
      <w:start w:val="1"/>
      <w:numFmt w:val="bullet"/>
      <w:lvlText w:val=""/>
      <w:lvlJc w:val="left"/>
      <w:pPr>
        <w:tabs>
          <w:tab w:val="num" w:pos="2160"/>
        </w:tabs>
        <w:ind w:left="2160" w:hanging="360"/>
      </w:pPr>
      <w:rPr>
        <w:rFonts w:ascii="Wingdings 2" w:hAnsi="Wingdings 2" w:hint="default"/>
      </w:rPr>
    </w:lvl>
    <w:lvl w:ilvl="3" w:tplc="8E6A111A">
      <w:start w:val="1"/>
      <w:numFmt w:val="bullet"/>
      <w:lvlText w:val=""/>
      <w:lvlJc w:val="left"/>
      <w:pPr>
        <w:tabs>
          <w:tab w:val="num" w:pos="2880"/>
        </w:tabs>
        <w:ind w:left="2880" w:hanging="360"/>
      </w:pPr>
      <w:rPr>
        <w:rFonts w:ascii="Wingdings 2" w:hAnsi="Wingdings 2" w:hint="default"/>
      </w:rPr>
    </w:lvl>
    <w:lvl w:ilvl="4" w:tplc="8AE05C60">
      <w:start w:val="1"/>
      <w:numFmt w:val="bullet"/>
      <w:lvlText w:val=""/>
      <w:lvlJc w:val="left"/>
      <w:pPr>
        <w:tabs>
          <w:tab w:val="num" w:pos="3600"/>
        </w:tabs>
        <w:ind w:left="3600" w:hanging="360"/>
      </w:pPr>
      <w:rPr>
        <w:rFonts w:ascii="Wingdings 2" w:hAnsi="Wingdings 2" w:hint="default"/>
      </w:rPr>
    </w:lvl>
    <w:lvl w:ilvl="5" w:tplc="4E14B220">
      <w:start w:val="1"/>
      <w:numFmt w:val="bullet"/>
      <w:lvlText w:val=""/>
      <w:lvlJc w:val="left"/>
      <w:pPr>
        <w:tabs>
          <w:tab w:val="num" w:pos="4320"/>
        </w:tabs>
        <w:ind w:left="4320" w:hanging="360"/>
      </w:pPr>
      <w:rPr>
        <w:rFonts w:ascii="Wingdings 2" w:hAnsi="Wingdings 2" w:hint="default"/>
      </w:rPr>
    </w:lvl>
    <w:lvl w:ilvl="6" w:tplc="F6BAFAE8">
      <w:start w:val="1"/>
      <w:numFmt w:val="bullet"/>
      <w:lvlText w:val=""/>
      <w:lvlJc w:val="left"/>
      <w:pPr>
        <w:tabs>
          <w:tab w:val="num" w:pos="5040"/>
        </w:tabs>
        <w:ind w:left="5040" w:hanging="360"/>
      </w:pPr>
      <w:rPr>
        <w:rFonts w:ascii="Wingdings 2" w:hAnsi="Wingdings 2" w:hint="default"/>
      </w:rPr>
    </w:lvl>
    <w:lvl w:ilvl="7" w:tplc="23E21176">
      <w:start w:val="1"/>
      <w:numFmt w:val="bullet"/>
      <w:lvlText w:val=""/>
      <w:lvlJc w:val="left"/>
      <w:pPr>
        <w:tabs>
          <w:tab w:val="num" w:pos="5760"/>
        </w:tabs>
        <w:ind w:left="5760" w:hanging="360"/>
      </w:pPr>
      <w:rPr>
        <w:rFonts w:ascii="Wingdings 2" w:hAnsi="Wingdings 2" w:hint="default"/>
      </w:rPr>
    </w:lvl>
    <w:lvl w:ilvl="8" w:tplc="42B0D462">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23524EF"/>
    <w:multiLevelType w:val="hybridMultilevel"/>
    <w:tmpl w:val="1B388D2A"/>
    <w:lvl w:ilvl="0" w:tplc="04080001">
      <w:start w:val="1"/>
      <w:numFmt w:val="bullet"/>
      <w:lvlText w:val=""/>
      <w:lvlJc w:val="left"/>
      <w:pPr>
        <w:ind w:left="1440" w:hanging="360"/>
      </w:pPr>
      <w:rPr>
        <w:rFonts w:ascii="Symbol" w:hAnsi="Symbol" w:hint="default"/>
        <w:sz w:val="2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15:restartNumberingAfterBreak="0">
    <w:nsid w:val="43AF4C9D"/>
    <w:multiLevelType w:val="hybridMultilevel"/>
    <w:tmpl w:val="C40A2AFC"/>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515E3F4F"/>
    <w:multiLevelType w:val="hybridMultilevel"/>
    <w:tmpl w:val="D7766CB8"/>
    <w:lvl w:ilvl="0" w:tplc="35BCDFB2">
      <w:start w:val="1"/>
      <w:numFmt w:val="bullet"/>
      <w:lvlText w:val=""/>
      <w:lvlJc w:val="left"/>
      <w:pPr>
        <w:tabs>
          <w:tab w:val="num" w:pos="720"/>
        </w:tabs>
        <w:ind w:left="720" w:hanging="360"/>
      </w:pPr>
      <w:rPr>
        <w:rFonts w:ascii="Wingdings 2" w:hAnsi="Wingdings 2" w:hint="default"/>
      </w:rPr>
    </w:lvl>
    <w:lvl w:ilvl="1" w:tplc="525E4170">
      <w:start w:val="1"/>
      <w:numFmt w:val="bullet"/>
      <w:lvlText w:val=""/>
      <w:lvlJc w:val="left"/>
      <w:pPr>
        <w:tabs>
          <w:tab w:val="num" w:pos="1440"/>
        </w:tabs>
        <w:ind w:left="1440" w:hanging="360"/>
      </w:pPr>
      <w:rPr>
        <w:rFonts w:ascii="Wingdings 2" w:hAnsi="Wingdings 2" w:hint="default"/>
      </w:rPr>
    </w:lvl>
    <w:lvl w:ilvl="2" w:tplc="B5284196">
      <w:start w:val="1"/>
      <w:numFmt w:val="bullet"/>
      <w:lvlText w:val=""/>
      <w:lvlJc w:val="left"/>
      <w:pPr>
        <w:tabs>
          <w:tab w:val="num" w:pos="2160"/>
        </w:tabs>
        <w:ind w:left="2160" w:hanging="360"/>
      </w:pPr>
      <w:rPr>
        <w:rFonts w:ascii="Wingdings 2" w:hAnsi="Wingdings 2" w:hint="default"/>
      </w:rPr>
    </w:lvl>
    <w:lvl w:ilvl="3" w:tplc="71D68852">
      <w:start w:val="1"/>
      <w:numFmt w:val="bullet"/>
      <w:lvlText w:val=""/>
      <w:lvlJc w:val="left"/>
      <w:pPr>
        <w:tabs>
          <w:tab w:val="num" w:pos="2880"/>
        </w:tabs>
        <w:ind w:left="2880" w:hanging="360"/>
      </w:pPr>
      <w:rPr>
        <w:rFonts w:ascii="Wingdings 2" w:hAnsi="Wingdings 2" w:hint="default"/>
      </w:rPr>
    </w:lvl>
    <w:lvl w:ilvl="4" w:tplc="42FE7866">
      <w:start w:val="1"/>
      <w:numFmt w:val="bullet"/>
      <w:lvlText w:val=""/>
      <w:lvlJc w:val="left"/>
      <w:pPr>
        <w:tabs>
          <w:tab w:val="num" w:pos="3600"/>
        </w:tabs>
        <w:ind w:left="3600" w:hanging="360"/>
      </w:pPr>
      <w:rPr>
        <w:rFonts w:ascii="Wingdings 2" w:hAnsi="Wingdings 2" w:hint="default"/>
      </w:rPr>
    </w:lvl>
    <w:lvl w:ilvl="5" w:tplc="5BE82C34">
      <w:start w:val="1"/>
      <w:numFmt w:val="bullet"/>
      <w:lvlText w:val=""/>
      <w:lvlJc w:val="left"/>
      <w:pPr>
        <w:tabs>
          <w:tab w:val="num" w:pos="4320"/>
        </w:tabs>
        <w:ind w:left="4320" w:hanging="360"/>
      </w:pPr>
      <w:rPr>
        <w:rFonts w:ascii="Wingdings 2" w:hAnsi="Wingdings 2" w:hint="default"/>
      </w:rPr>
    </w:lvl>
    <w:lvl w:ilvl="6" w:tplc="0C02196E">
      <w:start w:val="1"/>
      <w:numFmt w:val="bullet"/>
      <w:lvlText w:val=""/>
      <w:lvlJc w:val="left"/>
      <w:pPr>
        <w:tabs>
          <w:tab w:val="num" w:pos="5040"/>
        </w:tabs>
        <w:ind w:left="5040" w:hanging="360"/>
      </w:pPr>
      <w:rPr>
        <w:rFonts w:ascii="Wingdings 2" w:hAnsi="Wingdings 2" w:hint="default"/>
      </w:rPr>
    </w:lvl>
    <w:lvl w:ilvl="7" w:tplc="04F0C9F2">
      <w:start w:val="1"/>
      <w:numFmt w:val="bullet"/>
      <w:lvlText w:val=""/>
      <w:lvlJc w:val="left"/>
      <w:pPr>
        <w:tabs>
          <w:tab w:val="num" w:pos="5760"/>
        </w:tabs>
        <w:ind w:left="5760" w:hanging="360"/>
      </w:pPr>
      <w:rPr>
        <w:rFonts w:ascii="Wingdings 2" w:hAnsi="Wingdings 2" w:hint="default"/>
      </w:rPr>
    </w:lvl>
    <w:lvl w:ilvl="8" w:tplc="ED800784">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5B422CD4"/>
    <w:multiLevelType w:val="hybridMultilevel"/>
    <w:tmpl w:val="E2685442"/>
    <w:lvl w:ilvl="0" w:tplc="04080001">
      <w:start w:val="1"/>
      <w:numFmt w:val="bullet"/>
      <w:lvlText w:val=""/>
      <w:lvlJc w:val="left"/>
      <w:pPr>
        <w:ind w:left="1440" w:hanging="360"/>
      </w:pPr>
      <w:rPr>
        <w:rFonts w:ascii="Symbol" w:hAnsi="Symbol" w:hint="default"/>
        <w:sz w:val="2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5BD82936"/>
    <w:multiLevelType w:val="hybridMultilevel"/>
    <w:tmpl w:val="566A86DA"/>
    <w:lvl w:ilvl="0" w:tplc="0060C302">
      <w:start w:val="1"/>
      <w:numFmt w:val="bullet"/>
      <w:lvlText w:val=""/>
      <w:lvlJc w:val="left"/>
      <w:pPr>
        <w:tabs>
          <w:tab w:val="num" w:pos="720"/>
        </w:tabs>
        <w:ind w:left="720" w:hanging="360"/>
      </w:pPr>
      <w:rPr>
        <w:rFonts w:ascii="Wingdings" w:hAnsi="Wingdings" w:hint="default"/>
      </w:rPr>
    </w:lvl>
    <w:lvl w:ilvl="1" w:tplc="DF02D376">
      <w:start w:val="1"/>
      <w:numFmt w:val="bullet"/>
      <w:lvlText w:val=""/>
      <w:lvlJc w:val="left"/>
      <w:pPr>
        <w:tabs>
          <w:tab w:val="num" w:pos="1440"/>
        </w:tabs>
        <w:ind w:left="1440" w:hanging="360"/>
      </w:pPr>
      <w:rPr>
        <w:rFonts w:ascii="Wingdings" w:hAnsi="Wingdings" w:hint="default"/>
      </w:rPr>
    </w:lvl>
    <w:lvl w:ilvl="2" w:tplc="12A46FEC">
      <w:start w:val="1"/>
      <w:numFmt w:val="bullet"/>
      <w:lvlText w:val=""/>
      <w:lvlJc w:val="left"/>
      <w:pPr>
        <w:tabs>
          <w:tab w:val="num" w:pos="2160"/>
        </w:tabs>
        <w:ind w:left="2160" w:hanging="360"/>
      </w:pPr>
      <w:rPr>
        <w:rFonts w:ascii="Wingdings" w:hAnsi="Wingdings" w:hint="default"/>
      </w:rPr>
    </w:lvl>
    <w:lvl w:ilvl="3" w:tplc="21ECD89A">
      <w:start w:val="1"/>
      <w:numFmt w:val="bullet"/>
      <w:lvlText w:val=""/>
      <w:lvlJc w:val="left"/>
      <w:pPr>
        <w:tabs>
          <w:tab w:val="num" w:pos="2880"/>
        </w:tabs>
        <w:ind w:left="2880" w:hanging="360"/>
      </w:pPr>
      <w:rPr>
        <w:rFonts w:ascii="Wingdings" w:hAnsi="Wingdings" w:hint="default"/>
      </w:rPr>
    </w:lvl>
    <w:lvl w:ilvl="4" w:tplc="38A2146A">
      <w:start w:val="1"/>
      <w:numFmt w:val="bullet"/>
      <w:lvlText w:val=""/>
      <w:lvlJc w:val="left"/>
      <w:pPr>
        <w:tabs>
          <w:tab w:val="num" w:pos="3600"/>
        </w:tabs>
        <w:ind w:left="3600" w:hanging="360"/>
      </w:pPr>
      <w:rPr>
        <w:rFonts w:ascii="Wingdings" w:hAnsi="Wingdings" w:hint="default"/>
      </w:rPr>
    </w:lvl>
    <w:lvl w:ilvl="5" w:tplc="73D2DB78">
      <w:start w:val="1"/>
      <w:numFmt w:val="bullet"/>
      <w:lvlText w:val=""/>
      <w:lvlJc w:val="left"/>
      <w:pPr>
        <w:tabs>
          <w:tab w:val="num" w:pos="4320"/>
        </w:tabs>
        <w:ind w:left="4320" w:hanging="360"/>
      </w:pPr>
      <w:rPr>
        <w:rFonts w:ascii="Wingdings" w:hAnsi="Wingdings" w:hint="default"/>
      </w:rPr>
    </w:lvl>
    <w:lvl w:ilvl="6" w:tplc="347E1ACC">
      <w:start w:val="1"/>
      <w:numFmt w:val="bullet"/>
      <w:lvlText w:val=""/>
      <w:lvlJc w:val="left"/>
      <w:pPr>
        <w:tabs>
          <w:tab w:val="num" w:pos="5040"/>
        </w:tabs>
        <w:ind w:left="5040" w:hanging="360"/>
      </w:pPr>
      <w:rPr>
        <w:rFonts w:ascii="Wingdings" w:hAnsi="Wingdings" w:hint="default"/>
      </w:rPr>
    </w:lvl>
    <w:lvl w:ilvl="7" w:tplc="8DCC6092">
      <w:start w:val="1"/>
      <w:numFmt w:val="bullet"/>
      <w:lvlText w:val=""/>
      <w:lvlJc w:val="left"/>
      <w:pPr>
        <w:tabs>
          <w:tab w:val="num" w:pos="5760"/>
        </w:tabs>
        <w:ind w:left="5760" w:hanging="360"/>
      </w:pPr>
      <w:rPr>
        <w:rFonts w:ascii="Wingdings" w:hAnsi="Wingdings" w:hint="default"/>
      </w:rPr>
    </w:lvl>
    <w:lvl w:ilvl="8" w:tplc="2A72C3F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C71C15"/>
    <w:multiLevelType w:val="hybridMultilevel"/>
    <w:tmpl w:val="EE3AADA0"/>
    <w:lvl w:ilvl="0" w:tplc="894CAFD8">
      <w:start w:val="1"/>
      <w:numFmt w:val="bullet"/>
      <w:lvlText w:val=""/>
      <w:lvlJc w:val="left"/>
      <w:pPr>
        <w:tabs>
          <w:tab w:val="num" w:pos="720"/>
        </w:tabs>
        <w:ind w:left="720" w:hanging="360"/>
      </w:pPr>
      <w:rPr>
        <w:rFonts w:ascii="Wingdings 2" w:hAnsi="Wingdings 2" w:hint="default"/>
      </w:rPr>
    </w:lvl>
    <w:lvl w:ilvl="1" w:tplc="77DA4064">
      <w:start w:val="1"/>
      <w:numFmt w:val="bullet"/>
      <w:lvlText w:val=""/>
      <w:lvlJc w:val="left"/>
      <w:pPr>
        <w:tabs>
          <w:tab w:val="num" w:pos="1440"/>
        </w:tabs>
        <w:ind w:left="1440" w:hanging="360"/>
      </w:pPr>
      <w:rPr>
        <w:rFonts w:ascii="Wingdings 2" w:hAnsi="Wingdings 2" w:hint="default"/>
      </w:rPr>
    </w:lvl>
    <w:lvl w:ilvl="2" w:tplc="A9E41D86">
      <w:start w:val="1"/>
      <w:numFmt w:val="bullet"/>
      <w:lvlText w:val=""/>
      <w:lvlJc w:val="left"/>
      <w:pPr>
        <w:tabs>
          <w:tab w:val="num" w:pos="2160"/>
        </w:tabs>
        <w:ind w:left="2160" w:hanging="360"/>
      </w:pPr>
      <w:rPr>
        <w:rFonts w:ascii="Wingdings 2" w:hAnsi="Wingdings 2" w:hint="default"/>
      </w:rPr>
    </w:lvl>
    <w:lvl w:ilvl="3" w:tplc="11462CDE">
      <w:start w:val="1"/>
      <w:numFmt w:val="bullet"/>
      <w:lvlText w:val=""/>
      <w:lvlJc w:val="left"/>
      <w:pPr>
        <w:tabs>
          <w:tab w:val="num" w:pos="2880"/>
        </w:tabs>
        <w:ind w:left="2880" w:hanging="360"/>
      </w:pPr>
      <w:rPr>
        <w:rFonts w:ascii="Wingdings 2" w:hAnsi="Wingdings 2" w:hint="default"/>
      </w:rPr>
    </w:lvl>
    <w:lvl w:ilvl="4" w:tplc="909050A4">
      <w:start w:val="1"/>
      <w:numFmt w:val="bullet"/>
      <w:lvlText w:val=""/>
      <w:lvlJc w:val="left"/>
      <w:pPr>
        <w:tabs>
          <w:tab w:val="num" w:pos="3600"/>
        </w:tabs>
        <w:ind w:left="3600" w:hanging="360"/>
      </w:pPr>
      <w:rPr>
        <w:rFonts w:ascii="Wingdings 2" w:hAnsi="Wingdings 2" w:hint="default"/>
      </w:rPr>
    </w:lvl>
    <w:lvl w:ilvl="5" w:tplc="3614FBB2">
      <w:start w:val="1"/>
      <w:numFmt w:val="bullet"/>
      <w:lvlText w:val=""/>
      <w:lvlJc w:val="left"/>
      <w:pPr>
        <w:tabs>
          <w:tab w:val="num" w:pos="4320"/>
        </w:tabs>
        <w:ind w:left="4320" w:hanging="360"/>
      </w:pPr>
      <w:rPr>
        <w:rFonts w:ascii="Wingdings 2" w:hAnsi="Wingdings 2" w:hint="default"/>
      </w:rPr>
    </w:lvl>
    <w:lvl w:ilvl="6" w:tplc="8D324372">
      <w:start w:val="1"/>
      <w:numFmt w:val="bullet"/>
      <w:lvlText w:val=""/>
      <w:lvlJc w:val="left"/>
      <w:pPr>
        <w:tabs>
          <w:tab w:val="num" w:pos="5040"/>
        </w:tabs>
        <w:ind w:left="5040" w:hanging="360"/>
      </w:pPr>
      <w:rPr>
        <w:rFonts w:ascii="Wingdings 2" w:hAnsi="Wingdings 2" w:hint="default"/>
      </w:rPr>
    </w:lvl>
    <w:lvl w:ilvl="7" w:tplc="D640FE02">
      <w:start w:val="1"/>
      <w:numFmt w:val="bullet"/>
      <w:lvlText w:val=""/>
      <w:lvlJc w:val="left"/>
      <w:pPr>
        <w:tabs>
          <w:tab w:val="num" w:pos="5760"/>
        </w:tabs>
        <w:ind w:left="5760" w:hanging="360"/>
      </w:pPr>
      <w:rPr>
        <w:rFonts w:ascii="Wingdings 2" w:hAnsi="Wingdings 2" w:hint="default"/>
      </w:rPr>
    </w:lvl>
    <w:lvl w:ilvl="8" w:tplc="44EC63C8">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62B74AE7"/>
    <w:multiLevelType w:val="hybridMultilevel"/>
    <w:tmpl w:val="44CE14A8"/>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24" w15:restartNumberingAfterBreak="0">
    <w:nsid w:val="65D13DA1"/>
    <w:multiLevelType w:val="hybridMultilevel"/>
    <w:tmpl w:val="1B0AD3AC"/>
    <w:lvl w:ilvl="0" w:tplc="F3C430E2">
      <w:start w:val="1"/>
      <w:numFmt w:val="bullet"/>
      <w:lvlText w:val=""/>
      <w:lvlJc w:val="left"/>
      <w:pPr>
        <w:tabs>
          <w:tab w:val="num" w:pos="720"/>
        </w:tabs>
        <w:ind w:left="720" w:hanging="360"/>
      </w:pPr>
      <w:rPr>
        <w:rFonts w:ascii="Wingdings 2" w:hAnsi="Wingdings 2" w:hint="default"/>
      </w:rPr>
    </w:lvl>
    <w:lvl w:ilvl="1" w:tplc="932EDA1A">
      <w:start w:val="1"/>
      <w:numFmt w:val="bullet"/>
      <w:lvlText w:val=""/>
      <w:lvlJc w:val="left"/>
      <w:pPr>
        <w:tabs>
          <w:tab w:val="num" w:pos="1440"/>
        </w:tabs>
        <w:ind w:left="1440" w:hanging="360"/>
      </w:pPr>
      <w:rPr>
        <w:rFonts w:ascii="Wingdings 2" w:hAnsi="Wingdings 2" w:hint="default"/>
      </w:rPr>
    </w:lvl>
    <w:lvl w:ilvl="2" w:tplc="921A8356">
      <w:start w:val="1"/>
      <w:numFmt w:val="bullet"/>
      <w:lvlText w:val=""/>
      <w:lvlJc w:val="left"/>
      <w:pPr>
        <w:tabs>
          <w:tab w:val="num" w:pos="2160"/>
        </w:tabs>
        <w:ind w:left="2160" w:hanging="360"/>
      </w:pPr>
      <w:rPr>
        <w:rFonts w:ascii="Wingdings 2" w:hAnsi="Wingdings 2" w:hint="default"/>
      </w:rPr>
    </w:lvl>
    <w:lvl w:ilvl="3" w:tplc="E1C6F954">
      <w:start w:val="1"/>
      <w:numFmt w:val="bullet"/>
      <w:lvlText w:val=""/>
      <w:lvlJc w:val="left"/>
      <w:pPr>
        <w:tabs>
          <w:tab w:val="num" w:pos="2880"/>
        </w:tabs>
        <w:ind w:left="2880" w:hanging="360"/>
      </w:pPr>
      <w:rPr>
        <w:rFonts w:ascii="Wingdings 2" w:hAnsi="Wingdings 2" w:hint="default"/>
      </w:rPr>
    </w:lvl>
    <w:lvl w:ilvl="4" w:tplc="94CA7448">
      <w:start w:val="1"/>
      <w:numFmt w:val="bullet"/>
      <w:lvlText w:val=""/>
      <w:lvlJc w:val="left"/>
      <w:pPr>
        <w:tabs>
          <w:tab w:val="num" w:pos="3600"/>
        </w:tabs>
        <w:ind w:left="3600" w:hanging="360"/>
      </w:pPr>
      <w:rPr>
        <w:rFonts w:ascii="Wingdings 2" w:hAnsi="Wingdings 2" w:hint="default"/>
      </w:rPr>
    </w:lvl>
    <w:lvl w:ilvl="5" w:tplc="6F626A4C">
      <w:start w:val="1"/>
      <w:numFmt w:val="bullet"/>
      <w:lvlText w:val=""/>
      <w:lvlJc w:val="left"/>
      <w:pPr>
        <w:tabs>
          <w:tab w:val="num" w:pos="4320"/>
        </w:tabs>
        <w:ind w:left="4320" w:hanging="360"/>
      </w:pPr>
      <w:rPr>
        <w:rFonts w:ascii="Wingdings 2" w:hAnsi="Wingdings 2" w:hint="default"/>
      </w:rPr>
    </w:lvl>
    <w:lvl w:ilvl="6" w:tplc="64AEF1EE">
      <w:start w:val="1"/>
      <w:numFmt w:val="bullet"/>
      <w:lvlText w:val=""/>
      <w:lvlJc w:val="left"/>
      <w:pPr>
        <w:tabs>
          <w:tab w:val="num" w:pos="5040"/>
        </w:tabs>
        <w:ind w:left="5040" w:hanging="360"/>
      </w:pPr>
      <w:rPr>
        <w:rFonts w:ascii="Wingdings 2" w:hAnsi="Wingdings 2" w:hint="default"/>
      </w:rPr>
    </w:lvl>
    <w:lvl w:ilvl="7" w:tplc="D05E59AA">
      <w:start w:val="1"/>
      <w:numFmt w:val="bullet"/>
      <w:lvlText w:val=""/>
      <w:lvlJc w:val="left"/>
      <w:pPr>
        <w:tabs>
          <w:tab w:val="num" w:pos="5760"/>
        </w:tabs>
        <w:ind w:left="5760" w:hanging="360"/>
      </w:pPr>
      <w:rPr>
        <w:rFonts w:ascii="Wingdings 2" w:hAnsi="Wingdings 2" w:hint="default"/>
      </w:rPr>
    </w:lvl>
    <w:lvl w:ilvl="8" w:tplc="65168348">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5F64114"/>
    <w:multiLevelType w:val="hybridMultilevel"/>
    <w:tmpl w:val="C3AC4BB8"/>
    <w:lvl w:ilvl="0" w:tplc="641AD21A">
      <w:start w:val="1"/>
      <w:numFmt w:val="bullet"/>
      <w:lvlText w:val=""/>
      <w:lvlJc w:val="left"/>
      <w:pPr>
        <w:tabs>
          <w:tab w:val="num" w:pos="720"/>
        </w:tabs>
        <w:ind w:left="720" w:hanging="360"/>
      </w:pPr>
      <w:rPr>
        <w:rFonts w:ascii="Wingdings 2" w:hAnsi="Wingdings 2" w:hint="default"/>
      </w:rPr>
    </w:lvl>
    <w:lvl w:ilvl="1" w:tplc="B67A0E72">
      <w:start w:val="1"/>
      <w:numFmt w:val="bullet"/>
      <w:lvlText w:val=""/>
      <w:lvlJc w:val="left"/>
      <w:pPr>
        <w:tabs>
          <w:tab w:val="num" w:pos="1440"/>
        </w:tabs>
        <w:ind w:left="1440" w:hanging="360"/>
      </w:pPr>
      <w:rPr>
        <w:rFonts w:ascii="Wingdings 2" w:hAnsi="Wingdings 2" w:hint="default"/>
      </w:rPr>
    </w:lvl>
    <w:lvl w:ilvl="2" w:tplc="9828D4BA">
      <w:start w:val="1"/>
      <w:numFmt w:val="bullet"/>
      <w:lvlText w:val=""/>
      <w:lvlJc w:val="left"/>
      <w:pPr>
        <w:tabs>
          <w:tab w:val="num" w:pos="2160"/>
        </w:tabs>
        <w:ind w:left="2160" w:hanging="360"/>
      </w:pPr>
      <w:rPr>
        <w:rFonts w:ascii="Wingdings 2" w:hAnsi="Wingdings 2" w:hint="default"/>
      </w:rPr>
    </w:lvl>
    <w:lvl w:ilvl="3" w:tplc="990274C8">
      <w:start w:val="1"/>
      <w:numFmt w:val="bullet"/>
      <w:lvlText w:val=""/>
      <w:lvlJc w:val="left"/>
      <w:pPr>
        <w:tabs>
          <w:tab w:val="num" w:pos="2880"/>
        </w:tabs>
        <w:ind w:left="2880" w:hanging="360"/>
      </w:pPr>
      <w:rPr>
        <w:rFonts w:ascii="Wingdings 2" w:hAnsi="Wingdings 2" w:hint="default"/>
      </w:rPr>
    </w:lvl>
    <w:lvl w:ilvl="4" w:tplc="B4800D66">
      <w:start w:val="1"/>
      <w:numFmt w:val="bullet"/>
      <w:lvlText w:val=""/>
      <w:lvlJc w:val="left"/>
      <w:pPr>
        <w:tabs>
          <w:tab w:val="num" w:pos="3600"/>
        </w:tabs>
        <w:ind w:left="3600" w:hanging="360"/>
      </w:pPr>
      <w:rPr>
        <w:rFonts w:ascii="Wingdings 2" w:hAnsi="Wingdings 2" w:hint="default"/>
      </w:rPr>
    </w:lvl>
    <w:lvl w:ilvl="5" w:tplc="6916CF2A">
      <w:start w:val="1"/>
      <w:numFmt w:val="bullet"/>
      <w:lvlText w:val=""/>
      <w:lvlJc w:val="left"/>
      <w:pPr>
        <w:tabs>
          <w:tab w:val="num" w:pos="4320"/>
        </w:tabs>
        <w:ind w:left="4320" w:hanging="360"/>
      </w:pPr>
      <w:rPr>
        <w:rFonts w:ascii="Wingdings 2" w:hAnsi="Wingdings 2" w:hint="default"/>
      </w:rPr>
    </w:lvl>
    <w:lvl w:ilvl="6" w:tplc="0520D5DE">
      <w:start w:val="1"/>
      <w:numFmt w:val="bullet"/>
      <w:lvlText w:val=""/>
      <w:lvlJc w:val="left"/>
      <w:pPr>
        <w:tabs>
          <w:tab w:val="num" w:pos="5040"/>
        </w:tabs>
        <w:ind w:left="5040" w:hanging="360"/>
      </w:pPr>
      <w:rPr>
        <w:rFonts w:ascii="Wingdings 2" w:hAnsi="Wingdings 2" w:hint="default"/>
      </w:rPr>
    </w:lvl>
    <w:lvl w:ilvl="7" w:tplc="3802F2C8">
      <w:start w:val="1"/>
      <w:numFmt w:val="bullet"/>
      <w:lvlText w:val=""/>
      <w:lvlJc w:val="left"/>
      <w:pPr>
        <w:tabs>
          <w:tab w:val="num" w:pos="5760"/>
        </w:tabs>
        <w:ind w:left="5760" w:hanging="360"/>
      </w:pPr>
      <w:rPr>
        <w:rFonts w:ascii="Wingdings 2" w:hAnsi="Wingdings 2" w:hint="default"/>
      </w:rPr>
    </w:lvl>
    <w:lvl w:ilvl="8" w:tplc="9632767E">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7D1B51AB"/>
    <w:multiLevelType w:val="hybridMultilevel"/>
    <w:tmpl w:val="B2944C06"/>
    <w:lvl w:ilvl="0" w:tplc="CF406FC4">
      <w:start w:val="1"/>
      <w:numFmt w:val="bullet"/>
      <w:lvlText w:val=""/>
      <w:lvlJc w:val="left"/>
      <w:pPr>
        <w:tabs>
          <w:tab w:val="num" w:pos="720"/>
        </w:tabs>
        <w:ind w:left="720" w:hanging="360"/>
      </w:pPr>
      <w:rPr>
        <w:rFonts w:ascii="Wingdings 2" w:hAnsi="Wingdings 2" w:hint="default"/>
      </w:rPr>
    </w:lvl>
    <w:lvl w:ilvl="1" w:tplc="42DAF0E8">
      <w:start w:val="1"/>
      <w:numFmt w:val="bullet"/>
      <w:lvlText w:val=""/>
      <w:lvlJc w:val="left"/>
      <w:pPr>
        <w:tabs>
          <w:tab w:val="num" w:pos="1440"/>
        </w:tabs>
        <w:ind w:left="1440" w:hanging="360"/>
      </w:pPr>
      <w:rPr>
        <w:rFonts w:ascii="Wingdings 2" w:hAnsi="Wingdings 2" w:hint="default"/>
      </w:rPr>
    </w:lvl>
    <w:lvl w:ilvl="2" w:tplc="7E1421E2">
      <w:start w:val="1"/>
      <w:numFmt w:val="bullet"/>
      <w:lvlText w:val=""/>
      <w:lvlJc w:val="left"/>
      <w:pPr>
        <w:tabs>
          <w:tab w:val="num" w:pos="2160"/>
        </w:tabs>
        <w:ind w:left="2160" w:hanging="360"/>
      </w:pPr>
      <w:rPr>
        <w:rFonts w:ascii="Wingdings 2" w:hAnsi="Wingdings 2" w:hint="default"/>
      </w:rPr>
    </w:lvl>
    <w:lvl w:ilvl="3" w:tplc="1D64EFBA">
      <w:start w:val="1"/>
      <w:numFmt w:val="bullet"/>
      <w:lvlText w:val=""/>
      <w:lvlJc w:val="left"/>
      <w:pPr>
        <w:tabs>
          <w:tab w:val="num" w:pos="2880"/>
        </w:tabs>
        <w:ind w:left="2880" w:hanging="360"/>
      </w:pPr>
      <w:rPr>
        <w:rFonts w:ascii="Wingdings 2" w:hAnsi="Wingdings 2" w:hint="default"/>
      </w:rPr>
    </w:lvl>
    <w:lvl w:ilvl="4" w:tplc="360E04EC">
      <w:start w:val="1"/>
      <w:numFmt w:val="bullet"/>
      <w:lvlText w:val=""/>
      <w:lvlJc w:val="left"/>
      <w:pPr>
        <w:tabs>
          <w:tab w:val="num" w:pos="3600"/>
        </w:tabs>
        <w:ind w:left="3600" w:hanging="360"/>
      </w:pPr>
      <w:rPr>
        <w:rFonts w:ascii="Wingdings 2" w:hAnsi="Wingdings 2" w:hint="default"/>
      </w:rPr>
    </w:lvl>
    <w:lvl w:ilvl="5" w:tplc="5246997E">
      <w:start w:val="1"/>
      <w:numFmt w:val="bullet"/>
      <w:lvlText w:val=""/>
      <w:lvlJc w:val="left"/>
      <w:pPr>
        <w:tabs>
          <w:tab w:val="num" w:pos="4320"/>
        </w:tabs>
        <w:ind w:left="4320" w:hanging="360"/>
      </w:pPr>
      <w:rPr>
        <w:rFonts w:ascii="Wingdings 2" w:hAnsi="Wingdings 2" w:hint="default"/>
      </w:rPr>
    </w:lvl>
    <w:lvl w:ilvl="6" w:tplc="128E4738">
      <w:start w:val="1"/>
      <w:numFmt w:val="bullet"/>
      <w:lvlText w:val=""/>
      <w:lvlJc w:val="left"/>
      <w:pPr>
        <w:tabs>
          <w:tab w:val="num" w:pos="5040"/>
        </w:tabs>
        <w:ind w:left="5040" w:hanging="360"/>
      </w:pPr>
      <w:rPr>
        <w:rFonts w:ascii="Wingdings 2" w:hAnsi="Wingdings 2" w:hint="default"/>
      </w:rPr>
    </w:lvl>
    <w:lvl w:ilvl="7" w:tplc="80A6D63A">
      <w:start w:val="1"/>
      <w:numFmt w:val="bullet"/>
      <w:lvlText w:val=""/>
      <w:lvlJc w:val="left"/>
      <w:pPr>
        <w:tabs>
          <w:tab w:val="num" w:pos="5760"/>
        </w:tabs>
        <w:ind w:left="5760" w:hanging="360"/>
      </w:pPr>
      <w:rPr>
        <w:rFonts w:ascii="Wingdings 2" w:hAnsi="Wingdings 2" w:hint="default"/>
      </w:rPr>
    </w:lvl>
    <w:lvl w:ilvl="8" w:tplc="F2C2AC4C">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25"/>
  </w:num>
  <w:num w:numId="3">
    <w:abstractNumId w:val="12"/>
  </w:num>
  <w:num w:numId="4">
    <w:abstractNumId w:val="0"/>
  </w:num>
  <w:num w:numId="5">
    <w:abstractNumId w:val="24"/>
  </w:num>
  <w:num w:numId="6">
    <w:abstractNumId w:val="22"/>
  </w:num>
  <w:num w:numId="7">
    <w:abstractNumId w:val="6"/>
  </w:num>
  <w:num w:numId="8">
    <w:abstractNumId w:val="8"/>
  </w:num>
  <w:num w:numId="9">
    <w:abstractNumId w:val="15"/>
  </w:num>
  <w:num w:numId="10">
    <w:abstractNumId w:val="5"/>
  </w:num>
  <w:num w:numId="11">
    <w:abstractNumId w:val="3"/>
  </w:num>
  <w:num w:numId="12">
    <w:abstractNumId w:val="26"/>
  </w:num>
  <w:num w:numId="13">
    <w:abstractNumId w:val="16"/>
  </w:num>
  <w:num w:numId="14">
    <w:abstractNumId w:val="19"/>
  </w:num>
  <w:num w:numId="15">
    <w:abstractNumId w:val="7"/>
  </w:num>
  <w:num w:numId="16">
    <w:abstractNumId w:val="11"/>
  </w:num>
  <w:num w:numId="17">
    <w:abstractNumId w:val="21"/>
  </w:num>
  <w:num w:numId="18">
    <w:abstractNumId w:val="14"/>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4"/>
  </w:num>
  <w:num w:numId="22">
    <w:abstractNumId w:val="13"/>
  </w:num>
  <w:num w:numId="23">
    <w:abstractNumId w:val="1"/>
  </w:num>
  <w:num w:numId="24">
    <w:abstractNumId w:val="20"/>
  </w:num>
  <w:num w:numId="25">
    <w:abstractNumId w:val="18"/>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0A03"/>
    <w:rsid w:val="00001704"/>
    <w:rsid w:val="00055222"/>
    <w:rsid w:val="000772CE"/>
    <w:rsid w:val="00095979"/>
    <w:rsid w:val="00097589"/>
    <w:rsid w:val="000A3055"/>
    <w:rsid w:val="000D6A41"/>
    <w:rsid w:val="001063AE"/>
    <w:rsid w:val="00174576"/>
    <w:rsid w:val="001C2D7D"/>
    <w:rsid w:val="001C7557"/>
    <w:rsid w:val="00201E48"/>
    <w:rsid w:val="00233374"/>
    <w:rsid w:val="00252BA1"/>
    <w:rsid w:val="00280B44"/>
    <w:rsid w:val="00281177"/>
    <w:rsid w:val="002A0B07"/>
    <w:rsid w:val="002A2823"/>
    <w:rsid w:val="002A79FE"/>
    <w:rsid w:val="002C0D87"/>
    <w:rsid w:val="002D2125"/>
    <w:rsid w:val="002F21B2"/>
    <w:rsid w:val="003C37AF"/>
    <w:rsid w:val="003D6615"/>
    <w:rsid w:val="003F699A"/>
    <w:rsid w:val="004011D4"/>
    <w:rsid w:val="00447A32"/>
    <w:rsid w:val="00452701"/>
    <w:rsid w:val="004B45ED"/>
    <w:rsid w:val="004F6613"/>
    <w:rsid w:val="00532298"/>
    <w:rsid w:val="00580A03"/>
    <w:rsid w:val="0058325C"/>
    <w:rsid w:val="005A476E"/>
    <w:rsid w:val="005C3C3A"/>
    <w:rsid w:val="005E24D1"/>
    <w:rsid w:val="005F1042"/>
    <w:rsid w:val="00631B96"/>
    <w:rsid w:val="00631E30"/>
    <w:rsid w:val="00696C01"/>
    <w:rsid w:val="006B42AD"/>
    <w:rsid w:val="006D6C4D"/>
    <w:rsid w:val="006F427E"/>
    <w:rsid w:val="00715391"/>
    <w:rsid w:val="007310C9"/>
    <w:rsid w:val="00750162"/>
    <w:rsid w:val="007C6FFB"/>
    <w:rsid w:val="007E0D3B"/>
    <w:rsid w:val="007E180B"/>
    <w:rsid w:val="00812321"/>
    <w:rsid w:val="0084465E"/>
    <w:rsid w:val="00846ABF"/>
    <w:rsid w:val="00850410"/>
    <w:rsid w:val="00857AE3"/>
    <w:rsid w:val="00870D52"/>
    <w:rsid w:val="00875F8D"/>
    <w:rsid w:val="008B47F1"/>
    <w:rsid w:val="00917422"/>
    <w:rsid w:val="00933883"/>
    <w:rsid w:val="009A615E"/>
    <w:rsid w:val="009B6ADE"/>
    <w:rsid w:val="009C4D95"/>
    <w:rsid w:val="009D7CDC"/>
    <w:rsid w:val="00A40907"/>
    <w:rsid w:val="00A64374"/>
    <w:rsid w:val="00B03A92"/>
    <w:rsid w:val="00B04F1E"/>
    <w:rsid w:val="00B15591"/>
    <w:rsid w:val="00B36123"/>
    <w:rsid w:val="00B94FE6"/>
    <w:rsid w:val="00BA1898"/>
    <w:rsid w:val="00BA7812"/>
    <w:rsid w:val="00BD633B"/>
    <w:rsid w:val="00C21BDA"/>
    <w:rsid w:val="00C2226E"/>
    <w:rsid w:val="00C43F1C"/>
    <w:rsid w:val="00C60180"/>
    <w:rsid w:val="00C64862"/>
    <w:rsid w:val="00C7274F"/>
    <w:rsid w:val="00CF4781"/>
    <w:rsid w:val="00D0360B"/>
    <w:rsid w:val="00D1697D"/>
    <w:rsid w:val="00D206EA"/>
    <w:rsid w:val="00D55836"/>
    <w:rsid w:val="00D7263D"/>
    <w:rsid w:val="00DB619B"/>
    <w:rsid w:val="00DC2E49"/>
    <w:rsid w:val="00DE24EF"/>
    <w:rsid w:val="00DE7EC0"/>
    <w:rsid w:val="00E2567F"/>
    <w:rsid w:val="00E40F85"/>
    <w:rsid w:val="00E5769D"/>
    <w:rsid w:val="00E803F7"/>
    <w:rsid w:val="00EA3240"/>
    <w:rsid w:val="00EB1D74"/>
    <w:rsid w:val="00F43171"/>
    <w:rsid w:val="00F45957"/>
    <w:rsid w:val="00F50437"/>
    <w:rsid w:val="00F7730F"/>
    <w:rsid w:val="00FF3DF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F1AB6B-0E42-4E36-B273-113F46C0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A03"/>
    <w:pPr>
      <w:spacing w:line="256" w:lineRule="auto"/>
    </w:pPr>
  </w:style>
  <w:style w:type="paragraph" w:styleId="1">
    <w:name w:val="heading 1"/>
    <w:basedOn w:val="a"/>
    <w:next w:val="a"/>
    <w:link w:val="1Char"/>
    <w:uiPriority w:val="9"/>
    <w:qFormat/>
    <w:rsid w:val="00F5043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el-GR"/>
    </w:rPr>
  </w:style>
  <w:style w:type="paragraph" w:styleId="2">
    <w:name w:val="heading 2"/>
    <w:basedOn w:val="a"/>
    <w:next w:val="a"/>
    <w:link w:val="2Char"/>
    <w:uiPriority w:val="9"/>
    <w:semiHidden/>
    <w:unhideWhenUsed/>
    <w:qFormat/>
    <w:rsid w:val="000017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0017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80A03"/>
    <w:rPr>
      <w:color w:val="0000FF"/>
      <w:u w:val="single"/>
    </w:rPr>
  </w:style>
  <w:style w:type="paragraph" w:styleId="Web">
    <w:name w:val="Normal (Web)"/>
    <w:basedOn w:val="a"/>
    <w:uiPriority w:val="99"/>
    <w:semiHidden/>
    <w:unhideWhenUsed/>
    <w:rsid w:val="00580A0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580A03"/>
    <w:pPr>
      <w:spacing w:after="0" w:line="240" w:lineRule="auto"/>
      <w:ind w:left="720"/>
      <w:contextualSpacing/>
    </w:pPr>
    <w:rPr>
      <w:rFonts w:ascii="Times New Roman" w:eastAsia="Times New Roman" w:hAnsi="Times New Roman" w:cs="Times New Roman"/>
      <w:sz w:val="24"/>
      <w:szCs w:val="24"/>
      <w:lang w:eastAsia="el-GR"/>
    </w:rPr>
  </w:style>
  <w:style w:type="paragraph" w:styleId="a4">
    <w:name w:val="Title"/>
    <w:basedOn w:val="a"/>
    <w:next w:val="a"/>
    <w:link w:val="Char"/>
    <w:uiPriority w:val="10"/>
    <w:qFormat/>
    <w:rsid w:val="005F104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Τίτλος Char"/>
    <w:basedOn w:val="a0"/>
    <w:link w:val="a4"/>
    <w:uiPriority w:val="10"/>
    <w:rsid w:val="005F1042"/>
    <w:rPr>
      <w:rFonts w:asciiTheme="majorHAnsi" w:eastAsiaTheme="majorEastAsia" w:hAnsiTheme="majorHAnsi" w:cstheme="majorBidi"/>
      <w:color w:val="323E4F" w:themeColor="text2" w:themeShade="BF"/>
      <w:spacing w:val="5"/>
      <w:kern w:val="28"/>
      <w:sz w:val="52"/>
      <w:szCs w:val="52"/>
    </w:rPr>
  </w:style>
  <w:style w:type="character" w:customStyle="1" w:styleId="1Char">
    <w:name w:val="Επικεφαλίδα 1 Char"/>
    <w:basedOn w:val="a0"/>
    <w:link w:val="1"/>
    <w:uiPriority w:val="9"/>
    <w:rsid w:val="00F50437"/>
    <w:rPr>
      <w:rFonts w:asciiTheme="majorHAnsi" w:eastAsiaTheme="majorEastAsia" w:hAnsiTheme="majorHAnsi" w:cstheme="majorBidi"/>
      <w:b/>
      <w:bCs/>
      <w:color w:val="2E74B5" w:themeColor="accent1" w:themeShade="BF"/>
      <w:sz w:val="28"/>
      <w:szCs w:val="28"/>
      <w:lang w:eastAsia="el-GR"/>
    </w:rPr>
  </w:style>
  <w:style w:type="paragraph" w:customStyle="1" w:styleId="Standard">
    <w:name w:val="Standard"/>
    <w:rsid w:val="00BD633B"/>
    <w:pPr>
      <w:widowControl w:val="0"/>
      <w:suppressAutoHyphens/>
      <w:autoSpaceDN w:val="0"/>
      <w:spacing w:after="0" w:line="240" w:lineRule="auto"/>
      <w:textAlignment w:val="baseline"/>
    </w:pPr>
    <w:rPr>
      <w:rFonts w:ascii="Liberation Serif" w:hAnsi="Liberation Serif" w:cs="Mangal"/>
      <w:kern w:val="3"/>
      <w:sz w:val="24"/>
      <w:szCs w:val="24"/>
      <w:lang w:eastAsia="zh-CN" w:bidi="hi-IN"/>
    </w:rPr>
  </w:style>
  <w:style w:type="paragraph" w:customStyle="1" w:styleId="Textbody">
    <w:name w:val="Text body"/>
    <w:basedOn w:val="Standard"/>
    <w:rsid w:val="00BD633B"/>
    <w:pPr>
      <w:spacing w:after="140" w:line="288" w:lineRule="auto"/>
    </w:pPr>
  </w:style>
  <w:style w:type="paragraph" w:customStyle="1" w:styleId="Quotations">
    <w:name w:val="Quotations"/>
    <w:basedOn w:val="Standard"/>
    <w:rsid w:val="00BD633B"/>
    <w:pPr>
      <w:spacing w:after="283"/>
      <w:ind w:left="567" w:right="567"/>
    </w:pPr>
  </w:style>
  <w:style w:type="character" w:customStyle="1" w:styleId="StrongEmphasis">
    <w:name w:val="Strong Emphasis"/>
    <w:rsid w:val="00BD633B"/>
    <w:rPr>
      <w:b/>
      <w:bCs/>
    </w:rPr>
  </w:style>
  <w:style w:type="character" w:styleId="a5">
    <w:name w:val="Emphasis"/>
    <w:rsid w:val="00BD633B"/>
    <w:rPr>
      <w:i/>
      <w:iCs/>
    </w:rPr>
  </w:style>
  <w:style w:type="paragraph" w:styleId="a6">
    <w:name w:val="header"/>
    <w:basedOn w:val="a"/>
    <w:link w:val="Char0"/>
    <w:uiPriority w:val="99"/>
    <w:unhideWhenUsed/>
    <w:rsid w:val="000A3055"/>
    <w:pPr>
      <w:tabs>
        <w:tab w:val="center" w:pos="4153"/>
        <w:tab w:val="right" w:pos="8306"/>
      </w:tabs>
      <w:spacing w:after="0" w:line="240" w:lineRule="auto"/>
    </w:pPr>
  </w:style>
  <w:style w:type="character" w:customStyle="1" w:styleId="Char0">
    <w:name w:val="Κεφαλίδα Char"/>
    <w:basedOn w:val="a0"/>
    <w:link w:val="a6"/>
    <w:uiPriority w:val="99"/>
    <w:rsid w:val="000A3055"/>
  </w:style>
  <w:style w:type="paragraph" w:styleId="a7">
    <w:name w:val="footer"/>
    <w:basedOn w:val="a"/>
    <w:link w:val="Char1"/>
    <w:uiPriority w:val="99"/>
    <w:unhideWhenUsed/>
    <w:rsid w:val="000A3055"/>
    <w:pPr>
      <w:tabs>
        <w:tab w:val="center" w:pos="4153"/>
        <w:tab w:val="right" w:pos="8306"/>
      </w:tabs>
      <w:spacing w:after="0" w:line="240" w:lineRule="auto"/>
    </w:pPr>
  </w:style>
  <w:style w:type="character" w:customStyle="1" w:styleId="Char1">
    <w:name w:val="Υποσέλιδο Char"/>
    <w:basedOn w:val="a0"/>
    <w:link w:val="a7"/>
    <w:uiPriority w:val="99"/>
    <w:rsid w:val="000A3055"/>
  </w:style>
  <w:style w:type="paragraph" w:styleId="a8">
    <w:name w:val="Balloon Text"/>
    <w:basedOn w:val="a"/>
    <w:link w:val="Char2"/>
    <w:uiPriority w:val="99"/>
    <w:semiHidden/>
    <w:unhideWhenUsed/>
    <w:rsid w:val="005A476E"/>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5A476E"/>
    <w:rPr>
      <w:rFonts w:ascii="Tahoma" w:hAnsi="Tahoma" w:cs="Tahoma"/>
      <w:sz w:val="16"/>
      <w:szCs w:val="16"/>
    </w:rPr>
  </w:style>
  <w:style w:type="character" w:customStyle="1" w:styleId="5yl5">
    <w:name w:val="_5yl5"/>
    <w:basedOn w:val="a0"/>
    <w:rsid w:val="00933883"/>
  </w:style>
  <w:style w:type="character" w:customStyle="1" w:styleId="2Char">
    <w:name w:val="Επικεφαλίδα 2 Char"/>
    <w:basedOn w:val="a0"/>
    <w:link w:val="2"/>
    <w:uiPriority w:val="9"/>
    <w:semiHidden/>
    <w:rsid w:val="00001704"/>
    <w:rPr>
      <w:rFonts w:asciiTheme="majorHAnsi" w:eastAsiaTheme="majorEastAsia" w:hAnsiTheme="majorHAnsi" w:cstheme="majorBidi"/>
      <w:color w:val="2E74B5" w:themeColor="accent1" w:themeShade="BF"/>
      <w:sz w:val="26"/>
      <w:szCs w:val="26"/>
    </w:rPr>
  </w:style>
  <w:style w:type="character" w:customStyle="1" w:styleId="3Char">
    <w:name w:val="Επικεφαλίδα 3 Char"/>
    <w:basedOn w:val="a0"/>
    <w:link w:val="3"/>
    <w:uiPriority w:val="9"/>
    <w:semiHidden/>
    <w:rsid w:val="00001704"/>
    <w:rPr>
      <w:rFonts w:asciiTheme="majorHAnsi" w:eastAsiaTheme="majorEastAsia" w:hAnsiTheme="majorHAnsi" w:cstheme="majorBidi"/>
      <w:color w:val="1F4D78" w:themeColor="accent1" w:themeShade="7F"/>
      <w:sz w:val="24"/>
      <w:szCs w:val="24"/>
    </w:rPr>
  </w:style>
  <w:style w:type="paragraph" w:styleId="a9">
    <w:name w:val="Body Text Indent"/>
    <w:basedOn w:val="a"/>
    <w:link w:val="Char3"/>
    <w:uiPriority w:val="99"/>
    <w:semiHidden/>
    <w:unhideWhenUsed/>
    <w:rsid w:val="00001704"/>
    <w:pPr>
      <w:spacing w:after="120"/>
      <w:ind w:left="283"/>
    </w:pPr>
  </w:style>
  <w:style w:type="character" w:customStyle="1" w:styleId="Char3">
    <w:name w:val="Σώμα κείμενου με εσοχή Char"/>
    <w:basedOn w:val="a0"/>
    <w:link w:val="a9"/>
    <w:uiPriority w:val="99"/>
    <w:semiHidden/>
    <w:rsid w:val="00001704"/>
  </w:style>
  <w:style w:type="paragraph" w:styleId="20">
    <w:name w:val="Body Text First Indent 2"/>
    <w:basedOn w:val="a9"/>
    <w:link w:val="2Char0"/>
    <w:uiPriority w:val="99"/>
    <w:unhideWhenUsed/>
    <w:rsid w:val="00001704"/>
    <w:pPr>
      <w:spacing w:after="200" w:line="276" w:lineRule="auto"/>
      <w:ind w:left="360" w:firstLine="360"/>
    </w:pPr>
    <w:rPr>
      <w:rFonts w:eastAsiaTheme="minorHAnsi"/>
    </w:rPr>
  </w:style>
  <w:style w:type="character" w:customStyle="1" w:styleId="2Char0">
    <w:name w:val="Σώμα κείμενου Πρώτη Εσοχή 2 Char"/>
    <w:basedOn w:val="Char3"/>
    <w:link w:val="20"/>
    <w:uiPriority w:val="99"/>
    <w:rsid w:val="00001704"/>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308220">
      <w:bodyDiv w:val="1"/>
      <w:marLeft w:val="0"/>
      <w:marRight w:val="0"/>
      <w:marTop w:val="0"/>
      <w:marBottom w:val="0"/>
      <w:divBdr>
        <w:top w:val="none" w:sz="0" w:space="0" w:color="auto"/>
        <w:left w:val="none" w:sz="0" w:space="0" w:color="auto"/>
        <w:bottom w:val="none" w:sz="0" w:space="0" w:color="auto"/>
        <w:right w:val="none" w:sz="0" w:space="0" w:color="auto"/>
      </w:divBdr>
    </w:div>
    <w:div w:id="1301156324">
      <w:bodyDiv w:val="1"/>
      <w:marLeft w:val="0"/>
      <w:marRight w:val="0"/>
      <w:marTop w:val="0"/>
      <w:marBottom w:val="0"/>
      <w:divBdr>
        <w:top w:val="none" w:sz="0" w:space="0" w:color="auto"/>
        <w:left w:val="none" w:sz="0" w:space="0" w:color="auto"/>
        <w:bottom w:val="none" w:sz="0" w:space="0" w:color="auto"/>
        <w:right w:val="none" w:sz="0" w:space="0" w:color="auto"/>
      </w:divBdr>
    </w:div>
    <w:div w:id="1425496085">
      <w:bodyDiv w:val="1"/>
      <w:marLeft w:val="0"/>
      <w:marRight w:val="0"/>
      <w:marTop w:val="0"/>
      <w:marBottom w:val="0"/>
      <w:divBdr>
        <w:top w:val="none" w:sz="0" w:space="0" w:color="auto"/>
        <w:left w:val="none" w:sz="0" w:space="0" w:color="auto"/>
        <w:bottom w:val="none" w:sz="0" w:space="0" w:color="auto"/>
        <w:right w:val="none" w:sz="0" w:space="0" w:color="auto"/>
      </w:divBdr>
      <w:divsChild>
        <w:div w:id="2003502732">
          <w:marLeft w:val="576"/>
          <w:marRight w:val="0"/>
          <w:marTop w:val="0"/>
          <w:marBottom w:val="0"/>
          <w:divBdr>
            <w:top w:val="none" w:sz="0" w:space="0" w:color="auto"/>
            <w:left w:val="none" w:sz="0" w:space="0" w:color="auto"/>
            <w:bottom w:val="none" w:sz="0" w:space="0" w:color="auto"/>
            <w:right w:val="none" w:sz="0" w:space="0" w:color="auto"/>
          </w:divBdr>
        </w:div>
        <w:div w:id="2034306729">
          <w:marLeft w:val="576"/>
          <w:marRight w:val="0"/>
          <w:marTop w:val="120"/>
          <w:marBottom w:val="0"/>
          <w:divBdr>
            <w:top w:val="none" w:sz="0" w:space="0" w:color="auto"/>
            <w:left w:val="none" w:sz="0" w:space="0" w:color="auto"/>
            <w:bottom w:val="none" w:sz="0" w:space="0" w:color="auto"/>
            <w:right w:val="none" w:sz="0" w:space="0" w:color="auto"/>
          </w:divBdr>
        </w:div>
        <w:div w:id="1925263619">
          <w:marLeft w:val="576"/>
          <w:marRight w:val="0"/>
          <w:marTop w:val="120"/>
          <w:marBottom w:val="0"/>
          <w:divBdr>
            <w:top w:val="none" w:sz="0" w:space="0" w:color="auto"/>
            <w:left w:val="none" w:sz="0" w:space="0" w:color="auto"/>
            <w:bottom w:val="none" w:sz="0" w:space="0" w:color="auto"/>
            <w:right w:val="none" w:sz="0" w:space="0" w:color="auto"/>
          </w:divBdr>
        </w:div>
        <w:div w:id="45194394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l.wikipedia.org/wiki/&#936;&#965;&#967;&#959;&#955;&#959;&#947;&#943;&#945;" TargetMode="External"/><Relationship Id="rId26" Type="http://schemas.openxmlformats.org/officeDocument/2006/relationships/hyperlink" Target="http://www.boro.gr" TargetMode="External"/><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l.wikipedia.org/w/index.php?title=&#920;&#949;&#969;&#961;&#943;&#945;_&#957;&#959;&#951;&#956;&#959;&#963;&#973;&#957;&#951;&#962;&amp;action=edit&amp;redlink=1" TargetMode="External"/><Relationship Id="rId20" Type="http://schemas.openxmlformats.org/officeDocument/2006/relationships/hyperlink" Target="https://el.wikipedia.org/wiki/&#932;&#949;&#967;&#957;&#951;&#964;&#942;_&#957;&#959;&#951;&#956;&#959;&#963;&#973;&#957;&#951;" TargetMode="External"/><Relationship Id="rId29" Type="http://schemas.openxmlformats.org/officeDocument/2006/relationships/hyperlink" Target="http://www.imommy.g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ciencearchives.wordpress.com/2015/11/05/&#972;-&#941;-iota/" TargetMode="External"/><Relationship Id="rId32" Type="http://schemas.openxmlformats.org/officeDocument/2006/relationships/hyperlink" Target="http://www.parentshelp.gr"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l.wikipedia.org/wiki/1920" TargetMode="External"/><Relationship Id="rId23" Type="http://schemas.openxmlformats.org/officeDocument/2006/relationships/hyperlink" Target="http://www.tovima.gr/relatedarticles/article/?aid=112289" TargetMode="External"/><Relationship Id="rId28" Type="http://schemas.openxmlformats.org/officeDocument/2006/relationships/hyperlink" Target="http://www.brainyquotes.com/"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l.wikipedia.org/wiki/&#928;&#955;&#951;&#961;&#959;&#966;&#959;&#961;&#953;&#954;&#942;" TargetMode="External"/><Relationship Id="rId31" Type="http://schemas.openxmlformats.org/officeDocument/2006/relationships/hyperlink" Target="http://www.psychologynow.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zougla.gr/gynaika/active/article/kinoniki-noimosini" TargetMode="External"/><Relationship Id="rId27" Type="http://schemas.openxmlformats.org/officeDocument/2006/relationships/hyperlink" Target="http://www.in2life.com/" TargetMode="External"/><Relationship Id="rId30" Type="http://schemas.openxmlformats.org/officeDocument/2006/relationships/hyperlink" Target="http://www.ivforums.gr"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l.wikipedia.org/wiki/&#922;&#959;&#953;&#957;&#969;&#957;&#953;&#959;&#955;&#959;&#947;&#943;&#945;" TargetMode="External"/><Relationship Id="rId25" Type="http://schemas.openxmlformats.org/officeDocument/2006/relationships/hyperlink" Target="http://edujob.gr/arthrgrafia/hgesia-kai-synesthimatikh-noymosynh" TargetMode="External"/><Relationship Id="rId33" Type="http://schemas.openxmlformats.org/officeDocument/2006/relationships/hyperlink" Target="https://scholar.google.gr/scholar?oi=bibs&amp;cluster=12791516191246436131&amp;btnI=1&amp;hl=el"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185EE-90A5-4DCB-979D-E1D0AC9C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4582</Words>
  <Characters>24745</Characters>
  <Application>Microsoft Office Word</Application>
  <DocSecurity>0</DocSecurity>
  <Lines>206</Lines>
  <Paragraphs>58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manos</dc:creator>
  <cp:lastModifiedBy>manos</cp:lastModifiedBy>
  <cp:revision>21</cp:revision>
  <cp:lastPrinted>2016-01-11T07:36:00Z</cp:lastPrinted>
  <dcterms:created xsi:type="dcterms:W3CDTF">2016-01-15T19:45:00Z</dcterms:created>
  <dcterms:modified xsi:type="dcterms:W3CDTF">2016-01-15T20:43:00Z</dcterms:modified>
</cp:coreProperties>
</file>