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32" w:rsidRPr="00311F32" w:rsidRDefault="00311F32" w:rsidP="0031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11F32" w:rsidRPr="00311F32" w:rsidRDefault="00311F32" w:rsidP="0031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1F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Πότε ανάβει το λαμπάκι; Βιβλίο Φυσικής σελίδα 101- διαβάζω και </w:t>
      </w:r>
      <w:proofErr w:type="spellStart"/>
      <w:r w:rsidRPr="00311F32">
        <w:rPr>
          <w:rFonts w:ascii="Times New Roman" w:eastAsia="Times New Roman" w:hAnsi="Times New Roman" w:cs="Times New Roman"/>
          <w:sz w:val="24"/>
          <w:szCs w:val="24"/>
          <w:lang w:eastAsia="el-GR"/>
        </w:rPr>
        <w:t>ανιστοιχίζω</w:t>
      </w:r>
      <w:proofErr w:type="spellEnd"/>
    </w:p>
    <w:p w:rsidR="00311F32" w:rsidRPr="00311F32" w:rsidRDefault="00311F32" w:rsidP="0031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tgtFrame="_blank" w:history="1">
        <w:r w:rsidRPr="00311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http://users.sch.gr/antafou/askhseis/fysikh/lampthras.htm</w:t>
        </w:r>
      </w:hyperlink>
      <w:r w:rsidRPr="00311F32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</w:p>
    <w:p w:rsidR="00311F32" w:rsidRPr="00311F32" w:rsidRDefault="00311F32" w:rsidP="0031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11F32" w:rsidRPr="00311F32" w:rsidRDefault="00311F32" w:rsidP="0031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1F32">
        <w:rPr>
          <w:rFonts w:ascii="Times New Roman" w:eastAsia="Times New Roman" w:hAnsi="Times New Roman" w:cs="Times New Roman"/>
          <w:sz w:val="24"/>
          <w:szCs w:val="24"/>
          <w:lang w:eastAsia="el-GR"/>
        </w:rPr>
        <w:t>Αγωγοί ονομάζονται τα υλικά μέσα από τα οποία είναι δυνατή η ροή του ηλεκτρικού ρεύματος (</w:t>
      </w:r>
      <w:proofErr w:type="spellStart"/>
      <w:r w:rsidRPr="00311F32">
        <w:rPr>
          <w:rFonts w:ascii="Times New Roman" w:eastAsia="Times New Roman" w:hAnsi="Times New Roman" w:cs="Times New Roman"/>
          <w:sz w:val="24"/>
          <w:szCs w:val="24"/>
          <w:lang w:eastAsia="el-GR"/>
        </w:rPr>
        <w:t>αλουμίνιο,χαλκός</w:t>
      </w:r>
      <w:proofErr w:type="spellEnd"/>
      <w:r w:rsidRPr="00311F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11F32">
        <w:rPr>
          <w:rFonts w:ascii="Times New Roman" w:eastAsia="Times New Roman" w:hAnsi="Times New Roman" w:cs="Times New Roman"/>
          <w:sz w:val="24"/>
          <w:szCs w:val="24"/>
          <w:lang w:eastAsia="el-GR"/>
        </w:rPr>
        <w:t>κ.ά</w:t>
      </w:r>
      <w:proofErr w:type="spellEnd"/>
      <w:r w:rsidRPr="00311F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)</w:t>
      </w:r>
    </w:p>
    <w:p w:rsidR="00311F32" w:rsidRPr="00311F32" w:rsidRDefault="00311F32" w:rsidP="0031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1F32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Μονωτές ονομάζονται τα υλικά μέσα από τα οποία δεν είναι δυνατή η ροή του ηλεκτρικού ρεύματος ( γυαλί, ξύλο, πλαστικό κ.ά.)</w:t>
      </w:r>
    </w:p>
    <w:p w:rsidR="00311F32" w:rsidRPr="00311F32" w:rsidRDefault="00311F32" w:rsidP="0031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1F32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Απαραίτητες πληροφορίες για να λύσεις το σταυρόλεξο</w:t>
      </w:r>
    </w:p>
    <w:p w:rsidR="00311F32" w:rsidRPr="00311F32" w:rsidRDefault="00311F32" w:rsidP="0031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Pr="00311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http://users.sch.gr/antafou/askhseis/fysikh/mikrokosmoskaihlektrismos.htm</w:t>
        </w:r>
      </w:hyperlink>
      <w:r w:rsidRPr="00311F32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</w:p>
    <w:p w:rsidR="00E5426A" w:rsidRDefault="00E5426A"/>
    <w:sectPr w:rsidR="00E5426A" w:rsidSect="00E54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1F32"/>
    <w:rsid w:val="00311F32"/>
    <w:rsid w:val="00E5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11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ers.sch.gr/antafou/askhseis/fysikh/mikrokosmoskaihlektrismos.htm" TargetMode="External"/><Relationship Id="rId4" Type="http://schemas.openxmlformats.org/officeDocument/2006/relationships/hyperlink" Target="http://users.sch.gr/antafou/askhseis/fysikh/lampthras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2020-04-08T07:28:00Z</dcterms:created>
  <dcterms:modified xsi:type="dcterms:W3CDTF">2020-04-08T07:29:00Z</dcterms:modified>
</cp:coreProperties>
</file>