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16000" w:type="dxa"/>
        <w:tblLook w:val="04A0"/>
      </w:tblPr>
      <w:tblGrid>
        <w:gridCol w:w="3860"/>
        <w:gridCol w:w="1020"/>
        <w:gridCol w:w="1020"/>
        <w:gridCol w:w="2820"/>
        <w:gridCol w:w="1020"/>
        <w:gridCol w:w="1020"/>
        <w:gridCol w:w="2800"/>
        <w:gridCol w:w="1840"/>
        <w:gridCol w:w="600"/>
      </w:tblGrid>
      <w:tr w:rsidR="00CD2371" w:rsidRPr="00CD2371" w:rsidTr="00CD2371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Θεοδοσιάδη Αλέξανδρου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Καζαντζίδη Στέλιου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Κανελλόπουλου Αθανασίου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Καραμανλή Κωνσταντίνου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Βούλγαρη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κανένας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κανένας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κανένας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Καρατάσιου Παναγιώτη ιερέα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Καρδίτσας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Βούλγαρη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Βούλγαρη έως τέλος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Κατσώχη Γεωργίου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Κοραή Αδαμαντίου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τέλος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Λεωνίδου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Μαυρογένους Μαντούς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Μεταλληνού Αγγελικής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τέλος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Μιχαηλίδη Σόλωνα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Νεοπτόλεμου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Νικάνορος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Ετεοκλέους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Ετεοκλέους έως τέλος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Νικολαϊδη 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Οιδίποδος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Παπαδημητρίου Ρούλας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Παπακυριαζή Νικολάου ιατρού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Παπαναστασίου Αλέξανδρου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Λεωνίδου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Βούλγαρη έως τέλος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Πάφου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Πελοπίδα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hyperlink r:id="rId6" w:history="1">
              <w:r w:rsidRPr="00CD2371">
                <w:rPr>
                  <w:rFonts w:ascii="Calibri" w:eastAsia="Times New Roman" w:hAnsi="Calibri" w:cs="Calibri"/>
                  <w:color w:val="000000"/>
                  <w:lang w:eastAsia="el-GR"/>
                </w:rPr>
                <w:t>Ποζέλι Βιταλιάνο (Vitaliano Poselli)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Σκούρα Ελένης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Στέα Άλκη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Τσαρούχα Γεωργίου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Τσιγκιρίδη Χρήστου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Υψηλάντη Αλέξανδρου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τέλος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τέλος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τέλος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Χατζηχρήστου Κώστα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Ψελλού Μιχαήλ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Αλατίνι (όρια Θεσ/νίκης-Πυλαίας)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από Καραμανλή έως Αλατίνι (όρια Θεσ/νίκης-Πυλαίας)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D2371" w:rsidRPr="00CD2371" w:rsidTr="00CD237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Ωκεανίδων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color w:val="000000"/>
                <w:lang w:eastAsia="el-GR"/>
              </w:rPr>
              <w:t>όλοι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i/>
                <w:iCs/>
                <w:color w:val="0000FF"/>
                <w:lang w:eastAsia="el-GR"/>
              </w:rPr>
              <w:t>όλοι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23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25ο Ν/ΓΕΙΟ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371" w:rsidRPr="00CD2371" w:rsidRDefault="00CD2371" w:rsidP="00CD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302208" w:rsidRDefault="00302208"/>
    <w:sectPr w:rsidR="00302208" w:rsidSect="00CD237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08" w:rsidRDefault="00432608" w:rsidP="00CD2371">
      <w:pPr>
        <w:spacing w:after="0" w:line="240" w:lineRule="auto"/>
      </w:pPr>
      <w:r>
        <w:separator/>
      </w:r>
    </w:p>
  </w:endnote>
  <w:endnote w:type="continuationSeparator" w:id="1">
    <w:p w:rsidR="00432608" w:rsidRDefault="00432608" w:rsidP="00CD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08" w:rsidRDefault="00432608" w:rsidP="00CD2371">
      <w:pPr>
        <w:spacing w:after="0" w:line="240" w:lineRule="auto"/>
      </w:pPr>
      <w:r>
        <w:separator/>
      </w:r>
    </w:p>
  </w:footnote>
  <w:footnote w:type="continuationSeparator" w:id="1">
    <w:p w:rsidR="00432608" w:rsidRDefault="00432608" w:rsidP="00CD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71" w:rsidRPr="00CD2371" w:rsidRDefault="00CD2371" w:rsidP="00CD2371">
    <w:pPr>
      <w:pStyle w:val="a3"/>
      <w:jc w:val="center"/>
      <w:rPr>
        <w:sz w:val="40"/>
        <w:szCs w:val="40"/>
      </w:rPr>
    </w:pPr>
    <w:r w:rsidRPr="00CD2371">
      <w:rPr>
        <w:sz w:val="40"/>
        <w:szCs w:val="40"/>
      </w:rPr>
      <w:t>ΟΡΙΑ 25</w:t>
    </w:r>
    <w:r w:rsidRPr="00CD2371">
      <w:rPr>
        <w:sz w:val="40"/>
        <w:szCs w:val="40"/>
        <w:vertAlign w:val="superscript"/>
      </w:rPr>
      <w:t>ΟΥ</w:t>
    </w:r>
    <w:r w:rsidRPr="00CD2371">
      <w:rPr>
        <w:sz w:val="40"/>
        <w:szCs w:val="40"/>
      </w:rPr>
      <w:t xml:space="preserve"> ΝΗΠΙΑΓΩΓΕΙΟΥ ΘΕΣΣΑΛΟΝΙΚΗΣ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371"/>
    <w:rsid w:val="00302208"/>
    <w:rsid w:val="00432608"/>
    <w:rsid w:val="00CD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D2371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CD2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D2371"/>
  </w:style>
  <w:style w:type="paragraph" w:styleId="a4">
    <w:name w:val="footer"/>
    <w:basedOn w:val="a"/>
    <w:link w:val="Char0"/>
    <w:uiPriority w:val="99"/>
    <w:semiHidden/>
    <w:unhideWhenUsed/>
    <w:rsid w:val="00CD2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D2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salonikiartsandculture.gr/thessaloniki/thessaloniki-my-home/ta-katapliktika-ktiria-toy-vitaliano-poselli-sti-thessalonik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2022-02-21T11:24:00Z</cp:lastPrinted>
  <dcterms:created xsi:type="dcterms:W3CDTF">2022-02-21T11:21:00Z</dcterms:created>
  <dcterms:modified xsi:type="dcterms:W3CDTF">2022-02-21T11:24:00Z</dcterms:modified>
</cp:coreProperties>
</file>