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AF" w:rsidRPr="00557E74" w:rsidRDefault="00A755AF" w:rsidP="00A755AF">
      <w:pPr>
        <w:pStyle w:val="a4"/>
        <w:spacing w:after="0"/>
        <w:jc w:val="right"/>
        <w:rPr>
          <w:b/>
          <w:bCs/>
        </w:rPr>
      </w:pPr>
      <w:r>
        <w:rPr>
          <w:b/>
          <w:bCs/>
        </w:rPr>
        <w:t>Συντακτικό 1                             10/12/2020</w:t>
      </w:r>
    </w:p>
    <w:p w:rsidR="00A755AF" w:rsidRPr="009A2C95" w:rsidRDefault="00BE6720" w:rsidP="00A755AF">
      <w:pPr>
        <w:pStyle w:val="a4"/>
        <w:spacing w:after="0"/>
        <w:rPr>
          <w:b/>
          <w:bCs/>
        </w:rPr>
      </w:pPr>
      <w:r w:rsidRPr="00BE6720"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42" type="#_x0000_t106" style="position:absolute;left:0;text-align:left;margin-left:340pt;margin-top:21pt;width:209.5pt;height:113.5pt;z-index:251660288" adj="1866,714">
            <v:textbox>
              <w:txbxContent>
                <w:p w:rsidR="00A755AF" w:rsidRPr="006D0568" w:rsidRDefault="00A755AF" w:rsidP="00A755AF">
                  <w:pPr>
                    <w:rPr>
                      <w:b/>
                    </w:rPr>
                  </w:pPr>
                  <w:r w:rsidRPr="006D0568">
                    <w:rPr>
                      <w:b/>
                    </w:rPr>
                    <w:t>Ποιος; Ποια; Ποιο;</w:t>
                  </w:r>
                </w:p>
                <w:p w:rsidR="00A755AF" w:rsidRDefault="00A755AF" w:rsidP="00A755AF">
                  <w:r w:rsidRPr="006D0568">
                    <w:rPr>
                      <w:b/>
                    </w:rPr>
                    <w:t>Ποιοι; Ποιες; Ποια;</w:t>
                  </w:r>
                  <w:r>
                    <w:t xml:space="preserve"> ;</w:t>
                  </w:r>
                </w:p>
              </w:txbxContent>
            </v:textbox>
          </v:shape>
        </w:pict>
      </w:r>
      <w:r w:rsidR="00A755AF">
        <w:rPr>
          <w:b/>
          <w:bCs/>
        </w:rPr>
        <w:t xml:space="preserve">1. </w:t>
      </w:r>
      <w:r w:rsidR="00A755AF" w:rsidRPr="009A2C95">
        <w:rPr>
          <w:b/>
          <w:bCs/>
        </w:rPr>
        <w:t xml:space="preserve">Στις παρακάτω προτάσεις κυκλώνω τα </w:t>
      </w:r>
      <w:r w:rsidR="00A755AF" w:rsidRPr="006D0568">
        <w:rPr>
          <w:b/>
          <w:bCs/>
          <w:u w:val="single"/>
        </w:rPr>
        <w:t>υποκείμενα: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61" style="position:absolute;left:0;text-align:left;margin-left:33.85pt;margin-top:4.05pt;width:73.95pt;height:18.85pt;z-index:-251636736" arcsize="10923f" strokecolor="#00b050"/>
        </w:pict>
      </w:r>
      <w:r>
        <w:rPr>
          <w:noProof/>
          <w:lang w:eastAsia="el-GR"/>
        </w:rPr>
        <w:pict>
          <v:roundrect id="_x0000_s1050" style="position:absolute;left:0;text-align:left;margin-left:33.85pt;margin-top:4.05pt;width:73.95pt;height:16.9pt;z-index:-251648000" arcsize="10923f"/>
        </w:pict>
      </w:r>
      <w:r w:rsidR="00A755AF" w:rsidRPr="009A2C95">
        <w:t>Ο πατέρας  διαβάζει  ένα  βιβλίο.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5" style="position:absolute;left:0;text-align:left;margin-left:200.55pt;margin-top:3pt;width:64.2pt;height:18.85pt;z-index:-251629568" arcsize="10923f" strokecolor="#00b050"/>
        </w:pict>
      </w:r>
      <w:r>
        <w:rPr>
          <w:noProof/>
          <w:lang w:eastAsia="el-GR"/>
        </w:rPr>
        <w:pict>
          <v:roundrect id="_x0000_s1051" style="position:absolute;left:0;text-align:left;margin-left:200.55pt;margin-top:3pt;width:64.2pt;height:18.85pt;z-index:-251646976" arcsize="10923f"/>
        </w:pict>
      </w:r>
      <w:r w:rsidR="00A755AF" w:rsidRPr="009A2C95">
        <w:t>Μου  χάρισε  ένα  βιβλίο  ο  Νίκος.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6" style="position:absolute;left:0;text-align:left;margin-left:204.4pt;margin-top:2.65pt;width:109.65pt;height:18.85pt;z-index:-251628544" arcsize="10923f" strokecolor="#00b050"/>
        </w:pict>
      </w:r>
      <w:r>
        <w:rPr>
          <w:noProof/>
          <w:lang w:eastAsia="el-GR"/>
        </w:rPr>
        <w:pict>
          <v:roundrect id="_x0000_s1053" style="position:absolute;left:0;text-align:left;margin-left:204.4pt;margin-top:2.65pt;width:109.65pt;height:18.85pt;z-index:-251644928" arcsize="10923f"/>
        </w:pict>
      </w:r>
      <w:r w:rsidR="00A755AF" w:rsidRPr="009A2C95">
        <w:t>Τον  τιμώρησε  αυστηρά  ο  παππούς  του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7" style="position:absolute;left:0;text-align:left;margin-left:33.85pt;margin-top:2.3pt;width:73.95pt;height:18.85pt;z-index:-251627520" arcsize="10923f" strokecolor="#00b050"/>
        </w:pict>
      </w:r>
      <w:r>
        <w:rPr>
          <w:noProof/>
          <w:lang w:eastAsia="el-GR"/>
        </w:rPr>
        <w:pict>
          <v:roundrect id="_x0000_s1055" style="position:absolute;left:0;text-align:left;margin-left:33.85pt;margin-top:2.3pt;width:73.95pt;height:18.85pt;z-index:-251642880" arcsize="10923f"/>
        </w:pict>
      </w:r>
      <w:r w:rsidR="00A755AF" w:rsidRPr="009A2C95">
        <w:t>Ο μανάβης ζυγίζει τα πορτοκάλια.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8" style="position:absolute;left:0;text-align:left;margin-left:216.1pt;margin-top:5.15pt;width:48.65pt;height:18.85pt;z-index:-251626496" arcsize="10923f" strokecolor="#00b050"/>
        </w:pict>
      </w:r>
      <w:r>
        <w:rPr>
          <w:noProof/>
          <w:lang w:eastAsia="el-GR"/>
        </w:rPr>
        <w:pict>
          <v:roundrect id="_x0000_s1056" style="position:absolute;left:0;text-align:left;margin-left:216.1pt;margin-top:5.15pt;width:48.65pt;height:18.85pt;z-index:-251641856" arcsize="10923f"/>
        </w:pict>
      </w:r>
      <w:r w:rsidR="00A755AF" w:rsidRPr="009A2C95">
        <w:t>Έχει πάρα πολύ καλή φωνή αυτός.</w:t>
      </w:r>
    </w:p>
    <w:p w:rsidR="00A755AF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9" style="position:absolute;left:0;text-align:left;margin-left:155.15pt;margin-top:2.9pt;width:64.2pt;height:18.85pt;z-index:-251625472" arcsize="10923f" strokecolor="#00b050"/>
        </w:pict>
      </w:r>
      <w:r>
        <w:rPr>
          <w:noProof/>
          <w:lang w:eastAsia="el-GR"/>
        </w:rPr>
        <w:pict>
          <v:roundrect id="_x0000_s1057" style="position:absolute;left:0;text-align:left;margin-left:155.15pt;margin-top:2.9pt;width:64.2pt;height:18.85pt;z-index:-251640832" arcsize="10923f"/>
        </w:pict>
      </w:r>
      <w:r w:rsidR="00A755AF" w:rsidRPr="009A2C95">
        <w:t>Σπούδασε γιατρός η Μαρία .</w:t>
      </w:r>
      <w:r w:rsidR="00A755AF">
        <w:t xml:space="preserve"> </w:t>
      </w:r>
    </w:p>
    <w:p w:rsidR="00A755AF" w:rsidRPr="009A2C95" w:rsidRDefault="00A755AF" w:rsidP="00A755AF">
      <w:pPr>
        <w:spacing w:after="0"/>
        <w:ind w:left="720"/>
      </w:pPr>
    </w:p>
    <w:p w:rsidR="00A755AF" w:rsidRPr="009A2C95" w:rsidRDefault="00BE6720" w:rsidP="00A755AF">
      <w:pPr>
        <w:pStyle w:val="a4"/>
        <w:spacing w:after="0"/>
        <w:rPr>
          <w:b/>
          <w:bCs/>
        </w:rPr>
      </w:pPr>
      <w:r w:rsidRPr="00BE6720">
        <w:rPr>
          <w:noProof/>
          <w:lang w:eastAsia="el-GR"/>
        </w:rPr>
        <w:pict>
          <v:roundrect id="_x0000_s1054" style="position:absolute;left:0;text-align:left;margin-left:190.5pt;margin-top:23.55pt;width:74.25pt;height:18.85pt;z-index:-251643904" arcsize="10923f" strokecolor="#0070c0"/>
        </w:pict>
      </w:r>
      <w:r w:rsidRPr="00BE6720">
        <w:rPr>
          <w:noProof/>
          <w:lang w:eastAsia="el-GR"/>
        </w:rPr>
        <w:pict>
          <v:shape id="_x0000_s1043" type="#_x0000_t106" style="position:absolute;left:0;text-align:left;margin-left:272.55pt;margin-top:16.5pt;width:295.1pt;height:77.85pt;z-index:251661312" adj="18614,16592">
            <v:textbox style="mso-next-textbox:#_x0000_s1043">
              <w:txbxContent>
                <w:p w:rsidR="00A755AF" w:rsidRDefault="00A755AF" w:rsidP="00A755AF">
                  <w:pPr>
                    <w:spacing w:after="0" w:line="240" w:lineRule="auto"/>
                  </w:pPr>
                  <w:r w:rsidRPr="004E5E91">
                    <w:rPr>
                      <w:b/>
                    </w:rPr>
                    <w:t>Τι ;</w:t>
                  </w:r>
                  <w:r>
                    <w:t xml:space="preserve">( </w:t>
                  </w:r>
                  <w:r w:rsidRPr="004E5E91">
                    <w:rPr>
                      <w:color w:val="FF0000"/>
                    </w:rPr>
                    <w:t>Άμεσο</w:t>
                  </w:r>
                  <w:r>
                    <w:t xml:space="preserve">) </w:t>
                  </w:r>
                </w:p>
                <w:p w:rsidR="00A755AF" w:rsidRDefault="00A755AF" w:rsidP="00A755AF">
                  <w:pPr>
                    <w:spacing w:after="0" w:line="240" w:lineRule="auto"/>
                  </w:pPr>
                  <w:r w:rsidRPr="004E5E91">
                    <w:rPr>
                      <w:b/>
                    </w:rPr>
                    <w:t>Ποιον; Σε ποιον;</w:t>
                  </w:r>
                  <w:r>
                    <w:t xml:space="preserve"> ( </w:t>
                  </w:r>
                  <w:r w:rsidRPr="004E5E91">
                    <w:rPr>
                      <w:color w:val="FF0000"/>
                    </w:rPr>
                    <w:t>Έμμεσο</w:t>
                  </w:r>
                  <w:r>
                    <w:t xml:space="preserve"> )</w:t>
                  </w:r>
                </w:p>
              </w:txbxContent>
            </v:textbox>
          </v:shape>
        </w:pict>
      </w:r>
      <w:r w:rsidR="00A755AF">
        <w:rPr>
          <w:b/>
          <w:bCs/>
        </w:rPr>
        <w:t xml:space="preserve">2. </w:t>
      </w:r>
      <w:r w:rsidR="00A755AF" w:rsidRPr="009A2C95">
        <w:rPr>
          <w:b/>
          <w:bCs/>
        </w:rPr>
        <w:t xml:space="preserve">Στις παρακάτω προτάσεις κυκλώνω τα </w:t>
      </w:r>
      <w:r w:rsidR="00A755AF" w:rsidRPr="006D0568">
        <w:rPr>
          <w:b/>
          <w:bCs/>
          <w:u w:val="single"/>
        </w:rPr>
        <w:t>αντικείμενα</w:t>
      </w:r>
      <w:r w:rsidR="00A755AF" w:rsidRPr="009A2C95">
        <w:rPr>
          <w:b/>
          <w:bCs/>
        </w:rPr>
        <w:t xml:space="preserve">: </w:t>
      </w:r>
    </w:p>
    <w:p w:rsidR="00A755AF" w:rsidRPr="009A2C95" w:rsidRDefault="00A755AF" w:rsidP="00A755AF">
      <w:pPr>
        <w:numPr>
          <w:ilvl w:val="0"/>
          <w:numId w:val="1"/>
        </w:numPr>
        <w:spacing w:after="0"/>
      </w:pPr>
      <w:r w:rsidRPr="009A2C95">
        <w:t>Ο τσαγκάρης διορθώνει τις μπότες.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59" style="position:absolute;left:0;text-align:left;margin-left:161.3pt;margin-top:.8pt;width:51.25pt;height:18.85pt;z-index:-251638784" arcsize="10923f" strokecolor="#0070c0"/>
        </w:pict>
      </w:r>
      <w:r w:rsidR="00A755AF" w:rsidRPr="009A2C95">
        <w:t xml:space="preserve">Δεν  έχει  καθόλου  όρεξη. 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68" style="position:absolute;left:0;text-align:left;margin-left:161.3pt;margin-top:2.45pt;width:115.45pt;height:18.85pt;z-index:-251635712" arcsize="10923f" strokecolor="#0070c0"/>
        </w:pict>
      </w:r>
      <w:r w:rsidR="00A755AF" w:rsidRPr="009A2C95">
        <w:t>Εκτιμήσαμε  πολύ  την  προσπάθειά  του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69" style="position:absolute;left:0;text-align:left;margin-left:180.45pt;margin-top:2pt;width:79.75pt;height:18.85pt;z-index:-251634688" arcsize="10923f" strokecolor="#0070c0"/>
        </w:pict>
      </w:r>
      <w:r w:rsidR="00A755AF" w:rsidRPr="009A2C95">
        <w:t>Ο δάσκαλος διορθώνει τα τετράδια  της  ορθογραφία .</w:t>
      </w:r>
    </w:p>
    <w:p w:rsidR="00A755AF" w:rsidRPr="009A2C95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0" style="position:absolute;left:0;text-align:left;margin-left:294.25pt;margin-top:1.7pt;width:79.15pt;height:18.85pt;z-index:-251633664" arcsize="10923f" strokecolor="#0070c0"/>
        </w:pict>
      </w:r>
      <w:r>
        <w:rPr>
          <w:noProof/>
          <w:lang w:eastAsia="el-GR"/>
        </w:rPr>
        <w:pict>
          <v:roundrect id="_x0000_s1072" style="position:absolute;left:0;text-align:left;margin-left:176.8pt;margin-top:1.7pt;width:83.4pt;height:18.85pt;z-index:-251632640" arcsize="10923f" strokecolor="#0070c0"/>
        </w:pict>
      </w:r>
      <w:r w:rsidR="00A755AF" w:rsidRPr="009A2C95">
        <w:t>Ο πατέρας μου βάφει τις καρέκλες  και  το  τραπέζι.</w:t>
      </w:r>
    </w:p>
    <w:p w:rsidR="00A755AF" w:rsidRDefault="00BE6720" w:rsidP="00A755AF">
      <w:pPr>
        <w:numPr>
          <w:ilvl w:val="0"/>
          <w:numId w:val="1"/>
        </w:numPr>
        <w:spacing w:after="0"/>
      </w:pPr>
      <w:r>
        <w:rPr>
          <w:noProof/>
          <w:lang w:eastAsia="el-GR"/>
        </w:rPr>
        <w:pict>
          <v:roundrect id="_x0000_s1073" style="position:absolute;left:0;text-align:left;margin-left:118.75pt;margin-top:3.8pt;width:36.4pt;height:18.85pt;z-index:-251631616" arcsize="10923f" strokecolor="#0070c0"/>
        </w:pict>
      </w:r>
      <w:r>
        <w:rPr>
          <w:noProof/>
          <w:lang w:eastAsia="el-GR"/>
        </w:rPr>
        <w:pict>
          <v:roundrect id="_x0000_s1074" style="position:absolute;left:0;text-align:left;margin-left:33.85pt;margin-top:3.8pt;width:31.1pt;height:18.85pt;z-index:-251630592" arcsize="10923f" strokecolor="#0070c0"/>
        </w:pict>
      </w:r>
      <w:r w:rsidR="00A755AF" w:rsidRPr="009A2C95">
        <w:t>Τον  γέμισε  δώρα .</w:t>
      </w:r>
    </w:p>
    <w:p w:rsidR="00A755AF" w:rsidRDefault="00A755AF" w:rsidP="00A755AF">
      <w:pPr>
        <w:spacing w:after="0"/>
        <w:ind w:left="720"/>
      </w:pPr>
    </w:p>
    <w:p w:rsidR="00A755AF" w:rsidRPr="009A2C95" w:rsidRDefault="00A755AF" w:rsidP="00A755AF">
      <w:pPr>
        <w:spacing w:after="0"/>
        <w:ind w:left="720"/>
      </w:pPr>
    </w:p>
    <w:p w:rsidR="00A755AF" w:rsidRPr="009A2C95" w:rsidRDefault="00A755AF" w:rsidP="00A755AF">
      <w:pPr>
        <w:spacing w:after="0"/>
        <w:rPr>
          <w:b/>
        </w:rPr>
      </w:pPr>
      <w:r>
        <w:rPr>
          <w:b/>
        </w:rPr>
        <w:t xml:space="preserve">       </w:t>
      </w:r>
      <w:r w:rsidRPr="009A2C95">
        <w:rPr>
          <w:b/>
        </w:rPr>
        <w:t>3.</w:t>
      </w:r>
      <w:r>
        <w:rPr>
          <w:b/>
        </w:rPr>
        <w:t xml:space="preserve"> </w:t>
      </w:r>
      <w:r w:rsidRPr="009A2C95">
        <w:rPr>
          <w:b/>
        </w:rPr>
        <w:t>Κυκλώνω τα ρήματα των παρακάτω προτάσεων και σημειώνω με Χ στην κατάλληλη στήλη</w:t>
      </w:r>
      <w:r>
        <w:rPr>
          <w:b/>
        </w:rPr>
        <w:t xml:space="preserve">, αν είναι μεταβατικό γράφω το αντικείμενο </w:t>
      </w:r>
      <w:r w:rsidRPr="009A2C95">
        <w:rPr>
          <w:b/>
        </w:rPr>
        <w:t>:</w:t>
      </w:r>
    </w:p>
    <w:tbl>
      <w:tblPr>
        <w:tblStyle w:val="a3"/>
        <w:tblpPr w:leftFromText="180" w:rightFromText="180" w:vertAnchor="text" w:horzAnchor="margin" w:tblpY="211"/>
        <w:tblW w:w="11152" w:type="dxa"/>
        <w:tblLook w:val="01E0"/>
      </w:tblPr>
      <w:tblGrid>
        <w:gridCol w:w="5920"/>
        <w:gridCol w:w="709"/>
        <w:gridCol w:w="2517"/>
        <w:gridCol w:w="2006"/>
      </w:tblGrid>
      <w:tr w:rsidR="00A755AF" w:rsidRPr="0047332E" w:rsidTr="00085C8D">
        <w:tc>
          <w:tcPr>
            <w:tcW w:w="5920" w:type="dxa"/>
          </w:tcPr>
          <w:p w:rsidR="00A755AF" w:rsidRPr="0047332E" w:rsidRDefault="00A755AF" w:rsidP="00085C8D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Πρόταση</w:t>
            </w:r>
          </w:p>
        </w:tc>
        <w:tc>
          <w:tcPr>
            <w:tcW w:w="3226" w:type="dxa"/>
            <w:gridSpan w:val="2"/>
          </w:tcPr>
          <w:p w:rsidR="00A755AF" w:rsidRPr="0047332E" w:rsidRDefault="00A755AF" w:rsidP="00085C8D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Μεταβατικό</w:t>
            </w:r>
          </w:p>
        </w:tc>
        <w:tc>
          <w:tcPr>
            <w:tcW w:w="2006" w:type="dxa"/>
          </w:tcPr>
          <w:p w:rsidR="00A755AF" w:rsidRPr="0047332E" w:rsidRDefault="00A755AF" w:rsidP="00085C8D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47332E">
              <w:rPr>
                <w:rFonts w:ascii="Segoe Print" w:hAnsi="Segoe Print"/>
                <w:b/>
                <w:sz w:val="24"/>
                <w:szCs w:val="24"/>
              </w:rPr>
              <w:t>Αμετάβατο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sz w:val="24"/>
                <w:szCs w:val="24"/>
              </w:rPr>
            </w:pPr>
            <w:r w:rsidRPr="002475F8">
              <w:rPr>
                <w:rFonts w:ascii="Segoe Print" w:hAnsi="Segoe Print"/>
                <w:sz w:val="24"/>
                <w:szCs w:val="24"/>
              </w:rPr>
              <w:t>Ο Γιάννης χτύπησε τον Θάνο στο πρόσωπο.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τον Θάνο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sz w:val="24"/>
                <w:szCs w:val="24"/>
              </w:rPr>
            </w:pPr>
            <w:r w:rsidRPr="002475F8">
              <w:rPr>
                <w:rFonts w:ascii="Segoe Print" w:hAnsi="Segoe Print"/>
                <w:sz w:val="24"/>
                <w:szCs w:val="24"/>
              </w:rPr>
              <w:t>Ήρθες αργά χθες;</w:t>
            </w:r>
          </w:p>
        </w:tc>
        <w:tc>
          <w:tcPr>
            <w:tcW w:w="709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sz w:val="24"/>
                <w:szCs w:val="24"/>
              </w:rPr>
            </w:pPr>
            <w:r w:rsidRPr="002475F8">
              <w:rPr>
                <w:rFonts w:ascii="Segoe Print" w:hAnsi="Segoe Print"/>
                <w:sz w:val="24"/>
                <w:szCs w:val="24"/>
              </w:rPr>
              <w:t>Δε βγήκαμε έξω σήμερα.</w:t>
            </w:r>
          </w:p>
        </w:tc>
        <w:tc>
          <w:tcPr>
            <w:tcW w:w="709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sz w:val="24"/>
                <w:szCs w:val="24"/>
              </w:rPr>
            </w:pPr>
            <w:r w:rsidRPr="002475F8">
              <w:rPr>
                <w:rFonts w:ascii="Segoe Print" w:hAnsi="Segoe Print"/>
                <w:sz w:val="24"/>
                <w:szCs w:val="24"/>
              </w:rPr>
              <w:t>Η Ελένη διαβάζει καθημερινά.</w:t>
            </w:r>
          </w:p>
        </w:tc>
        <w:tc>
          <w:tcPr>
            <w:tcW w:w="709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sz w:val="24"/>
                <w:szCs w:val="24"/>
              </w:rPr>
            </w:pPr>
            <w:r w:rsidRPr="002475F8">
              <w:rPr>
                <w:rFonts w:ascii="Segoe Print" w:hAnsi="Segoe Print"/>
                <w:sz w:val="24"/>
                <w:szCs w:val="24"/>
              </w:rPr>
              <w:t>Έφαγα σούπα χθες το βράδυ.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A755AF" w:rsidRPr="00B3456A" w:rsidRDefault="00796BB1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σούπα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>Η καμπάνα χτύπησε.</w:t>
            </w:r>
          </w:p>
        </w:tc>
        <w:tc>
          <w:tcPr>
            <w:tcW w:w="709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>Τα πουλιά κελαηδούν .</w:t>
            </w:r>
          </w:p>
        </w:tc>
        <w:tc>
          <w:tcPr>
            <w:tcW w:w="709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b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 xml:space="preserve">Η μητέρα κυνηγάει  τα παιδιά.  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A755AF" w:rsidRPr="00B3456A" w:rsidRDefault="00796BB1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τα παιδιά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 xml:space="preserve">Το τρένο σφύριξε τρεις φορές. </w:t>
            </w:r>
          </w:p>
        </w:tc>
        <w:tc>
          <w:tcPr>
            <w:tcW w:w="709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517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755AF" w:rsidRPr="00B3456A" w:rsidRDefault="002475F8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 xml:space="preserve">Ο κυρ-Θανάσης διαβάζει εφημερίδα.    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A755AF" w:rsidRPr="00B3456A" w:rsidRDefault="00796BB1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εφημερίδα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>Η γιαγιά αγαπά τα εγγόνια της.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A755AF" w:rsidRPr="00B3456A" w:rsidRDefault="00796BB1" w:rsidP="00796BB1">
            <w:pPr>
              <w:ind w:left="34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Τα εγγόνια της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ind w:left="360"/>
              <w:rPr>
                <w:rFonts w:ascii="Segoe Print" w:hAnsi="Segoe Print"/>
                <w:b/>
                <w:sz w:val="24"/>
                <w:szCs w:val="24"/>
              </w:rPr>
            </w:pPr>
            <w:r w:rsidRPr="002475F8">
              <w:rPr>
                <w:rFonts w:ascii="Segoe Print" w:hAnsi="Segoe Print"/>
                <w:b/>
                <w:sz w:val="24"/>
                <w:szCs w:val="24"/>
              </w:rPr>
              <w:lastRenderedPageBreak/>
              <w:t>Πρόταση</w:t>
            </w:r>
          </w:p>
        </w:tc>
        <w:tc>
          <w:tcPr>
            <w:tcW w:w="3226" w:type="dxa"/>
            <w:gridSpan w:val="2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Μεταβατικό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Αμετάβατο</w:t>
            </w: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rPr>
                <w:rFonts w:ascii="Segoe Print" w:hAnsi="Segoe Print"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bCs/>
                <w:sz w:val="24"/>
                <w:szCs w:val="24"/>
              </w:rPr>
              <w:t>Δεν είπε πού θα πάει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A755AF" w:rsidRPr="00B3456A" w:rsidRDefault="00796BB1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που θα πάει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  <w:tr w:rsidR="00A755AF" w:rsidRPr="002475F8" w:rsidTr="00085C8D">
        <w:tc>
          <w:tcPr>
            <w:tcW w:w="5920" w:type="dxa"/>
          </w:tcPr>
          <w:p w:rsidR="00A755AF" w:rsidRPr="002475F8" w:rsidRDefault="00A755AF" w:rsidP="00085C8D">
            <w:pPr>
              <w:jc w:val="both"/>
              <w:rPr>
                <w:rFonts w:ascii="Segoe Print" w:hAnsi="Segoe Print"/>
                <w:bCs/>
                <w:sz w:val="24"/>
                <w:szCs w:val="24"/>
              </w:rPr>
            </w:pPr>
            <w:r w:rsidRPr="002475F8">
              <w:rPr>
                <w:rFonts w:ascii="Segoe Print" w:hAnsi="Segoe Print"/>
                <w:sz w:val="24"/>
                <w:szCs w:val="24"/>
              </w:rPr>
              <w:t xml:space="preserve">Τα εγγόνια έδωσαν </w:t>
            </w:r>
            <w:r w:rsidRPr="002475F8">
              <w:rPr>
                <w:rFonts w:ascii="Segoe Print" w:hAnsi="Segoe Print"/>
                <w:bCs/>
                <w:sz w:val="24"/>
                <w:szCs w:val="24"/>
              </w:rPr>
              <w:t>στον παππού δώρα.</w:t>
            </w:r>
          </w:p>
        </w:tc>
        <w:tc>
          <w:tcPr>
            <w:tcW w:w="709" w:type="dxa"/>
          </w:tcPr>
          <w:p w:rsidR="00A755AF" w:rsidRPr="00B3456A" w:rsidRDefault="002475F8" w:rsidP="002475F8">
            <w:pPr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517" w:type="dxa"/>
          </w:tcPr>
          <w:p w:rsidR="00796BB1" w:rsidRPr="00B3456A" w:rsidRDefault="00796BB1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>δώρα (άμεσο)</w:t>
            </w:r>
          </w:p>
          <w:p w:rsidR="00A755AF" w:rsidRPr="00B3456A" w:rsidRDefault="00796BB1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  <w:r w:rsidRPr="00B3456A">
              <w:rPr>
                <w:rFonts w:ascii="Segoe Print" w:hAnsi="Segoe Print"/>
                <w:b/>
                <w:color w:val="FF0000"/>
                <w:sz w:val="24"/>
                <w:szCs w:val="24"/>
              </w:rPr>
              <w:t xml:space="preserve">στον παππού (έμμεσο)  </w:t>
            </w:r>
          </w:p>
        </w:tc>
        <w:tc>
          <w:tcPr>
            <w:tcW w:w="2006" w:type="dxa"/>
          </w:tcPr>
          <w:p w:rsidR="00A755AF" w:rsidRPr="00B3456A" w:rsidRDefault="00A755AF" w:rsidP="00085C8D">
            <w:pPr>
              <w:ind w:left="360"/>
              <w:rPr>
                <w:rFonts w:ascii="Segoe Print" w:hAnsi="Segoe Print"/>
                <w:b/>
                <w:color w:val="FF0000"/>
                <w:sz w:val="24"/>
                <w:szCs w:val="24"/>
              </w:rPr>
            </w:pPr>
          </w:p>
        </w:tc>
      </w:tr>
    </w:tbl>
    <w:p w:rsidR="00A755AF" w:rsidRPr="002475F8" w:rsidRDefault="00A755AF" w:rsidP="00A755AF">
      <w:pPr>
        <w:spacing w:after="0"/>
      </w:pPr>
    </w:p>
    <w:p w:rsidR="00A755AF" w:rsidRDefault="00A755AF" w:rsidP="00A755AF">
      <w:pPr>
        <w:spacing w:after="0"/>
      </w:pPr>
    </w:p>
    <w:p w:rsidR="00A755AF" w:rsidRPr="00557E74" w:rsidRDefault="00A755AF" w:rsidP="00A755AF">
      <w:pPr>
        <w:spacing w:after="0"/>
        <w:rPr>
          <w:b/>
        </w:rPr>
      </w:pPr>
      <w:r>
        <w:rPr>
          <w:b/>
        </w:rPr>
        <w:t xml:space="preserve">    </w:t>
      </w:r>
      <w:r w:rsidRPr="00557E74">
        <w:rPr>
          <w:b/>
        </w:rPr>
        <w:t>4. Γράφω Σ ή Λ στις παρακάτω προτάσεις :</w:t>
      </w:r>
    </w:p>
    <w:p w:rsidR="00A755AF" w:rsidRPr="00557E74" w:rsidRDefault="00A755AF" w:rsidP="00A755AF">
      <w:pPr>
        <w:numPr>
          <w:ilvl w:val="0"/>
          <w:numId w:val="2"/>
        </w:numPr>
        <w:spacing w:after="0"/>
      </w:pPr>
      <w:r w:rsidRPr="00557E74">
        <w:t xml:space="preserve">Τα ρήματα που έχουν αντικείμενο λέγονται αμετάβατα.   </w:t>
      </w:r>
      <w:r w:rsidR="00B3456A" w:rsidRPr="00B3456A">
        <w:rPr>
          <w:b/>
          <w:color w:val="FF0000"/>
        </w:rPr>
        <w:t>Λ</w:t>
      </w:r>
      <w:r w:rsidRPr="00557E74">
        <w:t>……………</w:t>
      </w:r>
    </w:p>
    <w:p w:rsidR="00A755AF" w:rsidRPr="00557E74" w:rsidRDefault="00A755AF" w:rsidP="00A755AF">
      <w:pPr>
        <w:numPr>
          <w:ilvl w:val="0"/>
          <w:numId w:val="2"/>
        </w:numPr>
        <w:spacing w:after="0"/>
      </w:pPr>
      <w:r w:rsidRPr="00557E74">
        <w:t xml:space="preserve"> Το υποκείμενο απαντά στην ερώτηση  </w:t>
      </w:r>
      <w:r w:rsidRPr="00557E74">
        <w:rPr>
          <w:u w:val="single"/>
        </w:rPr>
        <w:t>ποιο</w:t>
      </w:r>
      <w:r>
        <w:rPr>
          <w:u w:val="single"/>
        </w:rPr>
        <w:t>ν.</w:t>
      </w:r>
      <w:r w:rsidRPr="00557E74">
        <w:t xml:space="preserve">                   </w:t>
      </w:r>
      <w:r w:rsidR="00B3456A" w:rsidRPr="00B3456A">
        <w:rPr>
          <w:b/>
          <w:color w:val="FF0000"/>
        </w:rPr>
        <w:t>Λ</w:t>
      </w:r>
      <w:r w:rsidRPr="00557E74">
        <w:t>…………..</w:t>
      </w:r>
    </w:p>
    <w:p w:rsidR="00A755AF" w:rsidRPr="00557E74" w:rsidRDefault="00A755AF" w:rsidP="00A755AF">
      <w:pPr>
        <w:numPr>
          <w:ilvl w:val="0"/>
          <w:numId w:val="2"/>
        </w:numPr>
        <w:spacing w:after="0"/>
      </w:pPr>
      <w:r w:rsidRPr="00557E74">
        <w:t xml:space="preserve">Ένα ρήμα που έχει υποκείμενο λέγεται </w:t>
      </w:r>
      <w:r w:rsidRPr="00557E74">
        <w:rPr>
          <w:u w:val="single"/>
        </w:rPr>
        <w:t>μεταβατικό</w:t>
      </w:r>
      <w:r w:rsidRPr="00557E74">
        <w:t xml:space="preserve">.             </w:t>
      </w:r>
      <w:r w:rsidR="00B3456A" w:rsidRPr="00B3456A">
        <w:rPr>
          <w:b/>
          <w:color w:val="FF0000"/>
        </w:rPr>
        <w:t>Λ</w:t>
      </w:r>
      <w:r w:rsidRPr="00557E74">
        <w:t>…………..</w:t>
      </w:r>
    </w:p>
    <w:p w:rsidR="00A755AF" w:rsidRPr="00557E74" w:rsidRDefault="00A755AF" w:rsidP="00A755AF">
      <w:pPr>
        <w:numPr>
          <w:ilvl w:val="0"/>
          <w:numId w:val="2"/>
        </w:numPr>
        <w:spacing w:after="0"/>
      </w:pPr>
      <w:r w:rsidRPr="00557E74">
        <w:t xml:space="preserve">Το αντικείμενο μπορεί να είναι μια ολόκληρη πρόταση.      </w:t>
      </w:r>
      <w:r w:rsidRPr="00B3456A">
        <w:rPr>
          <w:b/>
          <w:color w:val="FF0000"/>
        </w:rPr>
        <w:t xml:space="preserve"> </w:t>
      </w:r>
      <w:r w:rsidR="00B3456A" w:rsidRPr="00B3456A">
        <w:rPr>
          <w:b/>
          <w:color w:val="FF0000"/>
        </w:rPr>
        <w:t>Σ</w:t>
      </w:r>
      <w:r w:rsidRPr="00557E74">
        <w:t xml:space="preserve">  …………..</w:t>
      </w:r>
    </w:p>
    <w:p w:rsidR="00A755AF" w:rsidRPr="00557E74" w:rsidRDefault="00A755AF" w:rsidP="00A755AF">
      <w:pPr>
        <w:numPr>
          <w:ilvl w:val="0"/>
          <w:numId w:val="2"/>
        </w:numPr>
        <w:spacing w:after="0"/>
      </w:pPr>
      <w:r w:rsidRPr="00557E74">
        <w:t xml:space="preserve">Ένα ρήμα μπορεί να έχει δύο αντικείμενα.                        </w:t>
      </w:r>
      <w:r w:rsidR="00B3456A" w:rsidRPr="00B3456A">
        <w:rPr>
          <w:b/>
          <w:color w:val="FF0000"/>
        </w:rPr>
        <w:t>Σ</w:t>
      </w:r>
      <w:r w:rsidRPr="00557E74">
        <w:t xml:space="preserve">   ……………</w:t>
      </w:r>
    </w:p>
    <w:p w:rsidR="00A755AF" w:rsidRPr="0047332E" w:rsidRDefault="00A755AF" w:rsidP="00A755AF">
      <w:pPr>
        <w:spacing w:after="0"/>
      </w:pPr>
    </w:p>
    <w:p w:rsidR="00A755AF" w:rsidRPr="00557E74" w:rsidRDefault="00A755AF" w:rsidP="00A755AF">
      <w:pPr>
        <w:spacing w:after="0"/>
        <w:rPr>
          <w:b/>
        </w:rPr>
      </w:pPr>
      <w:r w:rsidRPr="00557E74">
        <w:rPr>
          <w:b/>
        </w:rPr>
        <w:t xml:space="preserve">    5. Κυκλώνω με </w:t>
      </w:r>
      <w:r w:rsidRPr="00557E74">
        <w:rPr>
          <w:b/>
          <w:color w:val="FF0000"/>
        </w:rPr>
        <w:t>κόκκινο</w:t>
      </w:r>
      <w:r w:rsidRPr="00557E74">
        <w:rPr>
          <w:b/>
        </w:rPr>
        <w:t xml:space="preserve"> τα </w:t>
      </w:r>
      <w:r w:rsidRPr="00557E74">
        <w:rPr>
          <w:b/>
          <w:color w:val="FF0000"/>
        </w:rPr>
        <w:t>ρήματα</w:t>
      </w:r>
      <w:r w:rsidRPr="00557E74">
        <w:rPr>
          <w:b/>
        </w:rPr>
        <w:t xml:space="preserve">, </w:t>
      </w:r>
      <w:r w:rsidRPr="00557E74">
        <w:rPr>
          <w:b/>
          <w:color w:val="00B050"/>
        </w:rPr>
        <w:t>πράσινο</w:t>
      </w:r>
      <w:r w:rsidRPr="00557E74">
        <w:rPr>
          <w:b/>
        </w:rPr>
        <w:t xml:space="preserve"> τα </w:t>
      </w:r>
      <w:r w:rsidRPr="00557E74">
        <w:rPr>
          <w:b/>
          <w:color w:val="00B050"/>
        </w:rPr>
        <w:t>υποκείμενα</w:t>
      </w:r>
      <w:r w:rsidRPr="00557E74">
        <w:rPr>
          <w:b/>
        </w:rPr>
        <w:t xml:space="preserve"> και </w:t>
      </w:r>
      <w:r w:rsidRPr="00557E74">
        <w:rPr>
          <w:b/>
          <w:color w:val="0070C0"/>
        </w:rPr>
        <w:t>μπλε</w:t>
      </w:r>
      <w:r w:rsidRPr="00557E74">
        <w:rPr>
          <w:b/>
        </w:rPr>
        <w:t xml:space="preserve"> τα </w:t>
      </w:r>
      <w:r w:rsidRPr="00557E74">
        <w:rPr>
          <w:b/>
          <w:color w:val="0070C0"/>
        </w:rPr>
        <w:t xml:space="preserve">αντικείμενα </w:t>
      </w:r>
      <w:r w:rsidRPr="00557E74">
        <w:rPr>
          <w:b/>
        </w:rPr>
        <w:t xml:space="preserve">στο παρακάτω κείμενο </w:t>
      </w:r>
    </w:p>
    <w:p w:rsidR="00A755AF" w:rsidRDefault="00BE6720" w:rsidP="00A755AF">
      <w:pPr>
        <w:ind w:left="567" w:right="707"/>
      </w:pPr>
      <w:r w:rsidRPr="00BE6720">
        <w:rPr>
          <w:b/>
          <w:noProof/>
          <w:lang w:eastAsia="el-GR"/>
        </w:rPr>
        <w:pict>
          <v:roundrect id="_x0000_s1101" style="position:absolute;left:0;text-align:left;margin-left:330.25pt;margin-top:27.2pt;width:157.9pt;height:17.5pt;z-index:-251604992" arcsize="10923f" strokecolor="#0070c0"/>
        </w:pict>
      </w:r>
      <w:r w:rsidRPr="00BE6720">
        <w:rPr>
          <w:b/>
          <w:noProof/>
          <w:lang w:eastAsia="el-GR"/>
        </w:rPr>
        <w:pict>
          <v:roundrect id="_x0000_s1100" style="position:absolute;left:0;text-align:left;margin-left:26.7pt;margin-top:27.2pt;width:147.9pt;height:17.5pt;z-index:-251606016" arcsize="10923f" strokecolor="#0070c0"/>
        </w:pict>
      </w:r>
      <w:r w:rsidRPr="00BE6720">
        <w:rPr>
          <w:b/>
          <w:noProof/>
          <w:lang w:eastAsia="el-GR"/>
        </w:rPr>
        <w:pict>
          <v:roundrect id="_x0000_s1092" style="position:absolute;left:0;text-align:left;margin-left:184.95pt;margin-top:1.9pt;width:166.05pt;height:17.5pt;z-index:-251614208" arcsize="10923f" strokecolor="#0070c0"/>
        </w:pict>
      </w:r>
      <w:r w:rsidRPr="00BE6720">
        <w:rPr>
          <w:b/>
          <w:noProof/>
          <w:lang w:eastAsia="el-GR"/>
        </w:rPr>
        <w:pict>
          <v:roundrect id="_x0000_s1097" style="position:absolute;left:0;text-align:left;margin-left:178.5pt;margin-top:52.15pt;width:206.9pt;height:17.5pt;z-index:-251609088" arcsize="10923f" strokecolor="#0070c0"/>
        </w:pict>
      </w:r>
      <w:r w:rsidRPr="00BE6720">
        <w:rPr>
          <w:b/>
          <w:noProof/>
          <w:lang w:eastAsia="el-GR"/>
        </w:rPr>
        <w:pict>
          <v:roundrect id="_x0000_s1098" style="position:absolute;left:0;text-align:left;margin-left:26.7pt;margin-top:75.5pt;width:88.5pt;height:17.5pt;z-index:-251608064" arcsize="10923f" strokecolor="#0070c0"/>
        </w:pict>
      </w:r>
      <w:r w:rsidRPr="00BE6720">
        <w:rPr>
          <w:b/>
          <w:noProof/>
          <w:lang w:eastAsia="el-GR"/>
        </w:rPr>
        <w:pict>
          <v:roundrect id="_x0000_s1099" style="position:absolute;left:0;text-align:left;margin-left:399.65pt;margin-top:75.5pt;width:88.5pt;height:17.5pt;z-index:-251607040" arcsize="10923f" strokecolor="#0070c0"/>
        </w:pict>
      </w:r>
      <w:r w:rsidRPr="00BE6720">
        <w:rPr>
          <w:b/>
          <w:noProof/>
          <w:lang w:eastAsia="el-GR"/>
        </w:rPr>
        <w:pict>
          <v:roundrect id="_x0000_s1096" style="position:absolute;left:0;text-align:left;margin-left:336.1pt;margin-top:98.55pt;width:75.55pt;height:17.5pt;z-index:-251610112" arcsize="10923f" strokecolor="#0070c0"/>
        </w:pict>
      </w:r>
      <w:r w:rsidRPr="00BE6720">
        <w:rPr>
          <w:b/>
          <w:noProof/>
          <w:lang w:eastAsia="el-GR"/>
        </w:rPr>
        <w:pict>
          <v:roundrect id="_x0000_s1093" style="position:absolute;left:0;text-align:left;margin-left:18.3pt;margin-top:98.55pt;width:71.95pt;height:17.5pt;z-index:-251613184" arcsize="10923f" strokecolor="#00b050"/>
        </w:pict>
      </w:r>
      <w:r w:rsidRPr="00BE6720">
        <w:rPr>
          <w:b/>
          <w:noProof/>
          <w:lang w:eastAsia="el-GR"/>
        </w:rPr>
        <w:pict>
          <v:roundrect id="_x0000_s1094" style="position:absolute;left:0;text-align:left;margin-left:390pt;margin-top:51.2pt;width:59.3pt;height:17.5pt;z-index:-251612160" arcsize="10923f" strokecolor="#00b050"/>
        </w:pict>
      </w:r>
      <w:r w:rsidRPr="00BE6720">
        <w:rPr>
          <w:b/>
          <w:noProof/>
          <w:lang w:eastAsia="el-GR"/>
        </w:rPr>
        <w:pict>
          <v:roundrect id="_x0000_s1095" style="position:absolute;left:0;text-align:left;margin-left:26.7pt;margin-top:52.15pt;width:57.1pt;height:17.5pt;z-index:-251611136" arcsize="10923f" strokecolor="#00b050"/>
        </w:pict>
      </w:r>
      <w:r w:rsidRPr="00BE6720">
        <w:rPr>
          <w:b/>
          <w:noProof/>
          <w:lang w:eastAsia="el-GR"/>
        </w:rPr>
        <w:pict>
          <v:roundrect id="_x0000_s1091" style="position:absolute;left:0;text-align:left;margin-left:178.5pt;margin-top:27.2pt;width:88.5pt;height:17.5pt;z-index:-251615232" arcsize="10923f" strokecolor="#00b050"/>
        </w:pict>
      </w:r>
      <w:r w:rsidRPr="00BE6720">
        <w:rPr>
          <w:b/>
          <w:noProof/>
          <w:lang w:eastAsia="el-GR"/>
        </w:rPr>
        <w:pict>
          <v:roundrect id="_x0000_s1090" style="position:absolute;left:0;text-align:left;margin-left:356.2pt;margin-top:5.15pt;width:55.45pt;height:14.25pt;z-index:-251616256" arcsize="10923f" strokecolor="#00b050"/>
        </w:pict>
      </w:r>
      <w:r w:rsidRPr="00BE6720">
        <w:rPr>
          <w:b/>
          <w:noProof/>
          <w:lang w:eastAsia="el-GR"/>
        </w:rPr>
        <w:pict>
          <v:roundrect id="_x0000_s1088" style="position:absolute;left:0;text-align:left;margin-left:235.9pt;margin-top:98.55pt;width:94.35pt;height:17.5pt;z-index:-251617280" arcsize="10923f" strokecolor="red"/>
        </w:pict>
      </w:r>
      <w:r w:rsidRPr="00BE6720">
        <w:rPr>
          <w:b/>
          <w:noProof/>
          <w:lang w:eastAsia="el-GR"/>
        </w:rPr>
        <w:pict>
          <v:roundrect id="_x0000_s1087" style="position:absolute;left:0;text-align:left;margin-left:361.1pt;margin-top:75.5pt;width:38.55pt;height:17.5pt;z-index:-251618304" arcsize="10923f" strokecolor="red"/>
        </w:pict>
      </w:r>
      <w:r w:rsidRPr="00BE6720">
        <w:rPr>
          <w:b/>
          <w:noProof/>
          <w:lang w:eastAsia="el-GR"/>
        </w:rPr>
        <w:pict>
          <v:roundrect id="_x0000_s1086" style="position:absolute;left:0;text-align:left;margin-left:147.05pt;margin-top:75.5pt;width:100.2pt;height:17.5pt;z-index:-251619328" arcsize="10923f" strokecolor="red"/>
        </w:pict>
      </w:r>
      <w:r w:rsidRPr="00BE6720">
        <w:rPr>
          <w:b/>
          <w:noProof/>
          <w:lang w:eastAsia="el-GR"/>
        </w:rPr>
        <w:pict>
          <v:roundrect id="_x0000_s1085" style="position:absolute;left:0;text-align:left;margin-left:449.3pt;margin-top:52.15pt;width:56.1pt;height:17.5pt;z-index:-251620352" arcsize="10923f" strokecolor="red"/>
        </w:pict>
      </w:r>
      <w:r w:rsidRPr="00BE6720">
        <w:rPr>
          <w:b/>
          <w:noProof/>
          <w:lang w:eastAsia="el-GR"/>
        </w:rPr>
        <w:pict>
          <v:roundrect id="_x0000_s1084" style="position:absolute;left:0;text-align:left;margin-left:83.8pt;margin-top:52.15pt;width:94.7pt;height:17.5pt;z-index:-251621376" arcsize="10923f" strokecolor="red"/>
        </w:pict>
      </w:r>
      <w:r w:rsidRPr="00BE6720">
        <w:rPr>
          <w:b/>
          <w:noProof/>
          <w:lang w:eastAsia="el-GR"/>
        </w:rPr>
        <w:pict>
          <v:roundrect id="_x0000_s1083" style="position:absolute;left:0;text-align:left;margin-left:267pt;margin-top:27.2pt;width:63.25pt;height:17.5pt;z-index:-251622400" arcsize="10923f" strokecolor="red"/>
        </w:pict>
      </w:r>
      <w:r w:rsidRPr="00BE6720">
        <w:rPr>
          <w:b/>
          <w:noProof/>
          <w:lang w:eastAsia="el-GR"/>
        </w:rPr>
        <w:pict>
          <v:roundrect id="_x0000_s1082" style="position:absolute;left:0;text-align:left;margin-left:411.65pt;margin-top:5.15pt;width:47.7pt;height:17.5pt;z-index:-251623424" arcsize="10923f" strokecolor="red"/>
        </w:pict>
      </w:r>
      <w:r>
        <w:rPr>
          <w:noProof/>
          <w:lang w:eastAsia="el-GR"/>
        </w:rPr>
        <w:pict>
          <v:roundrect id="_x0000_s1081" style="position:absolute;left:0;text-align:left;margin-left:80.55pt;margin-top:1.9pt;width:104.4pt;height:17.5pt;z-index:-251624448" arcsize="10923f" strokecolor="red"/>
        </w:pict>
      </w:r>
      <w:r w:rsidR="00A755AF" w:rsidRPr="004E5E91">
        <w:t xml:space="preserve">  </w:t>
      </w:r>
      <w:r w:rsidR="00A755AF">
        <w:t xml:space="preserve">  </w:t>
      </w:r>
      <w:r w:rsidR="00A755AF" w:rsidRPr="004E5E91">
        <w:t>Χθες παρακολούθησα μία θεατρική παράσταση .Ο θίασος άφησε τις καλύτερες εντυπώσεις. Η παράσταση γοήτευσε τους παρευρισκόμενους. Η μουσική δημιουργούσε μια συγκλονιστική ατμόσφαιρα. Ο κόσμος σήκωνε τα χέρια του , για να συμμετέχει ενεργά. Στο τέλος έγινε πανδαιμόνιο. Όλοι μαζί, θεατές και ηθοποιοί , τραγουδούσαν το τραγούδι του τέλους.</w:t>
      </w:r>
    </w:p>
    <w:p w:rsidR="00A755AF" w:rsidRPr="00CC7AAB" w:rsidRDefault="00A755AF" w:rsidP="00A755AF">
      <w:pPr>
        <w:ind w:left="567" w:right="707"/>
        <w:rPr>
          <w:b/>
        </w:rPr>
      </w:pPr>
      <w:r w:rsidRPr="00CC7AAB">
        <w:rPr>
          <w:b/>
        </w:rPr>
        <w:t>6.  Αναγνωρίζω συντακτικά τις υπογραμμισμένες λέξεις :</w:t>
      </w:r>
    </w:p>
    <w:p w:rsidR="00A755AF" w:rsidRPr="00CC7AAB" w:rsidRDefault="00BE6720" w:rsidP="00A755AF">
      <w:pPr>
        <w:ind w:left="567" w:right="707"/>
        <w:jc w:val="center"/>
        <w:rPr>
          <w:b/>
        </w:rPr>
      </w:pPr>
      <w:r w:rsidRPr="00BE6720">
        <w:rPr>
          <w:b/>
          <w:noProof/>
          <w:u w:val="single"/>
          <w:lang w:eastAsia="el-G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288.75pt;margin-top:16.95pt;width:41.5pt;height:16.85pt;z-index:251663360" o:connectortype="straight">
            <v:stroke endarrow="block"/>
          </v:shape>
        </w:pict>
      </w:r>
      <w:r w:rsidRPr="00BE6720">
        <w:rPr>
          <w:b/>
          <w:noProof/>
          <w:u w:val="single"/>
          <w:lang w:eastAsia="el-GR"/>
        </w:rPr>
        <w:pict>
          <v:shape id="_x0000_s1044" type="#_x0000_t32" style="position:absolute;left:0;text-align:left;margin-left:169.4pt;margin-top:16.95pt;width:1.95pt;height:16.85pt;flip:x;z-index:251662336" o:connectortype="straight">
            <v:stroke endarrow="block"/>
          </v:shape>
        </w:pict>
      </w:r>
      <w:r w:rsidR="00A755AF" w:rsidRPr="00CC7AAB">
        <w:rPr>
          <w:b/>
          <w:u w:val="single"/>
        </w:rPr>
        <w:t>Ο Χάρης</w:t>
      </w:r>
      <w:r w:rsidR="00A755AF" w:rsidRPr="00CC7AAB">
        <w:rPr>
          <w:b/>
        </w:rPr>
        <w:t xml:space="preserve"> έσπασε </w:t>
      </w:r>
      <w:r w:rsidR="00A755AF" w:rsidRPr="00CC7AAB">
        <w:rPr>
          <w:b/>
          <w:u w:val="single"/>
        </w:rPr>
        <w:t>το βάζο</w:t>
      </w:r>
      <w:r w:rsidR="00A755AF" w:rsidRPr="00CC7AAB">
        <w:rPr>
          <w:b/>
        </w:rPr>
        <w:t xml:space="preserve"> με το γλυκό.</w:t>
      </w:r>
    </w:p>
    <w:p w:rsidR="00A755AF" w:rsidRPr="002F7ABB" w:rsidRDefault="000F3091" w:rsidP="00A755AF">
      <w:pPr>
        <w:ind w:left="567" w:right="707"/>
        <w:jc w:val="center"/>
      </w:pPr>
      <w:r w:rsidRPr="000F3091">
        <w:rPr>
          <w:b/>
          <w:color w:val="FF0000"/>
        </w:rPr>
        <w:t>Υποκείμενο</w:t>
      </w:r>
      <w:r w:rsidR="00A755AF" w:rsidRPr="000F3091">
        <w:rPr>
          <w:b/>
          <w:color w:val="FF0000"/>
        </w:rPr>
        <w:t xml:space="preserve">                      </w:t>
      </w:r>
      <w:r w:rsidRPr="000F3091">
        <w:rPr>
          <w:b/>
          <w:color w:val="FF0000"/>
        </w:rPr>
        <w:t>Αντικείμενο</w:t>
      </w:r>
      <w:r w:rsidR="00A755AF">
        <w:t>…………</w:t>
      </w:r>
    </w:p>
    <w:p w:rsidR="00A755AF" w:rsidRPr="00CC7AAB" w:rsidRDefault="00BE6720" w:rsidP="00A755AF">
      <w:pPr>
        <w:ind w:left="567" w:right="707"/>
        <w:jc w:val="center"/>
        <w:rPr>
          <w:b/>
          <w:bCs/>
        </w:rPr>
      </w:pPr>
      <w:r w:rsidRPr="00BE6720">
        <w:rPr>
          <w:b/>
          <w:bCs/>
          <w:noProof/>
          <w:u w:val="single"/>
          <w:lang w:eastAsia="el-GR"/>
        </w:rPr>
        <w:pict>
          <v:shape id="_x0000_s1047" type="#_x0000_t32" style="position:absolute;left:0;text-align:left;margin-left:321.2pt;margin-top:16.95pt;width:14.9pt;height:11.05pt;z-index:251665408" o:connectortype="straight">
            <v:stroke endarrow="block"/>
          </v:shape>
        </w:pict>
      </w:r>
      <w:r w:rsidRPr="00BE6720">
        <w:rPr>
          <w:b/>
          <w:bCs/>
          <w:noProof/>
          <w:u w:val="single"/>
          <w:lang w:eastAsia="el-GR"/>
        </w:rPr>
        <w:pict>
          <v:shape id="_x0000_s1046" type="#_x0000_t32" style="position:absolute;left:0;text-align:left;margin-left:188.2pt;margin-top:16.95pt;width:17.55pt;height:11.05pt;flip:x;z-index:251664384" o:connectortype="straight">
            <v:stroke endarrow="block"/>
          </v:shape>
        </w:pict>
      </w:r>
      <w:r w:rsidR="00A755AF" w:rsidRPr="00CC7AAB">
        <w:rPr>
          <w:b/>
          <w:bCs/>
          <w:u w:val="single"/>
        </w:rPr>
        <w:t>Του</w:t>
      </w:r>
      <w:r w:rsidR="00A755AF" w:rsidRPr="00CC7AAB">
        <w:rPr>
          <w:b/>
          <w:bCs/>
        </w:rPr>
        <w:t xml:space="preserve"> </w:t>
      </w:r>
      <w:r w:rsidR="00A755AF" w:rsidRPr="00CC7AAB">
        <w:rPr>
          <w:b/>
        </w:rPr>
        <w:t xml:space="preserve">δάνεισε </w:t>
      </w:r>
      <w:r w:rsidR="00A755AF" w:rsidRPr="00CC7AAB">
        <w:rPr>
          <w:b/>
          <w:bCs/>
          <w:u w:val="single"/>
        </w:rPr>
        <w:t>χρήματα</w:t>
      </w:r>
      <w:r w:rsidR="00A755AF" w:rsidRPr="00CC7AAB">
        <w:rPr>
          <w:b/>
          <w:bCs/>
        </w:rPr>
        <w:t>.</w:t>
      </w:r>
    </w:p>
    <w:p w:rsidR="00A755AF" w:rsidRPr="000F3091" w:rsidRDefault="000F3091" w:rsidP="00A755AF">
      <w:pPr>
        <w:ind w:right="707"/>
        <w:jc w:val="center"/>
        <w:rPr>
          <w:b/>
          <w:bCs/>
          <w:color w:val="FF0000"/>
        </w:rPr>
      </w:pPr>
      <w:r w:rsidRPr="000F3091">
        <w:rPr>
          <w:b/>
          <w:bCs/>
          <w:color w:val="FF0000"/>
        </w:rPr>
        <w:t>Έμμεσο αντικείμενο</w:t>
      </w:r>
      <w:r w:rsidR="00A755AF" w:rsidRPr="000F3091">
        <w:rPr>
          <w:b/>
          <w:bCs/>
          <w:color w:val="FF0000"/>
        </w:rPr>
        <w:t xml:space="preserve">       </w:t>
      </w:r>
      <w:r w:rsidRPr="000F3091">
        <w:rPr>
          <w:b/>
          <w:bCs/>
          <w:color w:val="FF0000"/>
        </w:rPr>
        <w:t>Άμεσο αντικείμενο</w:t>
      </w:r>
      <w:r w:rsidR="00A755AF" w:rsidRPr="000F3091">
        <w:rPr>
          <w:b/>
          <w:bCs/>
          <w:color w:val="FF0000"/>
        </w:rPr>
        <w:t xml:space="preserve">            </w:t>
      </w:r>
    </w:p>
    <w:p w:rsidR="00A755AF" w:rsidRPr="00CC7AAB" w:rsidRDefault="00BE6720" w:rsidP="00A755AF">
      <w:pPr>
        <w:ind w:left="567" w:right="707"/>
        <w:jc w:val="center"/>
        <w:rPr>
          <w:b/>
          <w:bCs/>
        </w:rPr>
      </w:pPr>
      <w:r w:rsidRPr="00BE6720">
        <w:rPr>
          <w:b/>
          <w:noProof/>
          <w:lang w:eastAsia="el-GR"/>
        </w:rPr>
        <w:pict>
          <v:shape id="_x0000_s1049" type="#_x0000_t32" style="position:absolute;left:0;text-align:left;margin-left:376.3pt;margin-top:17pt;width:19.5pt;height:11.7pt;z-index:251667456" o:connectortype="straight">
            <v:stroke endarrow="block"/>
          </v:shape>
        </w:pict>
      </w:r>
      <w:r w:rsidRPr="00BE6720">
        <w:rPr>
          <w:b/>
          <w:noProof/>
          <w:lang w:eastAsia="el-GR"/>
        </w:rPr>
        <w:pict>
          <v:shape id="_x0000_s1048" type="#_x0000_t32" style="position:absolute;left:0;text-align:left;margin-left:212.85pt;margin-top:17pt;width:34.4pt;height:11.7pt;flip:x;z-index:251666432" o:connectortype="straight">
            <v:stroke endarrow="block"/>
          </v:shape>
        </w:pict>
      </w:r>
      <w:r w:rsidR="00A755AF" w:rsidRPr="00CC7AAB">
        <w:rPr>
          <w:b/>
        </w:rPr>
        <w:t xml:space="preserve">Διδάσκει  </w:t>
      </w:r>
      <w:r w:rsidR="00A755AF" w:rsidRPr="00CC7AAB">
        <w:rPr>
          <w:b/>
          <w:bCs/>
          <w:u w:val="single"/>
        </w:rPr>
        <w:t xml:space="preserve">τους  μαθητές </w:t>
      </w:r>
      <w:r w:rsidR="00A755AF" w:rsidRPr="00CC7AAB">
        <w:rPr>
          <w:b/>
          <w:bCs/>
        </w:rPr>
        <w:t xml:space="preserve"> </w:t>
      </w:r>
      <w:r w:rsidR="00A755AF" w:rsidRPr="00CC7AAB">
        <w:rPr>
          <w:b/>
          <w:bCs/>
          <w:u w:val="single"/>
        </w:rPr>
        <w:t>μαθηματικά .</w:t>
      </w:r>
    </w:p>
    <w:p w:rsidR="008B085D" w:rsidRPr="000F3091" w:rsidRDefault="00A755AF" w:rsidP="00A755AF">
      <w:pPr>
        <w:rPr>
          <w:b/>
          <w:color w:val="FF0000"/>
        </w:rPr>
      </w:pPr>
      <w:r>
        <w:t xml:space="preserve">                </w:t>
      </w:r>
      <w:r w:rsidR="000F3091">
        <w:t xml:space="preserve">              </w:t>
      </w:r>
      <w:r w:rsidR="000F3091" w:rsidRPr="000F3091">
        <w:rPr>
          <w:b/>
          <w:color w:val="FF0000"/>
        </w:rPr>
        <w:t xml:space="preserve">Έμμεσο αντικείμενο           Άμεσο αντικείμενο </w:t>
      </w:r>
    </w:p>
    <w:sectPr w:rsidR="008B085D" w:rsidRPr="000F3091" w:rsidSect="006359B8">
      <w:pgSz w:w="11906" w:h="16838"/>
      <w:pgMar w:top="709" w:right="425" w:bottom="680" w:left="42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2"/>
      </v:shape>
    </w:pict>
  </w:numPicBullet>
  <w:abstractNum w:abstractNumId="0">
    <w:nsid w:val="202B3882"/>
    <w:multiLevelType w:val="hybridMultilevel"/>
    <w:tmpl w:val="255EFD3A"/>
    <w:lvl w:ilvl="0" w:tplc="0408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951E64"/>
    <w:multiLevelType w:val="hybridMultilevel"/>
    <w:tmpl w:val="19089EB4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755AF"/>
    <w:rsid w:val="00076305"/>
    <w:rsid w:val="000A29C6"/>
    <w:rsid w:val="000F3091"/>
    <w:rsid w:val="002475F8"/>
    <w:rsid w:val="004C56ED"/>
    <w:rsid w:val="00521903"/>
    <w:rsid w:val="006359B8"/>
    <w:rsid w:val="00796BB1"/>
    <w:rsid w:val="00816027"/>
    <w:rsid w:val="008B085D"/>
    <w:rsid w:val="00A755AF"/>
    <w:rsid w:val="00B3456A"/>
    <w:rsid w:val="00BE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92d050" strokecolor="#00b050"/>
    </o:shapedefaults>
    <o:shapelayout v:ext="edit">
      <o:idmap v:ext="edit" data="1"/>
      <o:rules v:ext="edit">
        <o:r id="V:Rule1" type="callout" idref="#_x0000_s1042"/>
        <o:r id="V:Rule2" type="callout" idref="#_x0000_s1043"/>
        <o:r id="V:Rule9" type="connector" idref="#_x0000_s1044"/>
        <o:r id="V:Rule10" type="connector" idref="#_x0000_s1047"/>
        <o:r id="V:Rule11" type="connector" idref="#_x0000_s1046"/>
        <o:r id="V:Rule12" type="connector" idref="#_x0000_s1045"/>
        <o:r id="V:Rule13" type="connector" idref="#_x0000_s1049"/>
        <o:r id="V:Rule14" type="connector" idref="#_x0000_s104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Print" w:eastAsiaTheme="minorHAnsi" w:hAnsi="Segoe Print" w:cstheme="minorBidi"/>
        <w:sz w:val="24"/>
        <w:szCs w:val="24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5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5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iliil</cp:lastModifiedBy>
  <cp:revision>2</cp:revision>
  <dcterms:created xsi:type="dcterms:W3CDTF">2020-12-13T15:50:00Z</dcterms:created>
  <dcterms:modified xsi:type="dcterms:W3CDTF">2020-12-13T15:50:00Z</dcterms:modified>
</cp:coreProperties>
</file>