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E43" w:rsidRPr="007D39DF" w:rsidRDefault="007D39DF" w:rsidP="00C733B3">
      <w:pPr>
        <w:spacing w:line="360" w:lineRule="auto"/>
        <w:rPr>
          <w:rFonts w:ascii="Arial" w:hAnsi="Arial" w:cs="Arial"/>
          <w:sz w:val="24"/>
          <w:szCs w:val="24"/>
        </w:rPr>
      </w:pPr>
      <w:r>
        <w:rPr>
          <w:rFonts w:ascii="Arial" w:hAnsi="Arial" w:cs="Arial"/>
          <w:sz w:val="24"/>
          <w:szCs w:val="24"/>
        </w:rPr>
        <w:t xml:space="preserve">Σύνταξη άρθρου: </w:t>
      </w:r>
      <w:proofErr w:type="spellStart"/>
      <w:r>
        <w:rPr>
          <w:rFonts w:ascii="Arial" w:hAnsi="Arial" w:cs="Arial"/>
          <w:sz w:val="24"/>
          <w:szCs w:val="24"/>
        </w:rPr>
        <w:t>Κακουλίδου</w:t>
      </w:r>
      <w:proofErr w:type="spellEnd"/>
      <w:r>
        <w:rPr>
          <w:rFonts w:ascii="Arial" w:hAnsi="Arial" w:cs="Arial"/>
          <w:sz w:val="24"/>
          <w:szCs w:val="24"/>
        </w:rPr>
        <w:t xml:space="preserve"> Αναστασία, Ειδική Παιδαγωγός</w:t>
      </w:r>
      <w:r w:rsidRPr="007D39DF">
        <w:rPr>
          <w:rFonts w:ascii="Arial" w:hAnsi="Arial" w:cs="Arial"/>
          <w:sz w:val="24"/>
          <w:szCs w:val="24"/>
        </w:rPr>
        <w:t>-</w:t>
      </w:r>
      <w:r>
        <w:rPr>
          <w:rFonts w:ascii="Arial" w:hAnsi="Arial" w:cs="Arial"/>
          <w:sz w:val="24"/>
          <w:szCs w:val="24"/>
          <w:lang w:val="en-US"/>
        </w:rPr>
        <w:t>MSc</w:t>
      </w:r>
      <w:bookmarkStart w:id="0" w:name="_GoBack"/>
      <w:bookmarkEnd w:id="0"/>
    </w:p>
    <w:p w:rsidR="00363EB8" w:rsidRPr="00670793" w:rsidRDefault="00B12E43" w:rsidP="00C733B3">
      <w:pPr>
        <w:spacing w:line="360" w:lineRule="auto"/>
        <w:rPr>
          <w:rFonts w:ascii="Arial" w:hAnsi="Arial" w:cs="Arial"/>
          <w:b/>
          <w:sz w:val="24"/>
          <w:szCs w:val="24"/>
          <w:u w:val="single"/>
        </w:rPr>
      </w:pPr>
      <w:r w:rsidRPr="00670793">
        <w:rPr>
          <w:rFonts w:ascii="Arial" w:hAnsi="Arial" w:cs="Arial"/>
          <w:b/>
          <w:sz w:val="24"/>
          <w:szCs w:val="24"/>
          <w:u w:val="single"/>
        </w:rPr>
        <w:t xml:space="preserve">ΕΙΔΙΚΗ ΑΓΩΓΗ ΚΑΙ ΕΚΠΑΙΔΕΥΣΗ </w:t>
      </w:r>
    </w:p>
    <w:p w:rsidR="001A0050" w:rsidRPr="00C733B3" w:rsidRDefault="001A0050" w:rsidP="00C733B3">
      <w:pPr>
        <w:spacing w:line="360" w:lineRule="auto"/>
        <w:rPr>
          <w:rFonts w:ascii="Arial" w:hAnsi="Arial" w:cs="Arial"/>
          <w:sz w:val="24"/>
          <w:szCs w:val="24"/>
        </w:rPr>
      </w:pPr>
      <w:r w:rsidRPr="00C733B3">
        <w:rPr>
          <w:rFonts w:ascii="Arial" w:hAnsi="Arial" w:cs="Arial"/>
          <w:sz w:val="24"/>
          <w:szCs w:val="24"/>
        </w:rPr>
        <w:t xml:space="preserve">Τις δύο τελευταίες δεκαετίας εφαρμόζεται ο νέος  </w:t>
      </w:r>
      <w:r w:rsidRPr="00C733B3">
        <w:rPr>
          <w:rStyle w:val="fontstyle50"/>
          <w:rFonts w:ascii="Arial" w:hAnsi="Arial" w:cs="Arial"/>
          <w:b/>
          <w:sz w:val="24"/>
          <w:szCs w:val="24"/>
        </w:rPr>
        <w:t xml:space="preserve">ΝΟΜΟΣ 3699/2008 - ΦΕΚ 199/Α'/2.10.2008 </w:t>
      </w:r>
      <w:r w:rsidRPr="00C733B3">
        <w:rPr>
          <w:rStyle w:val="fontstyle50"/>
          <w:rFonts w:ascii="Arial" w:hAnsi="Arial" w:cs="Arial"/>
          <w:sz w:val="24"/>
          <w:szCs w:val="24"/>
        </w:rPr>
        <w:t>ο οποίος ορίζει και στοιχειοθετεί την</w:t>
      </w:r>
      <w:r w:rsidRPr="00C733B3">
        <w:rPr>
          <w:rStyle w:val="fontstyle50"/>
          <w:rFonts w:ascii="Arial" w:hAnsi="Arial" w:cs="Arial"/>
          <w:b/>
          <w:sz w:val="24"/>
          <w:szCs w:val="24"/>
        </w:rPr>
        <w:t xml:space="preserve"> </w:t>
      </w:r>
      <w:r w:rsidRPr="00C733B3">
        <w:rPr>
          <w:rStyle w:val="fontstyle49"/>
          <w:rFonts w:ascii="Arial" w:hAnsi="Arial" w:cs="Arial"/>
          <w:b/>
          <w:iCs/>
          <w:sz w:val="24"/>
          <w:szCs w:val="24"/>
        </w:rPr>
        <w:t>Ειδική Αγωγή και Εκπαίδευση Ατόμων με Αναπηρία ή με Ειδικές Εκπαιδευτικές Ανάγκες</w:t>
      </w:r>
      <w:r w:rsidRPr="00C733B3">
        <w:rPr>
          <w:rStyle w:val="fontstyle49"/>
          <w:rFonts w:ascii="Arial" w:hAnsi="Arial" w:cs="Arial"/>
          <w:iCs/>
          <w:sz w:val="24"/>
          <w:szCs w:val="24"/>
        </w:rPr>
        <w:t xml:space="preserve">. Ο νέος νόμος, προσπαθώντας να ακολουθήσει όσο τον δυνατόν σύγχρονα μοντέλα εκπαίδευσης ατόμων με ειδικές εκπαιδευτικές ανάγκες που εφαρμόζονται και σε άλλες χώρες τις Ευρώπης, στοχεύει στην συνεκπαίδευση των μαθητών στις τάξεις του Γενικού Σχολείου. Αυτό σημαίνει πως οι μαθητές με αναπηρία ή άλλες εκπαιδευτικές ανάγκες έχουν τη δυνατότητα να φοιτήσουν σε Γενικό Σχολείο και όχι σε Ειδικό Σχολείο. Το εγχείρημα αυτό φυσικά υλοποιείται με την υποστήριξη κατάλληλου </w:t>
      </w:r>
      <w:r w:rsidRPr="00C733B3">
        <w:rPr>
          <w:rStyle w:val="fontstyle49"/>
          <w:rFonts w:ascii="Arial" w:hAnsi="Arial" w:cs="Arial"/>
          <w:b/>
          <w:iCs/>
          <w:sz w:val="24"/>
          <w:szCs w:val="24"/>
        </w:rPr>
        <w:t>Ειδικού Εκπαιδευτικού Προσωπικού (Ε.Ε.Π.)</w:t>
      </w:r>
      <w:r w:rsidRPr="00C733B3">
        <w:rPr>
          <w:rStyle w:val="fontstyle49"/>
          <w:rFonts w:ascii="Arial" w:hAnsi="Arial" w:cs="Arial"/>
          <w:iCs/>
          <w:sz w:val="24"/>
          <w:szCs w:val="24"/>
        </w:rPr>
        <w:t xml:space="preserve">, καθώς επίσης και </w:t>
      </w:r>
      <w:r w:rsidRPr="00C733B3">
        <w:rPr>
          <w:rStyle w:val="fontstyle49"/>
          <w:rFonts w:ascii="Arial" w:hAnsi="Arial" w:cs="Arial"/>
          <w:b/>
          <w:iCs/>
          <w:sz w:val="24"/>
          <w:szCs w:val="24"/>
        </w:rPr>
        <w:t>Ειδικού Βοηθητικού Προσωπικού (Ε.Ε.Π.)</w:t>
      </w:r>
      <w:r w:rsidR="00AA6B45" w:rsidRPr="00C733B3">
        <w:rPr>
          <w:rStyle w:val="fontstyle49"/>
          <w:rFonts w:ascii="Arial" w:hAnsi="Arial" w:cs="Arial"/>
          <w:iCs/>
          <w:sz w:val="24"/>
          <w:szCs w:val="24"/>
        </w:rPr>
        <w:t>. Η νέα αυτή και συνάμα ελπιδοφόρα εκπαιδευτική πραγματικότητα δημιούργησε την επιτακτική ανάγκη για την επινόηση νέων αλλά και καινοτόμων, για την χώρα μας, εκπαιδευτικών θεσμών και προγραμμάτων.</w:t>
      </w:r>
    </w:p>
    <w:p w:rsidR="00B12E43" w:rsidRDefault="00B12E43" w:rsidP="00C733B3">
      <w:pPr>
        <w:spacing w:line="360" w:lineRule="auto"/>
        <w:rPr>
          <w:rFonts w:ascii="Arial" w:hAnsi="Arial" w:cs="Arial"/>
          <w:sz w:val="24"/>
          <w:szCs w:val="24"/>
        </w:rPr>
      </w:pPr>
      <w:r w:rsidRPr="00C733B3">
        <w:rPr>
          <w:rFonts w:ascii="Arial" w:hAnsi="Arial" w:cs="Arial"/>
          <w:sz w:val="24"/>
          <w:szCs w:val="24"/>
        </w:rPr>
        <w:t>Στο Γενικό Σχολείο</w:t>
      </w:r>
      <w:r w:rsidR="00C733B3" w:rsidRPr="00C733B3">
        <w:rPr>
          <w:rFonts w:ascii="Arial" w:hAnsi="Arial" w:cs="Arial"/>
          <w:sz w:val="24"/>
          <w:szCs w:val="24"/>
        </w:rPr>
        <w:t>, όπως το δικό μας, υφίσταται</w:t>
      </w:r>
      <w:r w:rsidRPr="00C733B3">
        <w:rPr>
          <w:rFonts w:ascii="Arial" w:hAnsi="Arial" w:cs="Arial"/>
          <w:sz w:val="24"/>
          <w:szCs w:val="24"/>
        </w:rPr>
        <w:t xml:space="preserve"> πια η δυνατότητα παροχής </w:t>
      </w:r>
      <w:r w:rsidRPr="00C733B3">
        <w:rPr>
          <w:rFonts w:ascii="Arial" w:hAnsi="Arial" w:cs="Arial"/>
          <w:b/>
          <w:sz w:val="24"/>
          <w:szCs w:val="24"/>
        </w:rPr>
        <w:t>Παράλληλης Στήριξης</w:t>
      </w:r>
      <w:r w:rsidRPr="00C733B3">
        <w:rPr>
          <w:rFonts w:ascii="Arial" w:hAnsi="Arial" w:cs="Arial"/>
          <w:sz w:val="24"/>
          <w:szCs w:val="24"/>
        </w:rPr>
        <w:t xml:space="preserve"> στον μαθητή από </w:t>
      </w:r>
      <w:r w:rsidRPr="00C733B3">
        <w:rPr>
          <w:rFonts w:ascii="Arial" w:hAnsi="Arial" w:cs="Arial"/>
          <w:b/>
          <w:sz w:val="24"/>
          <w:szCs w:val="24"/>
        </w:rPr>
        <w:t>Ειδικό Εκπαιδευτικό</w:t>
      </w:r>
      <w:r w:rsidRPr="00C733B3">
        <w:rPr>
          <w:rFonts w:ascii="Arial" w:hAnsi="Arial" w:cs="Arial"/>
          <w:sz w:val="24"/>
          <w:szCs w:val="24"/>
        </w:rPr>
        <w:t xml:space="preserve"> εντός της </w:t>
      </w:r>
      <w:r w:rsidR="00C733B3" w:rsidRPr="00C733B3">
        <w:rPr>
          <w:rFonts w:ascii="Arial" w:hAnsi="Arial" w:cs="Arial"/>
          <w:sz w:val="24"/>
          <w:szCs w:val="24"/>
        </w:rPr>
        <w:t xml:space="preserve">σχολικής τάξης. Τέλος, λειτουργεί </w:t>
      </w:r>
      <w:r w:rsidRPr="00C733B3">
        <w:rPr>
          <w:rStyle w:val="Strong"/>
          <w:rFonts w:ascii="Arial" w:hAnsi="Arial" w:cs="Arial"/>
          <w:i/>
          <w:iCs/>
          <w:sz w:val="24"/>
          <w:szCs w:val="24"/>
        </w:rPr>
        <w:t>Τμήμα Ένταξης (Τ.Ε.)</w:t>
      </w:r>
      <w:r w:rsidRPr="00C733B3">
        <w:rPr>
          <w:rFonts w:ascii="Arial" w:hAnsi="Arial" w:cs="Arial"/>
          <w:sz w:val="24"/>
          <w:szCs w:val="24"/>
        </w:rPr>
        <w:t xml:space="preserve">, </w:t>
      </w:r>
      <w:r w:rsidR="00C733B3" w:rsidRPr="00C733B3">
        <w:rPr>
          <w:rFonts w:ascii="Arial" w:hAnsi="Arial" w:cs="Arial"/>
          <w:sz w:val="24"/>
          <w:szCs w:val="24"/>
        </w:rPr>
        <w:t xml:space="preserve">στο οποίο ο μαθητής </w:t>
      </w:r>
      <w:r w:rsidR="00C34A89">
        <w:rPr>
          <w:rFonts w:ascii="Arial" w:hAnsi="Arial" w:cs="Arial"/>
          <w:sz w:val="24"/>
          <w:szCs w:val="24"/>
        </w:rPr>
        <w:t>υποστηρίζεται εκτός της σχολικής τάξης του επίσης</w:t>
      </w:r>
      <w:r w:rsidR="00C733B3">
        <w:rPr>
          <w:rFonts w:ascii="Arial" w:hAnsi="Arial" w:cs="Arial"/>
          <w:sz w:val="24"/>
          <w:szCs w:val="24"/>
        </w:rPr>
        <w:t xml:space="preserve"> από </w:t>
      </w:r>
      <w:r w:rsidR="00C733B3" w:rsidRPr="00C733B3">
        <w:rPr>
          <w:rFonts w:ascii="Arial" w:hAnsi="Arial" w:cs="Arial"/>
          <w:b/>
          <w:sz w:val="24"/>
          <w:szCs w:val="24"/>
        </w:rPr>
        <w:t>Ειδικό Εκπαιδευτικό</w:t>
      </w:r>
      <w:r w:rsidR="00C34A89">
        <w:rPr>
          <w:rFonts w:ascii="Arial" w:hAnsi="Arial" w:cs="Arial"/>
          <w:sz w:val="24"/>
          <w:szCs w:val="24"/>
        </w:rPr>
        <w:t>.</w:t>
      </w:r>
    </w:p>
    <w:p w:rsidR="00670793" w:rsidRPr="00670793" w:rsidRDefault="00670793" w:rsidP="00670793">
      <w:pPr>
        <w:spacing w:line="360" w:lineRule="auto"/>
        <w:rPr>
          <w:rFonts w:ascii="Arial" w:hAnsi="Arial" w:cs="Arial"/>
          <w:sz w:val="24"/>
          <w:szCs w:val="24"/>
        </w:rPr>
      </w:pPr>
      <w:r w:rsidRPr="00670793">
        <w:rPr>
          <w:rStyle w:val="Strong"/>
          <w:rFonts w:ascii="Arial" w:hAnsi="Arial" w:cs="Arial"/>
          <w:sz w:val="24"/>
          <w:szCs w:val="24"/>
          <w:u w:val="single"/>
        </w:rPr>
        <w:t>Τι είναι το Τμήμα Ένταξης (Τ.Ε.) και σε ποιους μαθητές απευθύνεται;</w:t>
      </w:r>
    </w:p>
    <w:p w:rsidR="00670793" w:rsidRPr="00670793" w:rsidRDefault="00670793" w:rsidP="00670793">
      <w:pPr>
        <w:spacing w:line="360" w:lineRule="auto"/>
        <w:rPr>
          <w:rFonts w:ascii="Arial" w:hAnsi="Arial" w:cs="Arial"/>
          <w:sz w:val="24"/>
          <w:szCs w:val="24"/>
        </w:rPr>
      </w:pPr>
      <w:r w:rsidRPr="00670793">
        <w:rPr>
          <w:rFonts w:ascii="Arial" w:hAnsi="Arial" w:cs="Arial"/>
          <w:sz w:val="24"/>
          <w:szCs w:val="24"/>
        </w:rPr>
        <w:t>Το Τμήμα Έ</w:t>
      </w:r>
      <w:r>
        <w:rPr>
          <w:rFonts w:ascii="Arial" w:hAnsi="Arial" w:cs="Arial"/>
          <w:sz w:val="24"/>
          <w:szCs w:val="24"/>
        </w:rPr>
        <w:t>νταξης (Τ.Ε.</w:t>
      </w:r>
      <w:r w:rsidRPr="00670793">
        <w:rPr>
          <w:rFonts w:ascii="Arial" w:hAnsi="Arial" w:cs="Arial"/>
          <w:sz w:val="24"/>
          <w:szCs w:val="24"/>
        </w:rPr>
        <w:t xml:space="preserve">) αποτελεί μια δομή της Ειδικής Αγωγής και Εκπαίδευσης, η οποία λειτουργεί εντός του Γενικού Σχολείου </w:t>
      </w:r>
      <w:r w:rsidR="00D90B36">
        <w:rPr>
          <w:rFonts w:ascii="Arial" w:hAnsi="Arial" w:cs="Arial"/>
          <w:sz w:val="24"/>
          <w:szCs w:val="24"/>
        </w:rPr>
        <w:t xml:space="preserve">και στις δύο βαθμίδες εκπαίδευσης, Δημοτικό και Γυμνάσιο-Λύκειο </w:t>
      </w:r>
      <w:r w:rsidRPr="00670793">
        <w:rPr>
          <w:rFonts w:ascii="Arial" w:hAnsi="Arial" w:cs="Arial"/>
          <w:sz w:val="24"/>
          <w:szCs w:val="24"/>
        </w:rPr>
        <w:t xml:space="preserve">(ενιαίου και </w:t>
      </w:r>
      <w:r w:rsidR="00D90B36">
        <w:rPr>
          <w:rFonts w:ascii="Arial" w:hAnsi="Arial" w:cs="Arial"/>
          <w:sz w:val="24"/>
          <w:szCs w:val="24"/>
        </w:rPr>
        <w:t>επαγγελματικού). Στόχος του</w:t>
      </w:r>
      <w:r w:rsidRPr="00670793">
        <w:rPr>
          <w:rFonts w:ascii="Arial" w:hAnsi="Arial" w:cs="Arial"/>
          <w:sz w:val="24"/>
          <w:szCs w:val="24"/>
        </w:rPr>
        <w:t xml:space="preserve"> είναι η εκπαιδευτική υποστήριξη μαθητών με αναπηρία ή ειδικές εκπαιδευτικές ανάγκες, εντός του σχολικού ωρ</w:t>
      </w:r>
      <w:r w:rsidR="00D90B36">
        <w:rPr>
          <w:rFonts w:ascii="Arial" w:hAnsi="Arial" w:cs="Arial"/>
          <w:sz w:val="24"/>
          <w:szCs w:val="24"/>
        </w:rPr>
        <w:t>αρίου, μέσα από τα εξειδικευμένα και κατάλληλα προσαρμοσμένα</w:t>
      </w:r>
      <w:r w:rsidRPr="00670793">
        <w:rPr>
          <w:rFonts w:ascii="Arial" w:hAnsi="Arial" w:cs="Arial"/>
          <w:sz w:val="24"/>
          <w:szCs w:val="24"/>
        </w:rPr>
        <w:t>, ατομικά ή ομαδικά, εκπαιδευτικά προγράμματα που τους παρέχει. Το Τ.Ε. αποτελεί ξεχωριστό τμήμα μέσ</w:t>
      </w:r>
      <w:r w:rsidR="00D90B36">
        <w:rPr>
          <w:rFonts w:ascii="Arial" w:hAnsi="Arial" w:cs="Arial"/>
          <w:sz w:val="24"/>
          <w:szCs w:val="24"/>
        </w:rPr>
        <w:t>α στη σχολική μονάδα στο οποίο φοιτούν</w:t>
      </w:r>
      <w:r w:rsidRPr="00670793">
        <w:rPr>
          <w:rFonts w:ascii="Arial" w:hAnsi="Arial" w:cs="Arial"/>
          <w:sz w:val="24"/>
          <w:szCs w:val="24"/>
        </w:rPr>
        <w:t xml:space="preserve"> μαθητές από όλες τις τάξεις.</w:t>
      </w:r>
    </w:p>
    <w:p w:rsidR="00670793" w:rsidRPr="00670793" w:rsidRDefault="00670793" w:rsidP="00670793">
      <w:pPr>
        <w:spacing w:line="360" w:lineRule="auto"/>
        <w:rPr>
          <w:rFonts w:ascii="Arial" w:hAnsi="Arial" w:cs="Arial"/>
          <w:sz w:val="24"/>
          <w:szCs w:val="24"/>
        </w:rPr>
      </w:pPr>
      <w:r w:rsidRPr="00670793">
        <w:rPr>
          <w:rFonts w:ascii="Arial" w:hAnsi="Arial" w:cs="Arial"/>
          <w:sz w:val="24"/>
          <w:szCs w:val="24"/>
        </w:rPr>
        <w:lastRenderedPageBreak/>
        <w:t xml:space="preserve">Οι μαθητές που φοιτούν στο Τ.Ε. είναι, στην </w:t>
      </w:r>
      <w:r w:rsidR="00194313" w:rsidRPr="00670793">
        <w:rPr>
          <w:rFonts w:ascii="Arial" w:hAnsi="Arial" w:cs="Arial"/>
          <w:sz w:val="24"/>
          <w:szCs w:val="24"/>
        </w:rPr>
        <w:t>πλειοψηφία</w:t>
      </w:r>
      <w:r w:rsidRPr="00670793">
        <w:rPr>
          <w:rFonts w:ascii="Arial" w:hAnsi="Arial" w:cs="Arial"/>
          <w:sz w:val="24"/>
          <w:szCs w:val="24"/>
        </w:rPr>
        <w:t xml:space="preserve"> τους, παιδιά με γενικές ή ειδικές μαθησιακές δυσκολίες.</w:t>
      </w:r>
      <w:r w:rsidR="00D90B36">
        <w:rPr>
          <w:rFonts w:ascii="Arial" w:hAnsi="Arial" w:cs="Arial"/>
          <w:sz w:val="24"/>
          <w:szCs w:val="24"/>
        </w:rPr>
        <w:t xml:space="preserve"> Οι μαθητές </w:t>
      </w:r>
      <w:r w:rsidRPr="00670793">
        <w:rPr>
          <w:rFonts w:ascii="Arial" w:hAnsi="Arial" w:cs="Arial"/>
          <w:sz w:val="24"/>
          <w:szCs w:val="24"/>
        </w:rPr>
        <w:t>φοιτούν στο Τ.Ε. για ορισμένες ώρες εβδομαδιαίως</w:t>
      </w:r>
      <w:r w:rsidR="00D90B36">
        <w:rPr>
          <w:rFonts w:ascii="Arial" w:hAnsi="Arial" w:cs="Arial"/>
          <w:sz w:val="24"/>
          <w:szCs w:val="24"/>
        </w:rPr>
        <w:t>, όπως έχει προταθεί από αρμόδιους δημόσιους φορείς αλλά και από τον εκπαιδευτικό του Τ.Ε.</w:t>
      </w:r>
      <w:r w:rsidRPr="00670793">
        <w:rPr>
          <w:rFonts w:ascii="Arial" w:hAnsi="Arial" w:cs="Arial"/>
          <w:sz w:val="24"/>
          <w:szCs w:val="24"/>
        </w:rPr>
        <w:t xml:space="preserve">. </w:t>
      </w:r>
      <w:r w:rsidR="00D90B36">
        <w:rPr>
          <w:rFonts w:ascii="Arial" w:hAnsi="Arial" w:cs="Arial"/>
          <w:sz w:val="24"/>
          <w:szCs w:val="24"/>
        </w:rPr>
        <w:t xml:space="preserve">Βασική προϋπόθεση για να εγγραφούν στο Τ.Ε. είναι: </w:t>
      </w:r>
    </w:p>
    <w:p w:rsidR="00670793" w:rsidRPr="00670793" w:rsidRDefault="00670793" w:rsidP="00670793">
      <w:pPr>
        <w:spacing w:line="360" w:lineRule="auto"/>
        <w:rPr>
          <w:rFonts w:ascii="Arial" w:hAnsi="Arial" w:cs="Arial"/>
          <w:sz w:val="24"/>
          <w:szCs w:val="24"/>
        </w:rPr>
      </w:pPr>
      <w:r w:rsidRPr="00670793">
        <w:rPr>
          <w:rFonts w:ascii="Arial" w:hAnsi="Arial" w:cs="Arial"/>
          <w:sz w:val="24"/>
          <w:szCs w:val="24"/>
        </w:rPr>
        <w:t xml:space="preserve">α) να έχουν γνωμάτευση από φορέα, αρμόδιο για τη διάγνωση ειδικών εκπαιδευτικών αναγκών (λ.χ. Κ.Ε.Σ.Υ. (τέως Κ.Ε.Δ.Δ.Υ.), </w:t>
      </w:r>
      <w:proofErr w:type="spellStart"/>
      <w:r w:rsidRPr="00670793">
        <w:rPr>
          <w:rFonts w:ascii="Arial" w:hAnsi="Arial" w:cs="Arial"/>
          <w:sz w:val="24"/>
          <w:szCs w:val="24"/>
        </w:rPr>
        <w:t>Ιατροπαιδαγωγικό</w:t>
      </w:r>
      <w:proofErr w:type="spellEnd"/>
      <w:r w:rsidRPr="00670793">
        <w:rPr>
          <w:rFonts w:ascii="Arial" w:hAnsi="Arial" w:cs="Arial"/>
          <w:sz w:val="24"/>
          <w:szCs w:val="24"/>
        </w:rPr>
        <w:t xml:space="preserve"> Κέντρο/Ι.Π.Κ.), ή</w:t>
      </w:r>
    </w:p>
    <w:p w:rsidR="00670793" w:rsidRPr="00670793" w:rsidRDefault="00670793" w:rsidP="00670793">
      <w:pPr>
        <w:spacing w:line="360" w:lineRule="auto"/>
        <w:rPr>
          <w:rFonts w:ascii="Arial" w:hAnsi="Arial" w:cs="Arial"/>
          <w:sz w:val="24"/>
          <w:szCs w:val="24"/>
        </w:rPr>
      </w:pPr>
      <w:r w:rsidRPr="00670793">
        <w:rPr>
          <w:rFonts w:ascii="Arial" w:hAnsi="Arial" w:cs="Arial"/>
          <w:sz w:val="24"/>
          <w:szCs w:val="24"/>
        </w:rPr>
        <w:t xml:space="preserve">β) να έχουν υποβληθεί σε άτυπη παιδαγωγική αξιολόγηση από τον εκπαιδευτικό Ειδικής Αγωγής του Τ.Ε., έπειτα από πρόταση του εκπαιδευτικού γενικής τάξης </w:t>
      </w:r>
      <w:r w:rsidR="00D90B36">
        <w:rPr>
          <w:rFonts w:ascii="Arial" w:hAnsi="Arial" w:cs="Arial"/>
          <w:sz w:val="24"/>
          <w:szCs w:val="24"/>
        </w:rPr>
        <w:t xml:space="preserve">και την συγκατάθεση των γονέων-κηδεμόνων καθώς </w:t>
      </w:r>
      <w:r w:rsidRPr="00670793">
        <w:rPr>
          <w:rFonts w:ascii="Arial" w:hAnsi="Arial" w:cs="Arial"/>
          <w:sz w:val="24"/>
          <w:szCs w:val="24"/>
        </w:rPr>
        <w:t>και με τη σύμφωνη γνώμη του Σχολικού Συμβούλου.</w:t>
      </w:r>
    </w:p>
    <w:p w:rsidR="00670793" w:rsidRPr="00670793" w:rsidRDefault="00670793" w:rsidP="00670793">
      <w:pPr>
        <w:spacing w:line="360" w:lineRule="auto"/>
        <w:rPr>
          <w:rFonts w:ascii="Arial" w:hAnsi="Arial" w:cs="Arial"/>
          <w:sz w:val="24"/>
          <w:szCs w:val="24"/>
        </w:rPr>
      </w:pPr>
      <w:r w:rsidRPr="00670793">
        <w:rPr>
          <w:rFonts w:ascii="Arial" w:hAnsi="Arial" w:cs="Arial"/>
          <w:sz w:val="24"/>
          <w:szCs w:val="24"/>
        </w:rPr>
        <w:t>Να τονίσουμε στο σημείο αυτό ότι απαραίτητη προϋπόθεση για τη φ</w:t>
      </w:r>
      <w:r>
        <w:rPr>
          <w:rFonts w:ascii="Arial" w:hAnsi="Arial" w:cs="Arial"/>
          <w:sz w:val="24"/>
          <w:szCs w:val="24"/>
        </w:rPr>
        <w:t>οίτηση ενός παιδιού στο Τ.Ε. απο</w:t>
      </w:r>
      <w:r w:rsidRPr="00670793">
        <w:rPr>
          <w:rFonts w:ascii="Arial" w:hAnsi="Arial" w:cs="Arial"/>
          <w:sz w:val="24"/>
          <w:szCs w:val="24"/>
        </w:rPr>
        <w:t>τελεί η κατάθεση από μέρους του γονέα/κηδεμόνα του Υπεύθυνης Δήλωσης – Αίτησης συμμετοχής.</w:t>
      </w:r>
    </w:p>
    <w:p w:rsidR="00486342" w:rsidRPr="00486342" w:rsidRDefault="00486342" w:rsidP="00486342">
      <w:pPr>
        <w:spacing w:line="360" w:lineRule="auto"/>
        <w:rPr>
          <w:rFonts w:ascii="Arial" w:hAnsi="Arial" w:cs="Arial"/>
          <w:sz w:val="24"/>
          <w:szCs w:val="24"/>
          <w:u w:val="single"/>
        </w:rPr>
      </w:pPr>
      <w:r w:rsidRPr="00486342">
        <w:rPr>
          <w:rStyle w:val="Strong"/>
          <w:rFonts w:ascii="Arial" w:hAnsi="Arial" w:cs="Arial"/>
          <w:sz w:val="24"/>
          <w:szCs w:val="24"/>
          <w:u w:val="single"/>
        </w:rPr>
        <w:t>Πώς λειτουργεί το Τμήμα Ένταξης ;</w:t>
      </w:r>
    </w:p>
    <w:p w:rsidR="00486342" w:rsidRPr="00486342" w:rsidRDefault="00486342" w:rsidP="00486342">
      <w:pPr>
        <w:spacing w:line="360" w:lineRule="auto"/>
        <w:rPr>
          <w:rFonts w:ascii="Arial" w:hAnsi="Arial" w:cs="Arial"/>
          <w:sz w:val="24"/>
          <w:szCs w:val="24"/>
        </w:rPr>
      </w:pPr>
      <w:r w:rsidRPr="00486342">
        <w:rPr>
          <w:rFonts w:ascii="Arial" w:hAnsi="Arial" w:cs="Arial"/>
          <w:sz w:val="24"/>
          <w:szCs w:val="24"/>
        </w:rPr>
        <w:t>Προκειμένου να ιδρυθεί και να λειτουργήσει ένα Τ.Ε., είναι απαραίτητο να υπάρχουν στη</w:t>
      </w:r>
      <w:r>
        <w:rPr>
          <w:rFonts w:ascii="Arial" w:hAnsi="Arial" w:cs="Arial"/>
          <w:sz w:val="24"/>
          <w:szCs w:val="24"/>
        </w:rPr>
        <w:t xml:space="preserve"> συγκεκριμένη</w:t>
      </w:r>
      <w:r w:rsidRPr="00486342">
        <w:rPr>
          <w:rFonts w:ascii="Arial" w:hAnsi="Arial" w:cs="Arial"/>
          <w:sz w:val="24"/>
          <w:szCs w:val="24"/>
        </w:rPr>
        <w:t xml:space="preserve"> σχολική μονάδα Γε</w:t>
      </w:r>
      <w:r>
        <w:rPr>
          <w:rFonts w:ascii="Arial" w:hAnsi="Arial" w:cs="Arial"/>
          <w:sz w:val="24"/>
          <w:szCs w:val="24"/>
        </w:rPr>
        <w:t xml:space="preserve">νικής Εκπαίδευσης </w:t>
      </w:r>
      <w:r w:rsidRPr="00486342">
        <w:rPr>
          <w:rFonts w:ascii="Arial" w:hAnsi="Arial" w:cs="Arial"/>
          <w:sz w:val="24"/>
          <w:szCs w:val="24"/>
        </w:rPr>
        <w:t xml:space="preserve">τρεις </w:t>
      </w:r>
      <w:r>
        <w:rPr>
          <w:rFonts w:ascii="Arial" w:hAnsi="Arial" w:cs="Arial"/>
          <w:sz w:val="24"/>
          <w:szCs w:val="24"/>
        </w:rPr>
        <w:t xml:space="preserve">τουλάχιστον </w:t>
      </w:r>
      <w:r w:rsidRPr="00486342">
        <w:rPr>
          <w:rFonts w:ascii="Arial" w:hAnsi="Arial" w:cs="Arial"/>
          <w:sz w:val="24"/>
          <w:szCs w:val="24"/>
        </w:rPr>
        <w:t>μαθητές με γνωμάτευση ή με υπεύθυνη δήλωση για συμμετοχή στο τμήμα, υπογεγραμμένη από γονέα. Έπειτα οι διαδικασίες κινούνται από τον Σύλλογο Διδασκόντων του Γενικού Σχολείου, σε συνεργασία με το αρμόδιο Κ.Ε.Σ.Υ. και την οικεία Διεύθυνση Πρωτοβάθμιας ή Δευτεροβάθμιας Εκπαίδευσης και πάντοτε με τη σύμφωνη γνώμη και τη συνεργασία των γονέων.</w:t>
      </w:r>
    </w:p>
    <w:p w:rsidR="00486342" w:rsidRPr="00486342" w:rsidRDefault="00486342" w:rsidP="00486342">
      <w:pPr>
        <w:spacing w:line="360" w:lineRule="auto"/>
        <w:rPr>
          <w:rFonts w:ascii="Arial" w:hAnsi="Arial" w:cs="Arial"/>
          <w:sz w:val="24"/>
          <w:szCs w:val="24"/>
        </w:rPr>
      </w:pPr>
      <w:r w:rsidRPr="00486342">
        <w:rPr>
          <w:rFonts w:ascii="Arial" w:hAnsi="Arial" w:cs="Arial"/>
          <w:sz w:val="24"/>
          <w:szCs w:val="24"/>
        </w:rPr>
        <w:t>Ο εκπαιδευτικός του Τ.Ε.</w:t>
      </w:r>
      <w:r>
        <w:rPr>
          <w:rFonts w:ascii="Arial" w:hAnsi="Arial" w:cs="Arial"/>
          <w:sz w:val="24"/>
          <w:szCs w:val="24"/>
        </w:rPr>
        <w:t xml:space="preserve"> με βάση τα δεδομένα του σχολείου προτείνει </w:t>
      </w:r>
      <w:r w:rsidRPr="00486342">
        <w:rPr>
          <w:rFonts w:ascii="Arial" w:hAnsi="Arial" w:cs="Arial"/>
          <w:sz w:val="24"/>
          <w:szCs w:val="24"/>
        </w:rPr>
        <w:t xml:space="preserve">τους </w:t>
      </w:r>
      <w:r w:rsidRPr="00486342">
        <w:rPr>
          <w:rStyle w:val="Strong"/>
          <w:rFonts w:ascii="Arial" w:hAnsi="Arial" w:cs="Arial"/>
          <w:b w:val="0"/>
          <w:sz w:val="24"/>
          <w:szCs w:val="24"/>
        </w:rPr>
        <w:t>μαθητές</w:t>
      </w:r>
      <w:r w:rsidRPr="00486342">
        <w:rPr>
          <w:rFonts w:ascii="Arial" w:hAnsi="Arial" w:cs="Arial"/>
          <w:sz w:val="24"/>
          <w:szCs w:val="24"/>
        </w:rPr>
        <w:t xml:space="preserve"> με αναπηρία ή ειδικές εκπαιδευτικές ανάγκες για </w:t>
      </w:r>
      <w:r>
        <w:rPr>
          <w:rFonts w:ascii="Arial" w:hAnsi="Arial" w:cs="Arial"/>
          <w:sz w:val="24"/>
          <w:szCs w:val="24"/>
        </w:rPr>
        <w:t>την εξατομικευμένη υποστήριξή τους</w:t>
      </w:r>
      <w:r w:rsidR="005B3A07">
        <w:rPr>
          <w:rFonts w:ascii="Arial" w:hAnsi="Arial" w:cs="Arial"/>
          <w:sz w:val="24"/>
          <w:szCs w:val="24"/>
        </w:rPr>
        <w:t xml:space="preserve"> στο Τ.Ε.</w:t>
      </w:r>
      <w:r w:rsidRPr="00486342">
        <w:rPr>
          <w:rFonts w:ascii="Arial" w:hAnsi="Arial" w:cs="Arial"/>
          <w:sz w:val="24"/>
          <w:szCs w:val="24"/>
        </w:rPr>
        <w:t>. Κριτήρια για την επιλογή του αποτελούν η σοβαρότητα των ειδικών εκπαιδευτικών ανα</w:t>
      </w:r>
      <w:r w:rsidR="002E0020">
        <w:rPr>
          <w:rFonts w:ascii="Arial" w:hAnsi="Arial" w:cs="Arial"/>
          <w:sz w:val="24"/>
          <w:szCs w:val="24"/>
        </w:rPr>
        <w:t>γκών που ο μαθητής παρουσιάζει καθώς και η ανάγκη του για εξατομικευμένη</w:t>
      </w:r>
      <w:r w:rsidRPr="00486342">
        <w:rPr>
          <w:rFonts w:ascii="Arial" w:hAnsi="Arial" w:cs="Arial"/>
          <w:sz w:val="24"/>
          <w:szCs w:val="24"/>
        </w:rPr>
        <w:t xml:space="preserve"> εκπαιδευτική υποστήριξη.</w:t>
      </w:r>
    </w:p>
    <w:p w:rsidR="00486342" w:rsidRPr="00486342" w:rsidRDefault="00007976" w:rsidP="00486342">
      <w:pPr>
        <w:spacing w:line="360" w:lineRule="auto"/>
        <w:rPr>
          <w:rFonts w:ascii="Arial" w:hAnsi="Arial" w:cs="Arial"/>
          <w:sz w:val="24"/>
          <w:szCs w:val="24"/>
        </w:rPr>
      </w:pPr>
      <w:r>
        <w:rPr>
          <w:rFonts w:ascii="Arial" w:hAnsi="Arial" w:cs="Arial"/>
          <w:sz w:val="24"/>
          <w:szCs w:val="24"/>
        </w:rPr>
        <w:t xml:space="preserve">Οι μαθητές </w:t>
      </w:r>
      <w:r w:rsidR="00486342" w:rsidRPr="00486342">
        <w:rPr>
          <w:rFonts w:ascii="Arial" w:hAnsi="Arial" w:cs="Arial"/>
          <w:sz w:val="24"/>
          <w:szCs w:val="24"/>
        </w:rPr>
        <w:t xml:space="preserve">οργανώνονται σε </w:t>
      </w:r>
      <w:r w:rsidR="00486342" w:rsidRPr="00007976">
        <w:rPr>
          <w:rStyle w:val="Strong"/>
          <w:rFonts w:ascii="Arial" w:hAnsi="Arial" w:cs="Arial"/>
          <w:b w:val="0"/>
          <w:sz w:val="24"/>
          <w:szCs w:val="24"/>
        </w:rPr>
        <w:t>μικρές</w:t>
      </w:r>
      <w:r>
        <w:rPr>
          <w:rStyle w:val="Strong"/>
          <w:rFonts w:ascii="Arial" w:hAnsi="Arial" w:cs="Arial"/>
          <w:b w:val="0"/>
          <w:sz w:val="24"/>
          <w:szCs w:val="24"/>
        </w:rPr>
        <w:t>, κλειστές, ομοιογενείς</w:t>
      </w:r>
      <w:r w:rsidR="00486342" w:rsidRPr="00007976">
        <w:rPr>
          <w:rStyle w:val="Strong"/>
          <w:rFonts w:ascii="Arial" w:hAnsi="Arial" w:cs="Arial"/>
          <w:b w:val="0"/>
          <w:sz w:val="24"/>
          <w:szCs w:val="24"/>
        </w:rPr>
        <w:t xml:space="preserve"> ομάδες</w:t>
      </w:r>
      <w:r w:rsidR="00486342" w:rsidRPr="00486342">
        <w:rPr>
          <w:rFonts w:ascii="Arial" w:hAnsi="Arial" w:cs="Arial"/>
          <w:sz w:val="24"/>
          <w:szCs w:val="24"/>
        </w:rPr>
        <w:t xml:space="preserve"> με βάση τις εκπαιδευτικές τους ανάγκες, όπως αυτές έχουν οριστεί από την άτυπη </w:t>
      </w:r>
      <w:r>
        <w:rPr>
          <w:rFonts w:ascii="Arial" w:hAnsi="Arial" w:cs="Arial"/>
          <w:sz w:val="24"/>
          <w:szCs w:val="24"/>
        </w:rPr>
        <w:lastRenderedPageBreak/>
        <w:t xml:space="preserve">μαθησιακή </w:t>
      </w:r>
      <w:r w:rsidR="00486342" w:rsidRPr="00486342">
        <w:rPr>
          <w:rFonts w:ascii="Arial" w:hAnsi="Arial" w:cs="Arial"/>
          <w:sz w:val="24"/>
          <w:szCs w:val="24"/>
        </w:rPr>
        <w:t>αξιολόγηση του Ειδικού Εκπαιδευτικού του Τ.Ε., λαμβάνοντας υπόψη τη γνωμάτευση του Κ.Ε.Σ.Υ. ή του Ι.Π.Κ. και τις προτάσεις των εκπαιδευτικών τη</w:t>
      </w:r>
      <w:r>
        <w:rPr>
          <w:rFonts w:ascii="Arial" w:hAnsi="Arial" w:cs="Arial"/>
          <w:sz w:val="24"/>
          <w:szCs w:val="24"/>
        </w:rPr>
        <w:t>ς Γενικής Αγωγής. Κατ’ επέκταση</w:t>
      </w:r>
      <w:r w:rsidR="00486342" w:rsidRPr="00486342">
        <w:rPr>
          <w:rFonts w:ascii="Arial" w:hAnsi="Arial" w:cs="Arial"/>
          <w:sz w:val="24"/>
          <w:szCs w:val="24"/>
        </w:rPr>
        <w:t xml:space="preserve"> η συμμετοχή στην κάθε ομάδα δεν έχει ως κριτήριο την ηλικία ή την τάξη φοίτησης του μαθητή. Συναντούμε, για παράδ</w:t>
      </w:r>
      <w:r>
        <w:rPr>
          <w:rFonts w:ascii="Arial" w:hAnsi="Arial" w:cs="Arial"/>
          <w:sz w:val="24"/>
          <w:szCs w:val="24"/>
        </w:rPr>
        <w:t>ειγμα,</w:t>
      </w:r>
      <w:r w:rsidR="00486342" w:rsidRPr="00486342">
        <w:rPr>
          <w:rFonts w:ascii="Arial" w:hAnsi="Arial" w:cs="Arial"/>
          <w:sz w:val="24"/>
          <w:szCs w:val="24"/>
        </w:rPr>
        <w:t xml:space="preserve"> δύο </w:t>
      </w:r>
      <w:r>
        <w:rPr>
          <w:rFonts w:ascii="Arial" w:hAnsi="Arial" w:cs="Arial"/>
          <w:sz w:val="24"/>
          <w:szCs w:val="24"/>
        </w:rPr>
        <w:t xml:space="preserve">μαθητές </w:t>
      </w:r>
      <w:r w:rsidR="00486342" w:rsidRPr="00486342">
        <w:rPr>
          <w:rFonts w:ascii="Arial" w:hAnsi="Arial" w:cs="Arial"/>
          <w:sz w:val="24"/>
          <w:szCs w:val="24"/>
        </w:rPr>
        <w:t xml:space="preserve">της Δ’ τάξης και έναν της Ε’ τάξης, που αντιμετωπίζουν κοινές </w:t>
      </w:r>
      <w:r>
        <w:rPr>
          <w:rFonts w:ascii="Arial" w:hAnsi="Arial" w:cs="Arial"/>
          <w:sz w:val="24"/>
          <w:szCs w:val="24"/>
        </w:rPr>
        <w:t>εκπαιδευτικές δυσκολίες, να υποστηρίζονται</w:t>
      </w:r>
      <w:r w:rsidR="00486342" w:rsidRPr="00486342">
        <w:rPr>
          <w:rFonts w:ascii="Arial" w:hAnsi="Arial" w:cs="Arial"/>
          <w:sz w:val="24"/>
          <w:szCs w:val="24"/>
        </w:rPr>
        <w:t xml:space="preserve"> στην ίδια ομάδα. Ωστόσο, υπάρχουν και οι μαθητές που παρουσιάζουν σοβαρές εκπαιδευτικές ανάγκες και η ομαδοποίηση δεν είναι γι’ αυτούς ο ενδεδειγμένος τρόπος παρέμβασης. Ο</w:t>
      </w:r>
      <w:r>
        <w:rPr>
          <w:rFonts w:ascii="Arial" w:hAnsi="Arial" w:cs="Arial"/>
          <w:sz w:val="24"/>
          <w:szCs w:val="24"/>
        </w:rPr>
        <w:t xml:space="preserve"> εκπαιδευτικός του Τ.Ε., σε αυτές τις περιπτώσεις υλοποιεί αυστηρά</w:t>
      </w:r>
      <w:r w:rsidR="00486342" w:rsidRPr="00486342">
        <w:rPr>
          <w:rFonts w:ascii="Arial" w:hAnsi="Arial" w:cs="Arial"/>
          <w:sz w:val="24"/>
          <w:szCs w:val="24"/>
        </w:rPr>
        <w:t xml:space="preserve"> </w:t>
      </w:r>
      <w:r w:rsidR="00486342" w:rsidRPr="00486342">
        <w:rPr>
          <w:rStyle w:val="Strong"/>
          <w:rFonts w:ascii="Arial" w:hAnsi="Arial" w:cs="Arial"/>
          <w:sz w:val="24"/>
          <w:szCs w:val="24"/>
        </w:rPr>
        <w:t>εξατομικευμένο πρόγραμμα παρέμβασης</w:t>
      </w:r>
      <w:r w:rsidR="00486342" w:rsidRPr="00486342">
        <w:rPr>
          <w:rFonts w:ascii="Arial" w:hAnsi="Arial" w:cs="Arial"/>
          <w:sz w:val="24"/>
          <w:szCs w:val="24"/>
        </w:rPr>
        <w:t>, το οποίο ακολουθεί ο μαθητής και εντός της γενικής τάξης, εάν</w:t>
      </w:r>
      <w:r>
        <w:rPr>
          <w:rFonts w:ascii="Arial" w:hAnsi="Arial" w:cs="Arial"/>
          <w:sz w:val="24"/>
          <w:szCs w:val="24"/>
        </w:rPr>
        <w:t xml:space="preserve"> και όταν</w:t>
      </w:r>
      <w:r w:rsidR="00486342" w:rsidRPr="00486342">
        <w:rPr>
          <w:rFonts w:ascii="Arial" w:hAnsi="Arial" w:cs="Arial"/>
          <w:sz w:val="24"/>
          <w:szCs w:val="24"/>
        </w:rPr>
        <w:t xml:space="preserve"> αυτό κριθεί απαραίτητο.</w:t>
      </w:r>
    </w:p>
    <w:p w:rsidR="00486342" w:rsidRDefault="00486342" w:rsidP="00486342">
      <w:pPr>
        <w:spacing w:line="360" w:lineRule="auto"/>
        <w:rPr>
          <w:rFonts w:ascii="Arial" w:hAnsi="Arial" w:cs="Arial"/>
          <w:sz w:val="24"/>
          <w:szCs w:val="24"/>
        </w:rPr>
      </w:pPr>
      <w:r w:rsidRPr="00486342">
        <w:rPr>
          <w:rFonts w:ascii="Arial" w:hAnsi="Arial" w:cs="Arial"/>
          <w:sz w:val="24"/>
          <w:szCs w:val="24"/>
        </w:rPr>
        <w:t>Οι ώρες φοίτησης των παιδιών στο Τ.Ε. καθορίζονται από τον ειδικό εκπαιδευτικό σε συνεργασία μ</w:t>
      </w:r>
      <w:r w:rsidR="001C4A8E">
        <w:rPr>
          <w:rFonts w:ascii="Arial" w:hAnsi="Arial" w:cs="Arial"/>
          <w:sz w:val="24"/>
          <w:szCs w:val="24"/>
        </w:rPr>
        <w:t>ε τον δάσκαλο της τάξης</w:t>
      </w:r>
      <w:r w:rsidRPr="00486342">
        <w:rPr>
          <w:rFonts w:ascii="Arial" w:hAnsi="Arial" w:cs="Arial"/>
          <w:sz w:val="24"/>
          <w:szCs w:val="24"/>
        </w:rPr>
        <w:t>. Πρόκειται για έ</w:t>
      </w:r>
      <w:r w:rsidR="001C4A8E">
        <w:rPr>
          <w:rFonts w:ascii="Arial" w:hAnsi="Arial" w:cs="Arial"/>
          <w:sz w:val="24"/>
          <w:szCs w:val="24"/>
        </w:rPr>
        <w:t>ναν προγραμματισμό διαμορφωμένο</w:t>
      </w:r>
      <w:r w:rsidRPr="00486342">
        <w:rPr>
          <w:rFonts w:ascii="Arial" w:hAnsi="Arial" w:cs="Arial"/>
          <w:sz w:val="24"/>
          <w:szCs w:val="24"/>
        </w:rPr>
        <w:t xml:space="preserve"> με τέτοιον τρόπο</w:t>
      </w:r>
      <w:r w:rsidR="001C4A8E">
        <w:rPr>
          <w:rFonts w:ascii="Arial" w:hAnsi="Arial" w:cs="Arial"/>
          <w:sz w:val="24"/>
          <w:szCs w:val="24"/>
        </w:rPr>
        <w:t xml:space="preserve"> έτσι </w:t>
      </w:r>
      <w:r w:rsidRPr="00486342">
        <w:rPr>
          <w:rFonts w:ascii="Arial" w:hAnsi="Arial" w:cs="Arial"/>
          <w:sz w:val="24"/>
          <w:szCs w:val="24"/>
        </w:rPr>
        <w:t xml:space="preserve">ώστε </w:t>
      </w:r>
      <w:r w:rsidR="001C4A8E">
        <w:rPr>
          <w:rFonts w:ascii="Arial" w:hAnsi="Arial" w:cs="Arial"/>
          <w:sz w:val="24"/>
          <w:szCs w:val="24"/>
        </w:rPr>
        <w:t xml:space="preserve">οι μαθητές να επωφελούνται στο μέγιστο καθώς και να συμβαδίζουν στο μέγιστο δυνατό για τον καθένα ξεχωριστά με τους εκπαιδευτικούς στόχους της τάξης που είναι μέλη. </w:t>
      </w:r>
      <w:r w:rsidRPr="00486342">
        <w:rPr>
          <w:rFonts w:ascii="Arial" w:hAnsi="Arial" w:cs="Arial"/>
          <w:sz w:val="24"/>
          <w:szCs w:val="24"/>
        </w:rPr>
        <w:t>Το πρόγραμμα αυτό είναι ευέλικτο και ανοικτό σε αναπροσαρμογή, όταν η παρουσία του μαθητή είναι απαραίτητη στην τάξη, όπως στην περίπτωση ενός διαγωνίσματος, ενός πειράματο</w:t>
      </w:r>
      <w:r w:rsidR="00E73B71">
        <w:rPr>
          <w:rFonts w:ascii="Arial" w:hAnsi="Arial" w:cs="Arial"/>
          <w:sz w:val="24"/>
          <w:szCs w:val="24"/>
        </w:rPr>
        <w:t>ς, μιας προβολής ταινίας κ.ά. Είναι πολύ σ</w:t>
      </w:r>
      <w:r w:rsidRPr="00486342">
        <w:rPr>
          <w:rFonts w:ascii="Arial" w:hAnsi="Arial" w:cs="Arial"/>
          <w:sz w:val="24"/>
          <w:szCs w:val="24"/>
        </w:rPr>
        <w:t xml:space="preserve">ημαντικό </w:t>
      </w:r>
      <w:r w:rsidR="00E73B71">
        <w:rPr>
          <w:rFonts w:ascii="Arial" w:hAnsi="Arial" w:cs="Arial"/>
          <w:sz w:val="24"/>
          <w:szCs w:val="24"/>
        </w:rPr>
        <w:t xml:space="preserve">στο σημείο αυτό να αναφερθεί πως </w:t>
      </w:r>
      <w:r w:rsidRPr="00486342">
        <w:rPr>
          <w:rFonts w:ascii="Arial" w:hAnsi="Arial" w:cs="Arial"/>
          <w:sz w:val="24"/>
          <w:szCs w:val="24"/>
        </w:rPr>
        <w:t>ο</w:t>
      </w:r>
      <w:r w:rsidR="00E73B71">
        <w:rPr>
          <w:rFonts w:ascii="Arial" w:hAnsi="Arial" w:cs="Arial"/>
          <w:sz w:val="24"/>
          <w:szCs w:val="24"/>
        </w:rPr>
        <w:t xml:space="preserve"> εκπαιδευτικός του Τ.Ε. αποφεύγει να </w:t>
      </w:r>
      <w:r w:rsidRPr="00486342">
        <w:rPr>
          <w:rFonts w:ascii="Arial" w:hAnsi="Arial" w:cs="Arial"/>
          <w:sz w:val="24"/>
          <w:szCs w:val="24"/>
        </w:rPr>
        <w:t xml:space="preserve"> απασχολεί </w:t>
      </w:r>
      <w:r w:rsidR="00E73B71">
        <w:rPr>
          <w:rFonts w:ascii="Arial" w:hAnsi="Arial" w:cs="Arial"/>
          <w:sz w:val="24"/>
          <w:szCs w:val="24"/>
        </w:rPr>
        <w:t>τους μαθητές σε μαθήματα στα οποία έχουν καλή επίδοση, εμπλέκονται</w:t>
      </w:r>
      <w:r w:rsidRPr="00486342">
        <w:rPr>
          <w:rFonts w:ascii="Arial" w:hAnsi="Arial" w:cs="Arial"/>
          <w:sz w:val="24"/>
          <w:szCs w:val="24"/>
        </w:rPr>
        <w:t xml:space="preserve"> </w:t>
      </w:r>
      <w:r w:rsidR="00E73B71">
        <w:rPr>
          <w:rFonts w:ascii="Arial" w:hAnsi="Arial" w:cs="Arial"/>
          <w:sz w:val="24"/>
          <w:szCs w:val="24"/>
        </w:rPr>
        <w:t>θετικά και λειτουργούν ευνοϊκά</w:t>
      </w:r>
      <w:r w:rsidRPr="00486342">
        <w:rPr>
          <w:rFonts w:ascii="Arial" w:hAnsi="Arial" w:cs="Arial"/>
          <w:sz w:val="24"/>
          <w:szCs w:val="24"/>
        </w:rPr>
        <w:t xml:space="preserve"> στην </w:t>
      </w:r>
      <w:proofErr w:type="spellStart"/>
      <w:r w:rsidRPr="00486342">
        <w:rPr>
          <w:rFonts w:ascii="Arial" w:hAnsi="Arial" w:cs="Arial"/>
          <w:sz w:val="24"/>
          <w:szCs w:val="24"/>
        </w:rPr>
        <w:t>αυτοεικόνα</w:t>
      </w:r>
      <w:proofErr w:type="spellEnd"/>
      <w:r w:rsidRPr="00486342">
        <w:rPr>
          <w:rFonts w:ascii="Arial" w:hAnsi="Arial" w:cs="Arial"/>
          <w:sz w:val="24"/>
          <w:szCs w:val="24"/>
        </w:rPr>
        <w:t xml:space="preserve"> και στην αυτοεκτίμησή του, όπως είναι η ζωγραφική, τα εικαστικά, </w:t>
      </w:r>
      <w:r w:rsidR="00E73B71">
        <w:rPr>
          <w:rFonts w:ascii="Arial" w:hAnsi="Arial" w:cs="Arial"/>
          <w:sz w:val="24"/>
          <w:szCs w:val="24"/>
        </w:rPr>
        <w:t xml:space="preserve">η θεατρική αγωγή, η πληροφορική, η φυσική αγωγή </w:t>
      </w:r>
      <w:r w:rsidR="00DB4997">
        <w:rPr>
          <w:rFonts w:ascii="Arial" w:hAnsi="Arial" w:cs="Arial"/>
          <w:sz w:val="24"/>
          <w:szCs w:val="24"/>
        </w:rPr>
        <w:t>κ.ά..</w:t>
      </w:r>
    </w:p>
    <w:p w:rsidR="00DB4997" w:rsidRPr="00194313" w:rsidRDefault="00DB4997" w:rsidP="00194313">
      <w:pPr>
        <w:spacing w:line="360" w:lineRule="auto"/>
        <w:rPr>
          <w:rFonts w:ascii="Arial" w:hAnsi="Arial" w:cs="Arial"/>
          <w:sz w:val="24"/>
          <w:szCs w:val="24"/>
        </w:rPr>
      </w:pPr>
      <w:r w:rsidRPr="00194313">
        <w:rPr>
          <w:rStyle w:val="Strong"/>
          <w:rFonts w:ascii="Arial" w:hAnsi="Arial" w:cs="Arial"/>
          <w:sz w:val="24"/>
          <w:szCs w:val="24"/>
          <w:u w:val="single"/>
        </w:rPr>
        <w:t>Η διδασκαλία στο Τμήμα Ένταξης</w:t>
      </w:r>
    </w:p>
    <w:p w:rsidR="00DB4997" w:rsidRPr="00194313" w:rsidRDefault="00DB4997" w:rsidP="00194313">
      <w:pPr>
        <w:spacing w:line="360" w:lineRule="auto"/>
        <w:rPr>
          <w:rFonts w:ascii="Arial" w:hAnsi="Arial" w:cs="Arial"/>
          <w:sz w:val="24"/>
          <w:szCs w:val="24"/>
        </w:rPr>
      </w:pPr>
      <w:r w:rsidRPr="00194313">
        <w:rPr>
          <w:rFonts w:ascii="Arial" w:hAnsi="Arial" w:cs="Arial"/>
          <w:sz w:val="24"/>
          <w:szCs w:val="24"/>
        </w:rPr>
        <w:t>Στο Τ.Ε. ο τρόπος και η μορφή διδασκαλίας διαφέρει σε πολλά σημεία από αυτή της γενικής τάξης. Κατ’ αρχάς, από τη στιγμή που οι μαθητές του Τ.Ε. είναι σαφώς λιγότεροι αριθμητικά από αυτούς της γενικής τάξης, οι ρυθμοί διδασκαλίας και μάθησης είναι πιο χαλαροί και πιο αργοί από τους αντίστοιχους της γενικής τάξης, ενώ ο ανταγωνισμός μεταξύ των μελών του τμήματος δεν υφίσταται ως έννοια.</w:t>
      </w:r>
      <w:r w:rsidR="00194313">
        <w:rPr>
          <w:rFonts w:ascii="Arial" w:hAnsi="Arial" w:cs="Arial"/>
          <w:sz w:val="24"/>
          <w:szCs w:val="24"/>
        </w:rPr>
        <w:t xml:space="preserve"> Η</w:t>
      </w:r>
      <w:r w:rsidRPr="00194313">
        <w:rPr>
          <w:rFonts w:ascii="Arial" w:hAnsi="Arial" w:cs="Arial"/>
          <w:sz w:val="24"/>
          <w:szCs w:val="24"/>
        </w:rPr>
        <w:t xml:space="preserve"> διδασκαλία πραγματοποιείται στο τμήμα </w:t>
      </w:r>
      <w:r w:rsidRPr="00194313">
        <w:rPr>
          <w:rFonts w:ascii="Arial" w:hAnsi="Arial" w:cs="Arial"/>
          <w:sz w:val="24"/>
          <w:szCs w:val="24"/>
        </w:rPr>
        <w:lastRenderedPageBreak/>
        <w:t>είτε σε ολιγομελείς ομάδες μαθητών του ίδιου επιπέδου είτε μεταξύ εκπαιδευτικού και μαθητή με το σύστημα «ένας προς έναν»</w:t>
      </w:r>
      <w:r w:rsidR="00194313">
        <w:rPr>
          <w:rFonts w:ascii="Arial" w:hAnsi="Arial" w:cs="Arial"/>
          <w:sz w:val="24"/>
          <w:szCs w:val="24"/>
        </w:rPr>
        <w:t>, το αυστηρά εξατομικευμένο πρόγραμμα που προαναφέρθηκε</w:t>
      </w:r>
      <w:r w:rsidRPr="00194313">
        <w:rPr>
          <w:rFonts w:ascii="Arial" w:hAnsi="Arial" w:cs="Arial"/>
          <w:sz w:val="24"/>
          <w:szCs w:val="24"/>
        </w:rPr>
        <w:t>. Κατά την εκπαιδευτική διαδικασία γίνεται χρήση πολλών</w:t>
      </w:r>
      <w:r w:rsidR="00C426A1">
        <w:rPr>
          <w:rFonts w:ascii="Arial" w:hAnsi="Arial" w:cs="Arial"/>
          <w:sz w:val="24"/>
          <w:szCs w:val="24"/>
        </w:rPr>
        <w:t xml:space="preserve"> εποπτικών μέσων και υλικών, </w:t>
      </w:r>
      <w:r w:rsidRPr="00194313">
        <w:rPr>
          <w:rFonts w:ascii="Arial" w:hAnsi="Arial" w:cs="Arial"/>
          <w:sz w:val="24"/>
          <w:szCs w:val="24"/>
        </w:rPr>
        <w:t xml:space="preserve">επιστρατεύονται </w:t>
      </w:r>
      <w:r w:rsidR="00C426A1">
        <w:rPr>
          <w:rFonts w:ascii="Arial" w:hAnsi="Arial" w:cs="Arial"/>
          <w:sz w:val="24"/>
          <w:szCs w:val="24"/>
        </w:rPr>
        <w:t xml:space="preserve">και επινοούνται </w:t>
      </w:r>
      <w:r w:rsidRPr="00194313">
        <w:rPr>
          <w:rFonts w:ascii="Arial" w:hAnsi="Arial" w:cs="Arial"/>
          <w:sz w:val="24"/>
          <w:szCs w:val="24"/>
        </w:rPr>
        <w:t>εναλλακτικοί τρόποι μάθησης, όπως το παιδαγωγικό παιχνίδι, η δραματοποίηση, η μάθηση με χρήση υπολογιστή και νέων τεχνολογιών, η διδασκαλία με χρήση αντικειμένων και η εν συνεχεία μετάβαση στο εικονικό και συμβολικό επίπεδο.</w:t>
      </w:r>
    </w:p>
    <w:p w:rsidR="00DB4997" w:rsidRPr="00194313" w:rsidRDefault="00DB4997" w:rsidP="00194313">
      <w:pPr>
        <w:spacing w:line="360" w:lineRule="auto"/>
        <w:rPr>
          <w:rFonts w:ascii="Arial" w:hAnsi="Arial" w:cs="Arial"/>
          <w:sz w:val="24"/>
          <w:szCs w:val="24"/>
        </w:rPr>
      </w:pPr>
      <w:r w:rsidRPr="00194313">
        <w:rPr>
          <w:rFonts w:ascii="Arial" w:hAnsi="Arial" w:cs="Arial"/>
          <w:sz w:val="24"/>
          <w:szCs w:val="24"/>
        </w:rPr>
        <w:t>Η ύλη, την οποία διδάσκεται ο μαθητής, επιλέγεται και διαμορφώνεται από τον ειδικό δάσκαλο του Τ.Ε., σύμφωνα με τις ανάγκες/ικανότητες του κάθε μαθητή, ανεξάρτητα από την τάξη στην οποία φοιτά και από την ηλικιακή του βαθμίδα. Ο δάσκαλος του Τ.Ε. χρησι</w:t>
      </w:r>
      <w:r w:rsidR="009A0593">
        <w:rPr>
          <w:rFonts w:ascii="Arial" w:hAnsi="Arial" w:cs="Arial"/>
          <w:sz w:val="24"/>
          <w:szCs w:val="24"/>
        </w:rPr>
        <w:t xml:space="preserve">μοποιεί πλήθος εγχειριδίων </w:t>
      </w:r>
      <w:r w:rsidRPr="00194313">
        <w:rPr>
          <w:rFonts w:ascii="Arial" w:hAnsi="Arial" w:cs="Arial"/>
          <w:sz w:val="24"/>
          <w:szCs w:val="24"/>
        </w:rPr>
        <w:t xml:space="preserve">και υλικού, που ο ίδιος έχει συγκεντρώσει (βιβλία, ασκήσεις, κάρτες, λογισμικό κ.ά.). </w:t>
      </w:r>
      <w:r w:rsidR="009A0593">
        <w:rPr>
          <w:rFonts w:ascii="Arial" w:hAnsi="Arial" w:cs="Arial"/>
          <w:sz w:val="24"/>
          <w:szCs w:val="24"/>
        </w:rPr>
        <w:t>Σε πολλές περιπτώσεις χρησιμοποιείται</w:t>
      </w:r>
      <w:r w:rsidRPr="00194313">
        <w:rPr>
          <w:rFonts w:ascii="Arial" w:hAnsi="Arial" w:cs="Arial"/>
          <w:sz w:val="24"/>
          <w:szCs w:val="24"/>
        </w:rPr>
        <w:t xml:space="preserve"> υλικό και από τα εγχειρίδια τ</w:t>
      </w:r>
      <w:r w:rsidR="009A0593">
        <w:rPr>
          <w:rFonts w:ascii="Arial" w:hAnsi="Arial" w:cs="Arial"/>
          <w:sz w:val="24"/>
          <w:szCs w:val="24"/>
        </w:rPr>
        <w:t xml:space="preserve">ης γενικής τάξης, πάντα όμως </w:t>
      </w:r>
      <w:r w:rsidRPr="00194313">
        <w:rPr>
          <w:rFonts w:ascii="Arial" w:hAnsi="Arial" w:cs="Arial"/>
          <w:sz w:val="24"/>
          <w:szCs w:val="24"/>
        </w:rPr>
        <w:t xml:space="preserve">προσαρμοσμένο και κατάλληλα </w:t>
      </w:r>
      <w:proofErr w:type="spellStart"/>
      <w:r w:rsidRPr="00194313">
        <w:rPr>
          <w:rFonts w:ascii="Arial" w:hAnsi="Arial" w:cs="Arial"/>
          <w:sz w:val="24"/>
          <w:szCs w:val="24"/>
        </w:rPr>
        <w:t>τροποιημένο</w:t>
      </w:r>
      <w:proofErr w:type="spellEnd"/>
      <w:r w:rsidRPr="00194313">
        <w:rPr>
          <w:rFonts w:ascii="Arial" w:hAnsi="Arial" w:cs="Arial"/>
          <w:sz w:val="24"/>
          <w:szCs w:val="24"/>
        </w:rPr>
        <w:t xml:space="preserve">, ώστε ο μαθητής να βοηθηθεί, να καλύψει τυχόν «κενά» και να φτάσει στο επίπεδο της γενικής τάξης στην οποία φοιτά. Υπάρχουν, βέβαια, και περιπτώσεις όπου ο ειδικός δάσκαλος επιστρατεύει πλήρως διαφοροποιημένο εκπαιδευτικό υλικό, όπως λίστες για γρήγορο διάβασμα, ασκήσεις ανάγνωσης και κατανόησης, κάρτες ορθής γραφής, ασκήσεις τονισμού και υλικό που ο ίδιος κατασκευάζει. Μπορεί, επιπλέον να χρησιμοποιεί και τα σχετικά εγχειρίδια του </w:t>
      </w:r>
      <w:r w:rsidRPr="008A6C24">
        <w:rPr>
          <w:rFonts w:ascii="Arial" w:hAnsi="Arial" w:cs="Arial"/>
          <w:sz w:val="24"/>
          <w:szCs w:val="24"/>
          <w:u w:val="single"/>
        </w:rPr>
        <w:t xml:space="preserve">Πλαισίου Αναλυτικού Προγράμματος Σπουδών Ειδικής Αγωγής (Π.Α.Π.Ε.Α.), τα Αναλυτικά Προγράμματα Ειδικής Αγωγής και Εκπαίδευσης </w:t>
      </w:r>
      <w:r w:rsidRPr="00194313">
        <w:rPr>
          <w:rFonts w:ascii="Arial" w:hAnsi="Arial" w:cs="Arial"/>
          <w:sz w:val="24"/>
          <w:szCs w:val="24"/>
        </w:rPr>
        <w:t xml:space="preserve">και τα </w:t>
      </w:r>
      <w:r w:rsidRPr="008A6C24">
        <w:rPr>
          <w:rFonts w:ascii="Arial" w:hAnsi="Arial" w:cs="Arial"/>
          <w:sz w:val="24"/>
          <w:szCs w:val="24"/>
          <w:u w:val="single"/>
        </w:rPr>
        <w:t>Διαφοροποιημένα Αναλυτικά Προγράμματα Σπουδών για μαθητές με αναπηρία ή ειδικές εκπαιδευτικές ανάγκες.</w:t>
      </w:r>
    </w:p>
    <w:p w:rsidR="00DB4997" w:rsidRPr="00194313" w:rsidRDefault="00DB4997" w:rsidP="00194313">
      <w:pPr>
        <w:spacing w:line="360" w:lineRule="auto"/>
        <w:rPr>
          <w:rFonts w:ascii="Arial" w:hAnsi="Arial" w:cs="Arial"/>
          <w:sz w:val="24"/>
          <w:szCs w:val="24"/>
        </w:rPr>
      </w:pPr>
      <w:r w:rsidRPr="00194313">
        <w:rPr>
          <w:rFonts w:ascii="Arial" w:hAnsi="Arial" w:cs="Arial"/>
          <w:sz w:val="24"/>
          <w:szCs w:val="24"/>
        </w:rPr>
        <w:t>Ο χώρος του Τ.Ε. είναι και αυτός διαφορετικός από τις γενικές τάξεις. Σε πολλές αίθουσες Τ.Ε. τα θρανία δίνουν τη θέση τους σε ένα ή περισσότερα στρογγυλά τραπέζια εργασίας. Η αίθουσα είναι δομημένη σε γωνιές-νησίδες, ανάλογα με τις ανάγκες των μαθητών. Υπάρχει έτσι χώρος ανάπαυσης, ανάγνωσης, αυτόνομης δραστηριότητας, εργασιών, ενώ είναι απαραίτητος ο υπολογιστής με σύνδεση στο διαδίκτυο και η συσκευή προβολής.</w:t>
      </w:r>
    </w:p>
    <w:p w:rsidR="008A6C24" w:rsidRDefault="008A6C24" w:rsidP="00194313">
      <w:pPr>
        <w:spacing w:line="360" w:lineRule="auto"/>
        <w:rPr>
          <w:rFonts w:ascii="Arial" w:eastAsia="Times New Roman" w:hAnsi="Arial" w:cs="Arial"/>
          <w:sz w:val="24"/>
          <w:szCs w:val="24"/>
          <w:lang w:eastAsia="el-GR"/>
        </w:rPr>
      </w:pPr>
    </w:p>
    <w:p w:rsidR="00DB4997" w:rsidRPr="008A6C24" w:rsidRDefault="00DB4997" w:rsidP="00194313">
      <w:pPr>
        <w:spacing w:line="360" w:lineRule="auto"/>
        <w:rPr>
          <w:rFonts w:ascii="Arial" w:eastAsia="Times New Roman" w:hAnsi="Arial" w:cs="Arial"/>
          <w:sz w:val="24"/>
          <w:szCs w:val="24"/>
          <w:u w:val="single"/>
          <w:lang w:eastAsia="el-GR"/>
        </w:rPr>
      </w:pPr>
      <w:r w:rsidRPr="008A6C24">
        <w:rPr>
          <w:rFonts w:ascii="Arial" w:eastAsia="Times New Roman" w:hAnsi="Arial" w:cs="Arial"/>
          <w:sz w:val="24"/>
          <w:szCs w:val="24"/>
          <w:u w:val="single"/>
          <w:lang w:eastAsia="el-GR"/>
        </w:rPr>
        <w:lastRenderedPageBreak/>
        <w:t>Ο εκπαιδευτικός του Τμήματος Ένταξης</w:t>
      </w:r>
    </w:p>
    <w:p w:rsidR="00DB4997" w:rsidRPr="00194313" w:rsidRDefault="00DB4997" w:rsidP="00194313">
      <w:pPr>
        <w:spacing w:line="360" w:lineRule="auto"/>
        <w:rPr>
          <w:rFonts w:ascii="Arial" w:eastAsia="Times New Roman" w:hAnsi="Arial" w:cs="Arial"/>
          <w:sz w:val="24"/>
          <w:szCs w:val="24"/>
          <w:lang w:eastAsia="el-GR"/>
        </w:rPr>
      </w:pPr>
      <w:r w:rsidRPr="00194313">
        <w:rPr>
          <w:rFonts w:ascii="Arial" w:eastAsia="Times New Roman" w:hAnsi="Arial" w:cs="Arial"/>
          <w:sz w:val="24"/>
          <w:szCs w:val="24"/>
          <w:lang w:eastAsia="el-GR"/>
        </w:rPr>
        <w:t>Ο ρόλος του ειδικού εκπαιδευτικού, ο οποίος διδάσκει στο Τ.Ε. είναι πολυδιάστατος και σημαντικότατος, καθώς λειτουργεί ως συνδετικός κρίκος ανάμεσα στη Γενική Αγωγή και την Ειδική Εκπαιδευτική Παρέμβαση. Οι κύριες αρμοδιότητές του είναι οι εξής:</w:t>
      </w:r>
    </w:p>
    <w:p w:rsidR="00DB4997" w:rsidRPr="008A6C24" w:rsidRDefault="00DB4997" w:rsidP="008A6C24">
      <w:pPr>
        <w:pStyle w:val="ListParagraph"/>
        <w:numPr>
          <w:ilvl w:val="0"/>
          <w:numId w:val="2"/>
        </w:numPr>
        <w:spacing w:line="360" w:lineRule="auto"/>
        <w:rPr>
          <w:rFonts w:ascii="Arial" w:eastAsia="Times New Roman" w:hAnsi="Arial" w:cs="Arial"/>
          <w:sz w:val="24"/>
          <w:szCs w:val="24"/>
          <w:lang w:eastAsia="el-GR"/>
        </w:rPr>
      </w:pPr>
      <w:r w:rsidRPr="008A6C24">
        <w:rPr>
          <w:rFonts w:ascii="Arial" w:eastAsia="Times New Roman" w:hAnsi="Arial" w:cs="Arial"/>
          <w:sz w:val="24"/>
          <w:szCs w:val="24"/>
          <w:lang w:eastAsia="el-GR"/>
        </w:rPr>
        <w:t xml:space="preserve">Αξιολογεί, έπειτα από </w:t>
      </w:r>
      <w:r w:rsidR="008A6C24">
        <w:rPr>
          <w:rFonts w:ascii="Arial" w:eastAsia="Times New Roman" w:hAnsi="Arial" w:cs="Arial"/>
          <w:sz w:val="24"/>
          <w:szCs w:val="24"/>
          <w:lang w:eastAsia="el-GR"/>
        </w:rPr>
        <w:t>τ</w:t>
      </w:r>
      <w:r w:rsidR="00DC520A">
        <w:rPr>
          <w:rFonts w:ascii="Arial" w:eastAsia="Times New Roman" w:hAnsi="Arial" w:cs="Arial"/>
          <w:sz w:val="24"/>
          <w:szCs w:val="24"/>
          <w:lang w:eastAsia="el-GR"/>
        </w:rPr>
        <w:t>η σύμφωνη γνώμη τόσο των γονέων/</w:t>
      </w:r>
      <w:r w:rsidR="008A6C24">
        <w:rPr>
          <w:rFonts w:ascii="Arial" w:eastAsia="Times New Roman" w:hAnsi="Arial" w:cs="Arial"/>
          <w:sz w:val="24"/>
          <w:szCs w:val="24"/>
          <w:lang w:eastAsia="el-GR"/>
        </w:rPr>
        <w:t xml:space="preserve">κηδεμόνων των μαθητών και των υπεύθυνων εκπαιδευτικών των γενικών τάξεων όσο και έπειτα από </w:t>
      </w:r>
      <w:r w:rsidRPr="008A6C24">
        <w:rPr>
          <w:rFonts w:ascii="Arial" w:eastAsia="Times New Roman" w:hAnsi="Arial" w:cs="Arial"/>
          <w:sz w:val="24"/>
          <w:szCs w:val="24"/>
          <w:lang w:eastAsia="el-GR"/>
        </w:rPr>
        <w:t>πρόταση του Συλλόγου Διδασκόντων, τους μαθητές προς διερεύνηση των ειδικών εκπαιδευτικών αναγκών τους.</w:t>
      </w:r>
    </w:p>
    <w:p w:rsidR="00DB4997" w:rsidRPr="008A6C24" w:rsidRDefault="00DB4997" w:rsidP="008A6C24">
      <w:pPr>
        <w:pStyle w:val="ListParagraph"/>
        <w:numPr>
          <w:ilvl w:val="0"/>
          <w:numId w:val="2"/>
        </w:numPr>
        <w:spacing w:line="360" w:lineRule="auto"/>
        <w:rPr>
          <w:rFonts w:ascii="Arial" w:eastAsia="Times New Roman" w:hAnsi="Arial" w:cs="Arial"/>
          <w:sz w:val="24"/>
          <w:szCs w:val="24"/>
          <w:lang w:eastAsia="el-GR"/>
        </w:rPr>
      </w:pPr>
      <w:r w:rsidRPr="008A6C24">
        <w:rPr>
          <w:rFonts w:ascii="Arial" w:eastAsia="Times New Roman" w:hAnsi="Arial" w:cs="Arial"/>
          <w:sz w:val="24"/>
          <w:szCs w:val="24"/>
          <w:lang w:eastAsia="el-GR"/>
        </w:rPr>
        <w:t>Ενημερώνει, σε σ</w:t>
      </w:r>
      <w:r w:rsidR="00DC520A">
        <w:rPr>
          <w:rFonts w:ascii="Arial" w:eastAsia="Times New Roman" w:hAnsi="Arial" w:cs="Arial"/>
          <w:sz w:val="24"/>
          <w:szCs w:val="24"/>
          <w:lang w:eastAsia="el-GR"/>
        </w:rPr>
        <w:t>υνεργασία με τον Διευθυντή της Σχολικής Μονάδας, τους γονείς/</w:t>
      </w:r>
      <w:r w:rsidRPr="008A6C24">
        <w:rPr>
          <w:rFonts w:ascii="Arial" w:eastAsia="Times New Roman" w:hAnsi="Arial" w:cs="Arial"/>
          <w:sz w:val="24"/>
          <w:szCs w:val="24"/>
          <w:lang w:eastAsia="el-GR"/>
        </w:rPr>
        <w:t>κηδεμόνες των μαθητών σχετικά με τις απαραίτητες διαδικασίες για διάγνωση των μαθητών από αρμόδιους φορείς (Κ.Ε.Σ.Υ., Ι.Π.Κ.) και φοίτηση στο Τ.Ε. του σχολείου.</w:t>
      </w:r>
    </w:p>
    <w:p w:rsidR="00DB4997" w:rsidRPr="008A6C24" w:rsidRDefault="00DB4997" w:rsidP="008A6C24">
      <w:pPr>
        <w:pStyle w:val="ListParagraph"/>
        <w:numPr>
          <w:ilvl w:val="0"/>
          <w:numId w:val="2"/>
        </w:numPr>
        <w:spacing w:line="360" w:lineRule="auto"/>
        <w:rPr>
          <w:rFonts w:ascii="Arial" w:eastAsia="Times New Roman" w:hAnsi="Arial" w:cs="Arial"/>
          <w:sz w:val="24"/>
          <w:szCs w:val="24"/>
          <w:lang w:eastAsia="el-GR"/>
        </w:rPr>
      </w:pPr>
      <w:r w:rsidRPr="008A6C24">
        <w:rPr>
          <w:rFonts w:ascii="Arial" w:eastAsia="Times New Roman" w:hAnsi="Arial" w:cs="Arial"/>
          <w:sz w:val="24"/>
          <w:szCs w:val="24"/>
          <w:lang w:eastAsia="el-GR"/>
        </w:rPr>
        <w:t>Συντάσσει και υποβάλλει στον Σχολικό Σύμβουλο Ειδικής Αγωγής το εβδομαδιαίο ωρολόγιο πρόγραμμα, καθώς και την ετήσια αξιολογική έκθεση λειτουργίας του Τ.Ε. .</w:t>
      </w:r>
    </w:p>
    <w:p w:rsidR="00DB4997" w:rsidRPr="008A6C24" w:rsidRDefault="00DB4997" w:rsidP="008A6C24">
      <w:pPr>
        <w:pStyle w:val="ListParagraph"/>
        <w:numPr>
          <w:ilvl w:val="0"/>
          <w:numId w:val="2"/>
        </w:numPr>
        <w:spacing w:line="360" w:lineRule="auto"/>
        <w:rPr>
          <w:rFonts w:ascii="Arial" w:eastAsia="Times New Roman" w:hAnsi="Arial" w:cs="Arial"/>
          <w:sz w:val="24"/>
          <w:szCs w:val="24"/>
          <w:lang w:eastAsia="el-GR"/>
        </w:rPr>
      </w:pPr>
      <w:r w:rsidRPr="008A6C24">
        <w:rPr>
          <w:rFonts w:ascii="Arial" w:eastAsia="Times New Roman" w:hAnsi="Arial" w:cs="Arial"/>
          <w:sz w:val="24"/>
          <w:szCs w:val="24"/>
          <w:lang w:eastAsia="el-GR"/>
        </w:rPr>
        <w:t>Συνεργάζεται στενά με τον δάσκαλο της γενικής τάξης, ώστε να συνδέεται το κοινό και το εξειδικευμένο</w:t>
      </w:r>
      <w:r w:rsidR="00DC520A">
        <w:rPr>
          <w:rFonts w:ascii="Arial" w:eastAsia="Times New Roman" w:hAnsi="Arial" w:cs="Arial"/>
          <w:sz w:val="24"/>
          <w:szCs w:val="24"/>
          <w:lang w:eastAsia="el-GR"/>
        </w:rPr>
        <w:t>/</w:t>
      </w:r>
      <w:proofErr w:type="spellStart"/>
      <w:r w:rsidR="00DC520A">
        <w:rPr>
          <w:rFonts w:ascii="Arial" w:eastAsia="Times New Roman" w:hAnsi="Arial" w:cs="Arial"/>
          <w:sz w:val="24"/>
          <w:szCs w:val="24"/>
          <w:lang w:eastAsia="el-GR"/>
        </w:rPr>
        <w:t>εξατομικευμενο</w:t>
      </w:r>
      <w:proofErr w:type="spellEnd"/>
      <w:r w:rsidRPr="008A6C24">
        <w:rPr>
          <w:rFonts w:ascii="Arial" w:eastAsia="Times New Roman" w:hAnsi="Arial" w:cs="Arial"/>
          <w:sz w:val="24"/>
          <w:szCs w:val="24"/>
          <w:lang w:eastAsia="el-GR"/>
        </w:rPr>
        <w:t xml:space="preserve"> πρόγραμμα ως προς το περιεχόμενό του και τον τρόπο υλοποίησής του.</w:t>
      </w:r>
    </w:p>
    <w:p w:rsidR="00DB4997" w:rsidRPr="008A6C24" w:rsidRDefault="00DB4997" w:rsidP="008A6C24">
      <w:pPr>
        <w:pStyle w:val="ListParagraph"/>
        <w:numPr>
          <w:ilvl w:val="0"/>
          <w:numId w:val="2"/>
        </w:numPr>
        <w:spacing w:line="360" w:lineRule="auto"/>
        <w:rPr>
          <w:rFonts w:ascii="Arial" w:eastAsia="Times New Roman" w:hAnsi="Arial" w:cs="Arial"/>
          <w:sz w:val="24"/>
          <w:szCs w:val="24"/>
          <w:lang w:eastAsia="el-GR"/>
        </w:rPr>
      </w:pPr>
      <w:r w:rsidRPr="008A6C24">
        <w:rPr>
          <w:rFonts w:ascii="Arial" w:eastAsia="Times New Roman" w:hAnsi="Arial" w:cs="Arial"/>
          <w:sz w:val="24"/>
          <w:szCs w:val="24"/>
          <w:lang w:eastAsia="el-GR"/>
        </w:rPr>
        <w:t>Ενισχύει την ολόπλευρη προσαρμογή των παιδιών στο κοινό σχολικό περιβάλλον, μέσα από τη δημιουργία ομάδων εργασίας, παιχνιδιών και άλλων δραστηριοτήτων της σχολικής ζωής και πράξης.</w:t>
      </w:r>
    </w:p>
    <w:p w:rsidR="00DB4997" w:rsidRPr="008A6C24" w:rsidRDefault="00DB4997" w:rsidP="008A6C24">
      <w:pPr>
        <w:pStyle w:val="ListParagraph"/>
        <w:numPr>
          <w:ilvl w:val="0"/>
          <w:numId w:val="2"/>
        </w:numPr>
        <w:spacing w:line="360" w:lineRule="auto"/>
        <w:rPr>
          <w:rFonts w:ascii="Arial" w:eastAsia="Times New Roman" w:hAnsi="Arial" w:cs="Arial"/>
          <w:sz w:val="24"/>
          <w:szCs w:val="24"/>
          <w:lang w:eastAsia="el-GR"/>
        </w:rPr>
      </w:pPr>
      <w:r w:rsidRPr="008A6C24">
        <w:rPr>
          <w:rFonts w:ascii="Arial" w:eastAsia="Times New Roman" w:hAnsi="Arial" w:cs="Arial"/>
          <w:sz w:val="24"/>
          <w:szCs w:val="24"/>
          <w:lang w:eastAsia="el-GR"/>
        </w:rPr>
        <w:t>Ενημερώνει τακτικά τον ατομικό φά</w:t>
      </w:r>
      <w:r w:rsidR="00BE0D26">
        <w:rPr>
          <w:rFonts w:ascii="Arial" w:eastAsia="Times New Roman" w:hAnsi="Arial" w:cs="Arial"/>
          <w:sz w:val="24"/>
          <w:szCs w:val="24"/>
          <w:lang w:eastAsia="el-GR"/>
        </w:rPr>
        <w:t xml:space="preserve">κελο κάθε μαθητή ενώ </w:t>
      </w:r>
      <w:r w:rsidRPr="008A6C24">
        <w:rPr>
          <w:rFonts w:ascii="Arial" w:eastAsia="Times New Roman" w:hAnsi="Arial" w:cs="Arial"/>
          <w:sz w:val="24"/>
          <w:szCs w:val="24"/>
          <w:lang w:eastAsia="el-GR"/>
        </w:rPr>
        <w:t>σε περίπτωση αλλαγής σχολικού περιβάλλοντος, ενημερώνει</w:t>
      </w:r>
      <w:r w:rsidR="00BE0D26">
        <w:rPr>
          <w:rFonts w:ascii="Arial" w:eastAsia="Times New Roman" w:hAnsi="Arial" w:cs="Arial"/>
          <w:sz w:val="24"/>
          <w:szCs w:val="24"/>
          <w:lang w:eastAsia="el-GR"/>
        </w:rPr>
        <w:t xml:space="preserve"> σχετικά τη Διεύθυνση της νέας Σχολικής Μ</w:t>
      </w:r>
      <w:r w:rsidRPr="008A6C24">
        <w:rPr>
          <w:rFonts w:ascii="Arial" w:eastAsia="Times New Roman" w:hAnsi="Arial" w:cs="Arial"/>
          <w:sz w:val="24"/>
          <w:szCs w:val="24"/>
          <w:lang w:eastAsia="el-GR"/>
        </w:rPr>
        <w:t>ονάδας.</w:t>
      </w:r>
    </w:p>
    <w:p w:rsidR="00DB4997" w:rsidRPr="008A6C24" w:rsidRDefault="00DB4997" w:rsidP="008A6C24">
      <w:pPr>
        <w:pStyle w:val="ListParagraph"/>
        <w:numPr>
          <w:ilvl w:val="0"/>
          <w:numId w:val="2"/>
        </w:numPr>
        <w:spacing w:line="360" w:lineRule="auto"/>
        <w:rPr>
          <w:rFonts w:ascii="Arial" w:eastAsia="Times New Roman" w:hAnsi="Arial" w:cs="Arial"/>
          <w:sz w:val="24"/>
          <w:szCs w:val="24"/>
          <w:lang w:eastAsia="el-GR"/>
        </w:rPr>
      </w:pPr>
      <w:r w:rsidRPr="008A6C24">
        <w:rPr>
          <w:rFonts w:ascii="Arial" w:eastAsia="Times New Roman" w:hAnsi="Arial" w:cs="Arial"/>
          <w:sz w:val="24"/>
          <w:szCs w:val="24"/>
          <w:lang w:eastAsia="el-GR"/>
        </w:rPr>
        <w:t>Πληροφορεί και συμβουλεύει τα μέλη της σχολικής κοινότητας για θέματα Ειδικής Αγωγής, συνεργάζεται με τους οικείους Σχολικούς Συμβούλους και με το προσωπικό του οικείου Κ.Ε.Σ.Υ. .</w:t>
      </w:r>
    </w:p>
    <w:p w:rsidR="00DB4997" w:rsidRPr="008A6C24" w:rsidRDefault="00DB4997" w:rsidP="008A6C24">
      <w:pPr>
        <w:pStyle w:val="ListParagraph"/>
        <w:numPr>
          <w:ilvl w:val="0"/>
          <w:numId w:val="2"/>
        </w:numPr>
        <w:spacing w:line="360" w:lineRule="auto"/>
        <w:rPr>
          <w:rFonts w:ascii="Arial" w:eastAsia="Times New Roman" w:hAnsi="Arial" w:cs="Arial"/>
          <w:sz w:val="24"/>
          <w:szCs w:val="24"/>
          <w:lang w:eastAsia="el-GR"/>
        </w:rPr>
      </w:pPr>
      <w:r w:rsidRPr="008A6C24">
        <w:rPr>
          <w:rFonts w:ascii="Arial" w:eastAsia="Times New Roman" w:hAnsi="Arial" w:cs="Arial"/>
          <w:sz w:val="24"/>
          <w:szCs w:val="24"/>
          <w:lang w:eastAsia="el-GR"/>
        </w:rPr>
        <w:t>Προσφέρει τις υπηρεσίες του σε προγράμματα παράλληλης στήριξης του σχολείου του ή σε μαθητές συ</w:t>
      </w:r>
      <w:r w:rsidR="0002372C">
        <w:rPr>
          <w:rFonts w:ascii="Arial" w:eastAsia="Times New Roman" w:hAnsi="Arial" w:cs="Arial"/>
          <w:sz w:val="24"/>
          <w:szCs w:val="24"/>
          <w:lang w:eastAsia="el-GR"/>
        </w:rPr>
        <w:t>σ</w:t>
      </w:r>
      <w:r w:rsidRPr="008A6C24">
        <w:rPr>
          <w:rFonts w:ascii="Arial" w:eastAsia="Times New Roman" w:hAnsi="Arial" w:cs="Arial"/>
          <w:sz w:val="24"/>
          <w:szCs w:val="24"/>
          <w:lang w:eastAsia="el-GR"/>
        </w:rPr>
        <w:t>τεγαζόμενων σχολείων, εφόσον του ζητηθεί από τον οικείο Σχολικό Σύμβουλο Ειδικής Αγωγής.</w:t>
      </w:r>
    </w:p>
    <w:p w:rsidR="00DB4997" w:rsidRPr="00194313" w:rsidRDefault="00DB4997" w:rsidP="00194313">
      <w:pPr>
        <w:spacing w:line="360" w:lineRule="auto"/>
        <w:rPr>
          <w:rFonts w:ascii="Arial" w:eastAsia="Times New Roman" w:hAnsi="Arial" w:cs="Arial"/>
          <w:sz w:val="24"/>
          <w:szCs w:val="24"/>
          <w:lang w:eastAsia="el-GR"/>
        </w:rPr>
      </w:pPr>
      <w:r w:rsidRPr="00194313">
        <w:rPr>
          <w:rFonts w:ascii="Arial" w:eastAsia="Times New Roman" w:hAnsi="Arial" w:cs="Arial"/>
          <w:sz w:val="24"/>
          <w:szCs w:val="24"/>
          <w:lang w:eastAsia="el-GR"/>
        </w:rPr>
        <w:lastRenderedPageBreak/>
        <w:t>Επίλογος </w:t>
      </w:r>
    </w:p>
    <w:p w:rsidR="00DB4997" w:rsidRPr="00194313" w:rsidRDefault="0002372C" w:rsidP="00194313">
      <w:pPr>
        <w:spacing w:line="360" w:lineRule="auto"/>
        <w:rPr>
          <w:rFonts w:ascii="Arial" w:eastAsia="Times New Roman" w:hAnsi="Arial" w:cs="Arial"/>
          <w:sz w:val="24"/>
          <w:szCs w:val="24"/>
          <w:lang w:eastAsia="el-GR"/>
        </w:rPr>
      </w:pPr>
      <w:r>
        <w:rPr>
          <w:rFonts w:ascii="Arial" w:eastAsia="Times New Roman" w:hAnsi="Arial" w:cs="Arial"/>
          <w:sz w:val="24"/>
          <w:szCs w:val="24"/>
          <w:lang w:eastAsia="el-GR"/>
        </w:rPr>
        <w:t>Καθήκον κάθε σχολείου είναι να εκπληρών</w:t>
      </w:r>
      <w:r w:rsidR="00DB4997" w:rsidRPr="00194313">
        <w:rPr>
          <w:rFonts w:ascii="Arial" w:eastAsia="Times New Roman" w:hAnsi="Arial" w:cs="Arial"/>
          <w:sz w:val="24"/>
          <w:szCs w:val="24"/>
          <w:lang w:eastAsia="el-GR"/>
        </w:rPr>
        <w:t>ει τον παιδαγωγικ</w:t>
      </w:r>
      <w:r>
        <w:rPr>
          <w:rFonts w:ascii="Arial" w:eastAsia="Times New Roman" w:hAnsi="Arial" w:cs="Arial"/>
          <w:sz w:val="24"/>
          <w:szCs w:val="24"/>
          <w:lang w:eastAsia="el-GR"/>
        </w:rPr>
        <w:t>ό ρόλο του, να καλύπτει όχι μόνο γνωστικά αλλά συνάμα</w:t>
      </w:r>
      <w:r w:rsidR="00DB4997" w:rsidRPr="00194313">
        <w:rPr>
          <w:rFonts w:ascii="Arial" w:eastAsia="Times New Roman" w:hAnsi="Arial" w:cs="Arial"/>
          <w:sz w:val="24"/>
          <w:szCs w:val="24"/>
          <w:lang w:eastAsia="el-GR"/>
        </w:rPr>
        <w:t xml:space="preserve"> κοινωνικά και συν</w:t>
      </w:r>
      <w:r w:rsidR="00C01378">
        <w:rPr>
          <w:rFonts w:ascii="Arial" w:eastAsia="Times New Roman" w:hAnsi="Arial" w:cs="Arial"/>
          <w:sz w:val="24"/>
          <w:szCs w:val="24"/>
          <w:lang w:eastAsia="el-GR"/>
        </w:rPr>
        <w:t>αισθηματικά τον κάθε μαθητή ξεχωριστά και υπεύθυνα</w:t>
      </w:r>
      <w:r w:rsidR="00DB4997" w:rsidRPr="00194313">
        <w:rPr>
          <w:rFonts w:ascii="Arial" w:eastAsia="Times New Roman" w:hAnsi="Arial" w:cs="Arial"/>
          <w:sz w:val="24"/>
          <w:szCs w:val="24"/>
          <w:lang w:eastAsia="el-GR"/>
        </w:rPr>
        <w:t>, αποφεύγοντας τον αποκλεισμό. Επομένω</w:t>
      </w:r>
      <w:r w:rsidR="00EA2D22">
        <w:rPr>
          <w:rFonts w:ascii="Arial" w:eastAsia="Times New Roman" w:hAnsi="Arial" w:cs="Arial"/>
          <w:sz w:val="24"/>
          <w:szCs w:val="24"/>
          <w:lang w:eastAsia="el-GR"/>
        </w:rPr>
        <w:t xml:space="preserve">ς, τα Τ.Ε., που λειτουργούν </w:t>
      </w:r>
      <w:r w:rsidR="00DB4997" w:rsidRPr="00194313">
        <w:rPr>
          <w:rFonts w:ascii="Arial" w:eastAsia="Times New Roman" w:hAnsi="Arial" w:cs="Arial"/>
          <w:sz w:val="24"/>
          <w:szCs w:val="24"/>
          <w:lang w:eastAsia="el-GR"/>
        </w:rPr>
        <w:t>στα περισσότερα σχολεία</w:t>
      </w:r>
      <w:r w:rsidR="00EA2D22">
        <w:rPr>
          <w:rFonts w:ascii="Arial" w:eastAsia="Times New Roman" w:hAnsi="Arial" w:cs="Arial"/>
          <w:sz w:val="24"/>
          <w:szCs w:val="24"/>
          <w:lang w:eastAsia="el-GR"/>
        </w:rPr>
        <w:t xml:space="preserve"> της επικράτειας</w:t>
      </w:r>
      <w:r w:rsidR="00DB4997" w:rsidRPr="00194313">
        <w:rPr>
          <w:rFonts w:ascii="Arial" w:eastAsia="Times New Roman" w:hAnsi="Arial" w:cs="Arial"/>
          <w:sz w:val="24"/>
          <w:szCs w:val="24"/>
          <w:lang w:eastAsia="el-GR"/>
        </w:rPr>
        <w:t>,</w:t>
      </w:r>
      <w:r w:rsidR="00EA2D22">
        <w:rPr>
          <w:rFonts w:ascii="Arial" w:eastAsia="Times New Roman" w:hAnsi="Arial" w:cs="Arial"/>
          <w:sz w:val="24"/>
          <w:szCs w:val="24"/>
          <w:lang w:eastAsia="el-GR"/>
        </w:rPr>
        <w:t xml:space="preserve"> όπως και το δικό μας, </w:t>
      </w:r>
      <w:r w:rsidR="00DB4997" w:rsidRPr="00194313">
        <w:rPr>
          <w:rFonts w:ascii="Arial" w:eastAsia="Times New Roman" w:hAnsi="Arial" w:cs="Arial"/>
          <w:sz w:val="24"/>
          <w:szCs w:val="24"/>
          <w:lang w:eastAsia="el-GR"/>
        </w:rPr>
        <w:t>προάγουν την ποιότητα των σχολείων αυτών, καθώς παρέχουν σε περισσότερους μαθητές ίσες ευκαιρίες πρόσβασης στη γνώση</w:t>
      </w:r>
      <w:r w:rsidR="00770986">
        <w:rPr>
          <w:rFonts w:ascii="Arial" w:eastAsia="Times New Roman" w:hAnsi="Arial" w:cs="Arial"/>
          <w:sz w:val="24"/>
          <w:szCs w:val="24"/>
          <w:lang w:eastAsia="el-GR"/>
        </w:rPr>
        <w:t xml:space="preserve"> αλλά και πρόσβαση στην κοινότητα των μαθητών, χωρίς να αποτελούν </w:t>
      </w:r>
      <w:proofErr w:type="spellStart"/>
      <w:r w:rsidR="00770986">
        <w:rPr>
          <w:rFonts w:ascii="Arial" w:eastAsia="Times New Roman" w:hAnsi="Arial" w:cs="Arial"/>
          <w:sz w:val="24"/>
          <w:szCs w:val="24"/>
          <w:lang w:eastAsia="el-GR"/>
        </w:rPr>
        <w:t>μειόνητα</w:t>
      </w:r>
      <w:proofErr w:type="spellEnd"/>
      <w:r w:rsidR="00DB4997" w:rsidRPr="00194313">
        <w:rPr>
          <w:rFonts w:ascii="Arial" w:eastAsia="Times New Roman" w:hAnsi="Arial" w:cs="Arial"/>
          <w:sz w:val="24"/>
          <w:szCs w:val="24"/>
          <w:lang w:eastAsia="el-GR"/>
        </w:rPr>
        <w:t xml:space="preserve">. Την ώρα που ο μαθητής βρίσκεται στο Τ.Ε. εργάζεται πάνω στις εντοπισμένες δυσκολίες του (γραφή, ανάγνωση, μαθηματική κατανόηση κ.ά.) και αυτό δεν μπορεί παρά να έχει θετικό αντίκτυπο στην επίδοσή του στην τάξη. Η παράλληλη παρακολούθηση του Τ.Ε. και της Γενικής Τάξης συμβάλλει τόσο στην παρέμβαση στις ατομικές εκπαιδευτικές ανάγκες και στη βελτίωση ή αποκατάσταση των ειδικών δυσκολιών του μαθητή, όσο και στην ενίσχυσή του στα εκάστοτε τρέχοντα γνωστικά </w:t>
      </w:r>
      <w:r w:rsidR="00770986" w:rsidRPr="00194313">
        <w:rPr>
          <w:rFonts w:ascii="Arial" w:eastAsia="Times New Roman" w:hAnsi="Arial" w:cs="Arial"/>
          <w:sz w:val="24"/>
          <w:szCs w:val="24"/>
          <w:lang w:eastAsia="el-GR"/>
        </w:rPr>
        <w:t>αντικείμενα</w:t>
      </w:r>
      <w:r w:rsidR="00DB4997" w:rsidRPr="00194313">
        <w:rPr>
          <w:rFonts w:ascii="Arial" w:eastAsia="Times New Roman" w:hAnsi="Arial" w:cs="Arial"/>
          <w:sz w:val="24"/>
          <w:szCs w:val="24"/>
          <w:lang w:eastAsia="el-GR"/>
        </w:rPr>
        <w:t>.</w:t>
      </w:r>
    </w:p>
    <w:p w:rsidR="00DB4997" w:rsidRPr="001A1077" w:rsidRDefault="00DB4997" w:rsidP="00194313">
      <w:pPr>
        <w:spacing w:line="360" w:lineRule="auto"/>
        <w:rPr>
          <w:rFonts w:ascii="Arial" w:eastAsia="Times New Roman" w:hAnsi="Arial" w:cs="Arial"/>
          <w:b/>
          <w:i/>
          <w:sz w:val="24"/>
          <w:szCs w:val="24"/>
          <w:lang w:eastAsia="el-GR"/>
        </w:rPr>
      </w:pPr>
      <w:r w:rsidRPr="00194313">
        <w:rPr>
          <w:rFonts w:ascii="Arial" w:eastAsia="Times New Roman" w:hAnsi="Arial" w:cs="Arial"/>
          <w:sz w:val="24"/>
          <w:szCs w:val="24"/>
          <w:lang w:eastAsia="el-GR"/>
        </w:rPr>
        <w:t>Στόχος του Τ.Ε. είναι όχι μόνο η εξειδικευμένη παρέμβαση σε δεξιότητες του μαθητή, ώστε οι δυσκολίες τ</w:t>
      </w:r>
      <w:r w:rsidR="00770986">
        <w:rPr>
          <w:rFonts w:ascii="Arial" w:eastAsia="Times New Roman" w:hAnsi="Arial" w:cs="Arial"/>
          <w:sz w:val="24"/>
          <w:szCs w:val="24"/>
          <w:lang w:eastAsia="el-GR"/>
        </w:rPr>
        <w:t xml:space="preserve">ου να είναι </w:t>
      </w:r>
      <w:proofErr w:type="spellStart"/>
      <w:r w:rsidR="00770986">
        <w:rPr>
          <w:rFonts w:ascii="Arial" w:eastAsia="Times New Roman" w:hAnsi="Arial" w:cs="Arial"/>
          <w:sz w:val="24"/>
          <w:szCs w:val="24"/>
          <w:lang w:eastAsia="el-GR"/>
        </w:rPr>
        <w:t>διαχειρίσιμες</w:t>
      </w:r>
      <w:proofErr w:type="spellEnd"/>
      <w:r w:rsidR="00770986">
        <w:rPr>
          <w:rFonts w:ascii="Arial" w:eastAsia="Times New Roman" w:hAnsi="Arial" w:cs="Arial"/>
          <w:sz w:val="24"/>
          <w:szCs w:val="24"/>
          <w:lang w:eastAsia="el-GR"/>
        </w:rPr>
        <w:t xml:space="preserve">. Απώτερος στόχος </w:t>
      </w:r>
      <w:r w:rsidR="00702F48">
        <w:rPr>
          <w:rFonts w:ascii="Arial" w:eastAsia="Times New Roman" w:hAnsi="Arial" w:cs="Arial"/>
          <w:sz w:val="24"/>
          <w:szCs w:val="24"/>
          <w:lang w:eastAsia="el-GR"/>
        </w:rPr>
        <w:t xml:space="preserve">δεν </w:t>
      </w:r>
      <w:r w:rsidR="00770986">
        <w:rPr>
          <w:rFonts w:ascii="Arial" w:eastAsia="Times New Roman" w:hAnsi="Arial" w:cs="Arial"/>
          <w:sz w:val="24"/>
          <w:szCs w:val="24"/>
          <w:lang w:eastAsia="el-GR"/>
        </w:rPr>
        <w:t xml:space="preserve">είναι </w:t>
      </w:r>
      <w:r w:rsidR="00702F48">
        <w:rPr>
          <w:rFonts w:ascii="Arial" w:eastAsia="Times New Roman" w:hAnsi="Arial" w:cs="Arial"/>
          <w:sz w:val="24"/>
          <w:szCs w:val="24"/>
          <w:lang w:eastAsia="el-GR"/>
        </w:rPr>
        <w:t xml:space="preserve">μόνο </w:t>
      </w:r>
      <w:r w:rsidRPr="00194313">
        <w:rPr>
          <w:rFonts w:ascii="Arial" w:eastAsia="Times New Roman" w:hAnsi="Arial" w:cs="Arial"/>
          <w:sz w:val="24"/>
          <w:szCs w:val="24"/>
          <w:lang w:eastAsia="el-GR"/>
        </w:rPr>
        <w:t>η λειτουργική έντ</w:t>
      </w:r>
      <w:r w:rsidR="00702F48">
        <w:rPr>
          <w:rFonts w:ascii="Arial" w:eastAsia="Times New Roman" w:hAnsi="Arial" w:cs="Arial"/>
          <w:sz w:val="24"/>
          <w:szCs w:val="24"/>
          <w:lang w:eastAsia="el-GR"/>
        </w:rPr>
        <w:t xml:space="preserve">αξη στην τάξη του μα πάνω απ’ όλα </w:t>
      </w:r>
      <w:r w:rsidRPr="00194313">
        <w:rPr>
          <w:rFonts w:ascii="Arial" w:eastAsia="Times New Roman" w:hAnsi="Arial" w:cs="Arial"/>
          <w:sz w:val="24"/>
          <w:szCs w:val="24"/>
          <w:lang w:eastAsia="el-GR"/>
        </w:rPr>
        <w:t>η αυτονόμησή του στο πλαίσιο της σχολικής ζωής και κ</w:t>
      </w:r>
      <w:r w:rsidR="001A1077">
        <w:rPr>
          <w:rFonts w:ascii="Arial" w:eastAsia="Times New Roman" w:hAnsi="Arial" w:cs="Arial"/>
          <w:sz w:val="24"/>
          <w:szCs w:val="24"/>
          <w:lang w:eastAsia="el-GR"/>
        </w:rPr>
        <w:t xml:space="preserve">οινωνίας. Η δημιουργία, </w:t>
      </w:r>
      <w:r w:rsidRPr="00194313">
        <w:rPr>
          <w:rFonts w:ascii="Arial" w:eastAsia="Times New Roman" w:hAnsi="Arial" w:cs="Arial"/>
          <w:sz w:val="24"/>
          <w:szCs w:val="24"/>
          <w:lang w:eastAsia="el-GR"/>
        </w:rPr>
        <w:t xml:space="preserve">ενός απρόσκοπτου δικτύου επικοινωνίας και συνεργασίας ανάμεσα στον ειδικό παιδαγωγό του Τ.Ε., στους δασκάλους ή τους καθηγητές των τάξεων, στους γονείς και στα παιδιά είναι μείζονος σημασίας, προκειμένου η επιτυχημένη εκπαιδευτική παρέμβαση να γίνει πράξη. </w:t>
      </w:r>
      <w:r w:rsidRPr="001A1077">
        <w:rPr>
          <w:rFonts w:ascii="Arial" w:eastAsia="Times New Roman" w:hAnsi="Arial" w:cs="Arial"/>
          <w:b/>
          <w:i/>
          <w:sz w:val="24"/>
          <w:szCs w:val="24"/>
          <w:lang w:eastAsia="el-GR"/>
        </w:rPr>
        <w:t>Η θετική στάση όλων μας απέναντι στον νεοσύστατο θεσμό του Τ.Ε. στο σχολείο είναι σίγουρο πως μόνο επιτυχή αποτελέσματα θα φέρει προς όφελος των μαθητών, αλλά και όλης της σχολικής κοινότητας.</w:t>
      </w:r>
    </w:p>
    <w:p w:rsidR="00DB4997" w:rsidRPr="00194313" w:rsidRDefault="00DB4997" w:rsidP="00194313">
      <w:pPr>
        <w:spacing w:line="360" w:lineRule="auto"/>
        <w:rPr>
          <w:rFonts w:ascii="Arial" w:eastAsia="Times New Roman" w:hAnsi="Arial" w:cs="Arial"/>
          <w:sz w:val="24"/>
          <w:szCs w:val="24"/>
          <w:lang w:eastAsia="el-GR"/>
        </w:rPr>
      </w:pPr>
      <w:r w:rsidRPr="00194313">
        <w:rPr>
          <w:rFonts w:ascii="Arial" w:eastAsia="Times New Roman" w:hAnsi="Arial" w:cs="Arial"/>
          <w:sz w:val="24"/>
          <w:szCs w:val="24"/>
          <w:lang w:eastAsia="el-GR"/>
        </w:rPr>
        <w:t> </w:t>
      </w:r>
      <w:r w:rsidR="00E803EC">
        <w:rPr>
          <w:rFonts w:ascii="Arial" w:eastAsia="Times New Roman" w:hAnsi="Arial" w:cs="Arial"/>
          <w:sz w:val="24"/>
          <w:szCs w:val="24"/>
          <w:lang w:eastAsia="el-GR"/>
        </w:rPr>
        <w:t>Χρήσιμοι σύνδεσμοι</w:t>
      </w:r>
    </w:p>
    <w:p w:rsidR="0031631E" w:rsidRPr="00E803EC" w:rsidRDefault="0031631E" w:rsidP="00E803EC">
      <w:pPr>
        <w:pStyle w:val="ListParagraph"/>
        <w:numPr>
          <w:ilvl w:val="0"/>
          <w:numId w:val="3"/>
        </w:numPr>
        <w:spacing w:line="360" w:lineRule="auto"/>
        <w:rPr>
          <w:rFonts w:ascii="Arial" w:eastAsia="Times New Roman" w:hAnsi="Arial" w:cs="Arial"/>
          <w:sz w:val="24"/>
          <w:szCs w:val="24"/>
          <w:u w:val="single"/>
          <w:lang w:eastAsia="el-GR"/>
        </w:rPr>
      </w:pPr>
      <w:r w:rsidRPr="00E803EC">
        <w:rPr>
          <w:rFonts w:ascii="Arial" w:eastAsia="Times New Roman" w:hAnsi="Arial" w:cs="Arial"/>
          <w:sz w:val="24"/>
          <w:szCs w:val="24"/>
          <w:u w:val="single"/>
          <w:lang w:eastAsia="el-GR"/>
        </w:rPr>
        <w:t>https://blogs.sch.gr/2dimalive/files/2018/01/Pistop_Kentra_Axiologisi_Math_Dyskolies_2018.pdf</w:t>
      </w:r>
    </w:p>
    <w:p w:rsidR="0031631E" w:rsidRPr="00E803EC" w:rsidRDefault="00E803EC" w:rsidP="00E803EC">
      <w:pPr>
        <w:pStyle w:val="ListParagraph"/>
        <w:numPr>
          <w:ilvl w:val="0"/>
          <w:numId w:val="3"/>
        </w:numPr>
        <w:spacing w:line="360" w:lineRule="auto"/>
        <w:rPr>
          <w:rFonts w:ascii="Arial" w:eastAsia="Times New Roman" w:hAnsi="Arial" w:cs="Arial"/>
          <w:sz w:val="24"/>
          <w:szCs w:val="24"/>
          <w:u w:val="single"/>
          <w:lang w:eastAsia="el-GR"/>
        </w:rPr>
      </w:pPr>
      <w:r w:rsidRPr="00E803EC">
        <w:rPr>
          <w:rFonts w:ascii="Arial" w:eastAsia="Times New Roman" w:hAnsi="Arial" w:cs="Arial"/>
          <w:sz w:val="24"/>
          <w:szCs w:val="24"/>
          <w:u w:val="single"/>
          <w:lang w:eastAsia="el-GR"/>
        </w:rPr>
        <w:t>http://www.pi-schools.gr/special_education_new/</w:t>
      </w:r>
    </w:p>
    <w:p w:rsidR="00A42595" w:rsidRDefault="00A42595" w:rsidP="00194313">
      <w:pPr>
        <w:spacing w:line="360" w:lineRule="auto"/>
        <w:rPr>
          <w:rFonts w:ascii="Arial" w:eastAsia="Times New Roman" w:hAnsi="Arial" w:cs="Arial"/>
          <w:sz w:val="24"/>
          <w:szCs w:val="24"/>
          <w:lang w:eastAsia="el-GR"/>
        </w:rPr>
      </w:pPr>
    </w:p>
    <w:p w:rsidR="00DB4997" w:rsidRPr="00A42595" w:rsidRDefault="00DB4997" w:rsidP="00194313">
      <w:pPr>
        <w:spacing w:line="360" w:lineRule="auto"/>
        <w:rPr>
          <w:rFonts w:ascii="Arial" w:eastAsia="Times New Roman" w:hAnsi="Arial" w:cs="Arial"/>
          <w:sz w:val="24"/>
          <w:szCs w:val="24"/>
          <w:lang w:eastAsia="el-GR"/>
        </w:rPr>
      </w:pPr>
      <w:r w:rsidRPr="00194313">
        <w:rPr>
          <w:rFonts w:ascii="Arial" w:eastAsia="Times New Roman" w:hAnsi="Arial" w:cs="Arial"/>
          <w:sz w:val="24"/>
          <w:szCs w:val="24"/>
          <w:lang w:eastAsia="el-GR"/>
        </w:rPr>
        <w:lastRenderedPageBreak/>
        <w:t>Πηγές</w:t>
      </w:r>
      <w:r w:rsidR="00E803EC" w:rsidRPr="00A42595">
        <w:rPr>
          <w:rFonts w:ascii="Arial" w:eastAsia="Times New Roman" w:hAnsi="Arial" w:cs="Arial"/>
          <w:sz w:val="24"/>
          <w:szCs w:val="24"/>
          <w:lang w:eastAsia="el-GR"/>
        </w:rPr>
        <w:t>:</w:t>
      </w:r>
    </w:p>
    <w:p w:rsidR="00DB4997" w:rsidRPr="00FC6F1B" w:rsidRDefault="00DB4997" w:rsidP="00FC6F1B">
      <w:pPr>
        <w:pStyle w:val="ListParagraph"/>
        <w:numPr>
          <w:ilvl w:val="0"/>
          <w:numId w:val="4"/>
        </w:numPr>
        <w:spacing w:line="360" w:lineRule="auto"/>
        <w:rPr>
          <w:rFonts w:ascii="Arial" w:eastAsia="Times New Roman" w:hAnsi="Arial" w:cs="Arial"/>
          <w:sz w:val="24"/>
          <w:szCs w:val="24"/>
          <w:u w:val="single"/>
          <w:lang w:eastAsia="el-GR"/>
        </w:rPr>
      </w:pPr>
      <w:r w:rsidRPr="00FC6F1B">
        <w:rPr>
          <w:rFonts w:ascii="Arial" w:eastAsia="Times New Roman" w:hAnsi="Arial" w:cs="Arial"/>
          <w:color w:val="0000FF"/>
          <w:sz w:val="24"/>
          <w:szCs w:val="24"/>
          <w:u w:val="single"/>
          <w:lang w:eastAsia="el-GR"/>
        </w:rPr>
        <w:t>Καθήκοντα και αρμοδιότητες Εκπαιδευτικού Προσωπικού Ειδικής Αγωγής (Απόσπασμα από ΦΕΚ 2585/2018)</w:t>
      </w:r>
    </w:p>
    <w:p w:rsidR="00DB4997" w:rsidRPr="00FC6F1B" w:rsidRDefault="007D39DF" w:rsidP="00FC6F1B">
      <w:pPr>
        <w:pStyle w:val="ListParagraph"/>
        <w:numPr>
          <w:ilvl w:val="0"/>
          <w:numId w:val="4"/>
        </w:numPr>
        <w:spacing w:line="360" w:lineRule="auto"/>
        <w:rPr>
          <w:rFonts w:ascii="Arial" w:eastAsia="Times New Roman" w:hAnsi="Arial" w:cs="Arial"/>
          <w:sz w:val="24"/>
          <w:szCs w:val="24"/>
          <w:u w:val="single"/>
          <w:lang w:eastAsia="el-GR"/>
        </w:rPr>
      </w:pPr>
      <w:hyperlink r:id="rId5" w:tgtFrame="_blank" w:history="1">
        <w:r w:rsidR="00DB4997" w:rsidRPr="00FC6F1B">
          <w:rPr>
            <w:rFonts w:ascii="Arial" w:eastAsia="Times New Roman" w:hAnsi="Arial" w:cs="Arial"/>
            <w:color w:val="0000FF"/>
            <w:sz w:val="24"/>
            <w:szCs w:val="24"/>
            <w:u w:val="single"/>
            <w:lang w:eastAsia="el-GR"/>
          </w:rPr>
          <w:t>Υπουργική Απόφαση 27922/γ6/8-3-2007 (</w:t>
        </w:r>
        <w:proofErr w:type="spellStart"/>
        <w:r w:rsidR="00DB4997" w:rsidRPr="00FC6F1B">
          <w:rPr>
            <w:rFonts w:ascii="Arial" w:eastAsia="Times New Roman" w:hAnsi="Arial" w:cs="Arial"/>
            <w:color w:val="0000FF"/>
            <w:sz w:val="24"/>
            <w:szCs w:val="24"/>
            <w:u w:val="single"/>
            <w:lang w:eastAsia="el-GR"/>
          </w:rPr>
          <w:t>φεκ</w:t>
        </w:r>
        <w:proofErr w:type="spellEnd"/>
        <w:r w:rsidR="00DB4997" w:rsidRPr="00FC6F1B">
          <w:rPr>
            <w:rFonts w:ascii="Arial" w:eastAsia="Times New Roman" w:hAnsi="Arial" w:cs="Arial"/>
            <w:color w:val="0000FF"/>
            <w:sz w:val="24"/>
            <w:szCs w:val="24"/>
            <w:u w:val="single"/>
            <w:lang w:eastAsia="el-GR"/>
          </w:rPr>
          <w:t xml:space="preserve"> 449/β΄)</w:t>
        </w:r>
      </w:hyperlink>
    </w:p>
    <w:p w:rsidR="00DB4997" w:rsidRPr="00FC6F1B" w:rsidRDefault="007D39DF" w:rsidP="00FC6F1B">
      <w:pPr>
        <w:pStyle w:val="ListParagraph"/>
        <w:numPr>
          <w:ilvl w:val="0"/>
          <w:numId w:val="4"/>
        </w:numPr>
        <w:spacing w:line="360" w:lineRule="auto"/>
        <w:rPr>
          <w:rFonts w:ascii="Arial" w:eastAsia="Times New Roman" w:hAnsi="Arial" w:cs="Arial"/>
          <w:sz w:val="24"/>
          <w:szCs w:val="24"/>
          <w:u w:val="single"/>
          <w:lang w:eastAsia="el-GR"/>
        </w:rPr>
      </w:pPr>
      <w:hyperlink r:id="rId6" w:tgtFrame="_blank" w:history="1">
        <w:r w:rsidR="00DB4997" w:rsidRPr="00FC6F1B">
          <w:rPr>
            <w:rFonts w:ascii="Arial" w:eastAsia="Times New Roman" w:hAnsi="Arial" w:cs="Arial"/>
            <w:color w:val="0000FF"/>
            <w:sz w:val="24"/>
            <w:szCs w:val="24"/>
            <w:u w:val="single"/>
            <w:lang w:eastAsia="el-GR"/>
          </w:rPr>
          <w:t>Νόμος 3699/2008 για την Ειδική Αγωγή και Εκπαίδευση</w:t>
        </w:r>
      </w:hyperlink>
    </w:p>
    <w:p w:rsidR="00DB4997" w:rsidRPr="00FC6F1B" w:rsidRDefault="00DB4997" w:rsidP="00FC6F1B">
      <w:pPr>
        <w:pStyle w:val="ListParagraph"/>
        <w:numPr>
          <w:ilvl w:val="0"/>
          <w:numId w:val="4"/>
        </w:numPr>
        <w:spacing w:line="360" w:lineRule="auto"/>
        <w:rPr>
          <w:rFonts w:ascii="Arial" w:eastAsia="Times New Roman" w:hAnsi="Arial" w:cs="Arial"/>
          <w:sz w:val="24"/>
          <w:szCs w:val="24"/>
          <w:lang w:eastAsia="el-GR"/>
        </w:rPr>
      </w:pPr>
      <w:r w:rsidRPr="00FC6F1B">
        <w:rPr>
          <w:rFonts w:ascii="Arial" w:eastAsia="Times New Roman" w:hAnsi="Arial" w:cs="Arial"/>
          <w:sz w:val="24"/>
          <w:szCs w:val="24"/>
          <w:lang w:eastAsia="el-GR"/>
        </w:rPr>
        <w:t>Δράκος, Γ. Δ. (2011). </w:t>
      </w:r>
      <w:r w:rsidRPr="00FC6F1B">
        <w:rPr>
          <w:rFonts w:ascii="Arial" w:eastAsia="Times New Roman" w:hAnsi="Arial" w:cs="Arial"/>
          <w:i/>
          <w:iCs/>
          <w:sz w:val="24"/>
          <w:szCs w:val="24"/>
          <w:lang w:eastAsia="el-GR"/>
        </w:rPr>
        <w:t>Σύγχρονα Θέματα της Ειδικής Παιδαγωγικής. </w:t>
      </w:r>
      <w:r w:rsidRPr="00FC6F1B">
        <w:rPr>
          <w:rFonts w:ascii="Arial" w:eastAsia="Times New Roman" w:hAnsi="Arial" w:cs="Arial"/>
          <w:sz w:val="24"/>
          <w:szCs w:val="24"/>
          <w:lang w:eastAsia="el-GR"/>
        </w:rPr>
        <w:t xml:space="preserve">Αθήνα: </w:t>
      </w:r>
      <w:proofErr w:type="spellStart"/>
      <w:r w:rsidRPr="00FC6F1B">
        <w:rPr>
          <w:rFonts w:ascii="Arial" w:eastAsia="Times New Roman" w:hAnsi="Arial" w:cs="Arial"/>
          <w:sz w:val="24"/>
          <w:szCs w:val="24"/>
          <w:lang w:eastAsia="el-GR"/>
        </w:rPr>
        <w:t>Διάδραση</w:t>
      </w:r>
      <w:proofErr w:type="spellEnd"/>
      <w:r w:rsidRPr="00FC6F1B">
        <w:rPr>
          <w:rFonts w:ascii="Arial" w:eastAsia="Times New Roman" w:hAnsi="Arial" w:cs="Arial"/>
          <w:sz w:val="24"/>
          <w:szCs w:val="24"/>
          <w:lang w:eastAsia="el-GR"/>
        </w:rPr>
        <w:t>.</w:t>
      </w:r>
    </w:p>
    <w:p w:rsidR="00DB4997" w:rsidRPr="00FC6F1B" w:rsidRDefault="00DB4997" w:rsidP="00FC6F1B">
      <w:pPr>
        <w:pStyle w:val="ListParagraph"/>
        <w:numPr>
          <w:ilvl w:val="0"/>
          <w:numId w:val="4"/>
        </w:numPr>
        <w:spacing w:line="360" w:lineRule="auto"/>
        <w:rPr>
          <w:rFonts w:ascii="Arial" w:eastAsia="Times New Roman" w:hAnsi="Arial" w:cs="Arial"/>
          <w:sz w:val="24"/>
          <w:szCs w:val="24"/>
          <w:lang w:eastAsia="el-GR"/>
        </w:rPr>
      </w:pPr>
      <w:r w:rsidRPr="00FC6F1B">
        <w:rPr>
          <w:rFonts w:ascii="Arial" w:eastAsia="Times New Roman" w:hAnsi="Arial" w:cs="Arial"/>
          <w:sz w:val="24"/>
          <w:szCs w:val="24"/>
          <w:lang w:eastAsia="el-GR"/>
        </w:rPr>
        <w:t>Πολυχρονοπούλου, Σ. (2012). </w:t>
      </w:r>
      <w:r w:rsidRPr="00FC6F1B">
        <w:rPr>
          <w:rFonts w:ascii="Arial" w:eastAsia="Times New Roman" w:hAnsi="Arial" w:cs="Arial"/>
          <w:i/>
          <w:iCs/>
          <w:sz w:val="24"/>
          <w:szCs w:val="24"/>
          <w:lang w:eastAsia="el-GR"/>
        </w:rPr>
        <w:t>Παιδιά και Έφηβοι με Ειδικές Ανάγκες και Ικανότητες: Σύγχρονες τάσεις εκπαίδευσης και ειδικής υποστήριξης. </w:t>
      </w:r>
      <w:r w:rsidRPr="00FC6F1B">
        <w:rPr>
          <w:rFonts w:ascii="Arial" w:eastAsia="Times New Roman" w:hAnsi="Arial" w:cs="Arial"/>
          <w:sz w:val="24"/>
          <w:szCs w:val="24"/>
          <w:lang w:eastAsia="el-GR"/>
        </w:rPr>
        <w:t xml:space="preserve">Αθήνα: </w:t>
      </w:r>
      <w:proofErr w:type="spellStart"/>
      <w:r w:rsidRPr="00FC6F1B">
        <w:rPr>
          <w:rFonts w:ascii="Arial" w:eastAsia="Times New Roman" w:hAnsi="Arial" w:cs="Arial"/>
          <w:sz w:val="24"/>
          <w:szCs w:val="24"/>
          <w:lang w:eastAsia="el-GR"/>
        </w:rPr>
        <w:t>Αυτοέκδοση</w:t>
      </w:r>
      <w:proofErr w:type="spellEnd"/>
      <w:r w:rsidRPr="00FC6F1B">
        <w:rPr>
          <w:rFonts w:ascii="Arial" w:eastAsia="Times New Roman" w:hAnsi="Arial" w:cs="Arial"/>
          <w:sz w:val="24"/>
          <w:szCs w:val="24"/>
          <w:lang w:eastAsia="el-GR"/>
        </w:rPr>
        <w:t>.</w:t>
      </w:r>
    </w:p>
    <w:p w:rsidR="00DB4997" w:rsidRPr="00486342" w:rsidRDefault="00DB4997" w:rsidP="00486342">
      <w:pPr>
        <w:spacing w:line="360" w:lineRule="auto"/>
        <w:rPr>
          <w:rFonts w:ascii="Arial" w:hAnsi="Arial" w:cs="Arial"/>
          <w:sz w:val="24"/>
          <w:szCs w:val="24"/>
        </w:rPr>
      </w:pPr>
    </w:p>
    <w:p w:rsidR="00670793" w:rsidRPr="00486342" w:rsidRDefault="00670793" w:rsidP="00486342">
      <w:pPr>
        <w:spacing w:line="360" w:lineRule="auto"/>
        <w:rPr>
          <w:rFonts w:ascii="Arial" w:hAnsi="Arial" w:cs="Arial"/>
          <w:sz w:val="24"/>
          <w:szCs w:val="24"/>
        </w:rPr>
      </w:pPr>
    </w:p>
    <w:sectPr w:rsidR="00670793" w:rsidRPr="004863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30EF4"/>
    <w:multiLevelType w:val="hybridMultilevel"/>
    <w:tmpl w:val="95961C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F5A2E75"/>
    <w:multiLevelType w:val="hybridMultilevel"/>
    <w:tmpl w:val="C9A0AC7C"/>
    <w:lvl w:ilvl="0" w:tplc="55E6C608">
      <w:start w:val="1"/>
      <w:numFmt w:val="decimal"/>
      <w:lvlText w:val="%1."/>
      <w:lvlJc w:val="left"/>
      <w:pPr>
        <w:ind w:left="720" w:hanging="360"/>
      </w:pPr>
      <w:rPr>
        <w:rFonts w:hint="default"/>
        <w:color w:val="0000FF"/>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A974B14"/>
    <w:multiLevelType w:val="multilevel"/>
    <w:tmpl w:val="E0549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D025A6"/>
    <w:multiLevelType w:val="hybridMultilevel"/>
    <w:tmpl w:val="A342C2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AA"/>
    <w:rsid w:val="00007976"/>
    <w:rsid w:val="0002372C"/>
    <w:rsid w:val="00194313"/>
    <w:rsid w:val="001A0050"/>
    <w:rsid w:val="001A1077"/>
    <w:rsid w:val="001C4A8E"/>
    <w:rsid w:val="002E0020"/>
    <w:rsid w:val="0031631E"/>
    <w:rsid w:val="00363EB8"/>
    <w:rsid w:val="00486342"/>
    <w:rsid w:val="00591D9B"/>
    <w:rsid w:val="005B3A07"/>
    <w:rsid w:val="00670793"/>
    <w:rsid w:val="00702F48"/>
    <w:rsid w:val="00770986"/>
    <w:rsid w:val="007D39DF"/>
    <w:rsid w:val="008A6C24"/>
    <w:rsid w:val="009A0593"/>
    <w:rsid w:val="009B0980"/>
    <w:rsid w:val="00A42595"/>
    <w:rsid w:val="00AA6B45"/>
    <w:rsid w:val="00B12E43"/>
    <w:rsid w:val="00BE0D26"/>
    <w:rsid w:val="00C01378"/>
    <w:rsid w:val="00C329AA"/>
    <w:rsid w:val="00C34A89"/>
    <w:rsid w:val="00C426A1"/>
    <w:rsid w:val="00C733B3"/>
    <w:rsid w:val="00D90B36"/>
    <w:rsid w:val="00DB4997"/>
    <w:rsid w:val="00DC520A"/>
    <w:rsid w:val="00E73B71"/>
    <w:rsid w:val="00E803EC"/>
    <w:rsid w:val="00EA2D22"/>
    <w:rsid w:val="00F961CB"/>
    <w:rsid w:val="00FC6F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D3772"/>
  <w15:chartTrackingRefBased/>
  <w15:docId w15:val="{DA05A5FA-03E2-41FA-A8AC-BB4405500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12E43"/>
    <w:rPr>
      <w:i/>
      <w:iCs/>
    </w:rPr>
  </w:style>
  <w:style w:type="character" w:styleId="Strong">
    <w:name w:val="Strong"/>
    <w:basedOn w:val="DefaultParagraphFont"/>
    <w:uiPriority w:val="22"/>
    <w:qFormat/>
    <w:rsid w:val="00B12E43"/>
    <w:rPr>
      <w:b/>
      <w:bCs/>
    </w:rPr>
  </w:style>
  <w:style w:type="character" w:styleId="Hyperlink">
    <w:name w:val="Hyperlink"/>
    <w:basedOn w:val="DefaultParagraphFont"/>
    <w:uiPriority w:val="99"/>
    <w:semiHidden/>
    <w:unhideWhenUsed/>
    <w:rsid w:val="00B12E43"/>
    <w:rPr>
      <w:color w:val="0000FF"/>
      <w:u w:val="single"/>
    </w:rPr>
  </w:style>
  <w:style w:type="paragraph" w:customStyle="1" w:styleId="style10">
    <w:name w:val="style10"/>
    <w:basedOn w:val="Normal"/>
    <w:rsid w:val="001A005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50">
    <w:name w:val="fontstyle50"/>
    <w:basedOn w:val="DefaultParagraphFont"/>
    <w:rsid w:val="001A0050"/>
  </w:style>
  <w:style w:type="paragraph" w:customStyle="1" w:styleId="style11">
    <w:name w:val="style11"/>
    <w:basedOn w:val="Normal"/>
    <w:rsid w:val="001A005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49">
    <w:name w:val="fontstyle49"/>
    <w:basedOn w:val="DefaultParagraphFont"/>
    <w:rsid w:val="001A0050"/>
  </w:style>
  <w:style w:type="paragraph" w:styleId="NormalWeb">
    <w:name w:val="Normal (Web)"/>
    <w:basedOn w:val="Normal"/>
    <w:uiPriority w:val="99"/>
    <w:semiHidden/>
    <w:unhideWhenUsed/>
    <w:rsid w:val="0067079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DB4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66764">
      <w:bodyDiv w:val="1"/>
      <w:marLeft w:val="0"/>
      <w:marRight w:val="0"/>
      <w:marTop w:val="0"/>
      <w:marBottom w:val="0"/>
      <w:divBdr>
        <w:top w:val="none" w:sz="0" w:space="0" w:color="auto"/>
        <w:left w:val="none" w:sz="0" w:space="0" w:color="auto"/>
        <w:bottom w:val="none" w:sz="0" w:space="0" w:color="auto"/>
        <w:right w:val="none" w:sz="0" w:space="0" w:color="auto"/>
      </w:divBdr>
    </w:div>
    <w:div w:id="198905979">
      <w:bodyDiv w:val="1"/>
      <w:marLeft w:val="0"/>
      <w:marRight w:val="0"/>
      <w:marTop w:val="0"/>
      <w:marBottom w:val="0"/>
      <w:divBdr>
        <w:top w:val="none" w:sz="0" w:space="0" w:color="auto"/>
        <w:left w:val="none" w:sz="0" w:space="0" w:color="auto"/>
        <w:bottom w:val="none" w:sz="0" w:space="0" w:color="auto"/>
        <w:right w:val="none" w:sz="0" w:space="0" w:color="auto"/>
      </w:divBdr>
    </w:div>
    <w:div w:id="615797865">
      <w:bodyDiv w:val="1"/>
      <w:marLeft w:val="0"/>
      <w:marRight w:val="0"/>
      <w:marTop w:val="0"/>
      <w:marBottom w:val="0"/>
      <w:divBdr>
        <w:top w:val="none" w:sz="0" w:space="0" w:color="auto"/>
        <w:left w:val="none" w:sz="0" w:space="0" w:color="auto"/>
        <w:bottom w:val="none" w:sz="0" w:space="0" w:color="auto"/>
        <w:right w:val="none" w:sz="0" w:space="0" w:color="auto"/>
      </w:divBdr>
    </w:div>
    <w:div w:id="900481011">
      <w:bodyDiv w:val="1"/>
      <w:marLeft w:val="0"/>
      <w:marRight w:val="0"/>
      <w:marTop w:val="0"/>
      <w:marBottom w:val="0"/>
      <w:divBdr>
        <w:top w:val="none" w:sz="0" w:space="0" w:color="auto"/>
        <w:left w:val="none" w:sz="0" w:space="0" w:color="auto"/>
        <w:bottom w:val="none" w:sz="0" w:space="0" w:color="auto"/>
        <w:right w:val="none" w:sz="0" w:space="0" w:color="auto"/>
      </w:divBdr>
    </w:div>
    <w:div w:id="1764522155">
      <w:bodyDiv w:val="1"/>
      <w:marLeft w:val="0"/>
      <w:marRight w:val="0"/>
      <w:marTop w:val="0"/>
      <w:marBottom w:val="0"/>
      <w:divBdr>
        <w:top w:val="none" w:sz="0" w:space="0" w:color="auto"/>
        <w:left w:val="none" w:sz="0" w:space="0" w:color="auto"/>
        <w:bottom w:val="none" w:sz="0" w:space="0" w:color="auto"/>
        <w:right w:val="none" w:sz="0" w:space="0" w:color="auto"/>
      </w:divBdr>
    </w:div>
    <w:div w:id="197289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s.sch.gr/2dimstav/files/2013/02/%CE%BD%CF%8C%CE%BC%CE%BF%CF%82-3699-2008-%CF%80%CE%B5%CF%81%CE%AF-%CE%B5%CE%B9%CE%B4%CE%B9%CE%BA%CE%AE%CF%82-%CE%B1%CE%B3%CF%89%CE%B3%CE%AE%CF%82.pdf" TargetMode="External"/><Relationship Id="rId5" Type="http://schemas.openxmlformats.org/officeDocument/2006/relationships/hyperlink" Target="http://www.pi-schools.gr/special_education_new/ftp/nomoi/Nomothesia_%20E-A_SMEA_KDAY/APOF.%202007%20-%20FEK.%20449%20-B-%203-4-200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7</Pages>
  <Words>1981</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Pelagia</dc:creator>
  <cp:keywords/>
  <dc:description/>
  <cp:lastModifiedBy>Pelagia</cp:lastModifiedBy>
  <cp:revision>29</cp:revision>
  <dcterms:created xsi:type="dcterms:W3CDTF">2020-03-27T19:16:00Z</dcterms:created>
  <dcterms:modified xsi:type="dcterms:W3CDTF">2020-03-28T10:23:00Z</dcterms:modified>
</cp:coreProperties>
</file>