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6A551E" w14:textId="77777777" w:rsidR="00F87190" w:rsidRDefault="001C659C">
      <w:pPr>
        <w:pStyle w:val="Web"/>
        <w:jc w:val="center"/>
      </w:pPr>
      <w:r>
        <w:rPr>
          <w:rStyle w:val="a3"/>
          <w:rFonts w:ascii="Liberation Sans Narrow" w:hAnsi="Liberation Sans Narrow" w:cs="Liberation Sans Narrow"/>
          <w:u w:val="single"/>
        </w:rPr>
        <w:t xml:space="preserve">ΠΡΟΚΗΡΥΞΗ  </w:t>
      </w:r>
      <w:r w:rsidR="00381A9F">
        <w:rPr>
          <w:rStyle w:val="a3"/>
          <w:rFonts w:ascii="Liberation Sans Narrow" w:hAnsi="Liberation Sans Narrow" w:cs="Liberation Sans Narrow"/>
          <w:u w:val="single"/>
        </w:rPr>
        <w:t>ΜΙΑΣ ΘΕΣΗΣ</w:t>
      </w:r>
      <w:r w:rsidR="00F87190">
        <w:rPr>
          <w:rStyle w:val="a3"/>
          <w:rFonts w:ascii="Liberation Sans Narrow" w:hAnsi="Liberation Sans Narrow" w:cs="Liberation Sans Narrow"/>
          <w:u w:val="single"/>
        </w:rPr>
        <w:t xml:space="preserve"> ΕΘΕΛΟΝΤΩΝ ΣΧΟΛΙΚΩΝ ΤΡΟΧΟΝΟΜΩΝ ΔΙΔΑΚΤΙΚΟΥ ΕΤΟΥΣ 2024 - 2025</w:t>
      </w:r>
    </w:p>
    <w:p w14:paraId="3A50461A" w14:textId="77777777" w:rsidR="00F87190" w:rsidRDefault="00716662">
      <w:pPr>
        <w:pStyle w:val="Web"/>
        <w:jc w:val="center"/>
      </w:pPr>
      <w:r>
        <w:rPr>
          <w:rStyle w:val="a3"/>
          <w:rFonts w:ascii="Liberation Sans Narrow" w:hAnsi="Liberation Sans Narrow" w:cs="Liberation Sans Narrow"/>
        </w:rPr>
        <w:t xml:space="preserve">Η </w:t>
      </w:r>
      <w:r w:rsidR="00381A9F">
        <w:rPr>
          <w:rStyle w:val="a3"/>
          <w:rFonts w:ascii="Liberation Sans Narrow" w:hAnsi="Liberation Sans Narrow" w:cs="Liberation Sans Narrow"/>
        </w:rPr>
        <w:t>Προϊσταμένη</w:t>
      </w:r>
      <w:r w:rsidR="00F87190">
        <w:rPr>
          <w:rStyle w:val="a3"/>
          <w:rFonts w:ascii="Liberation Sans Narrow" w:hAnsi="Liberation Sans Narrow" w:cs="Liberation Sans Narrow"/>
        </w:rPr>
        <w:t xml:space="preserve"> του </w:t>
      </w:r>
      <w:r w:rsidR="00381A9F">
        <w:rPr>
          <w:rStyle w:val="a3"/>
          <w:rFonts w:ascii="Liberation Sans Narrow" w:hAnsi="Liberation Sans Narrow" w:cs="Liberation Sans Narrow"/>
        </w:rPr>
        <w:t>21</w:t>
      </w:r>
      <w:r w:rsidR="00F87190">
        <w:rPr>
          <w:rStyle w:val="a3"/>
          <w:rFonts w:ascii="Liberation Sans Narrow" w:hAnsi="Liberation Sans Narrow" w:cs="Liberation Sans Narrow"/>
          <w:vertAlign w:val="superscript"/>
        </w:rPr>
        <w:t xml:space="preserve">ου  </w:t>
      </w:r>
      <w:r w:rsidR="00381A9F">
        <w:rPr>
          <w:rStyle w:val="a3"/>
          <w:rFonts w:ascii="Liberation Sans Narrow" w:hAnsi="Liberation Sans Narrow" w:cs="Liberation Sans Narrow"/>
        </w:rPr>
        <w:t>Νηπιαγωγείου</w:t>
      </w:r>
      <w:r w:rsidR="00F87190">
        <w:rPr>
          <w:rStyle w:val="a3"/>
          <w:rFonts w:ascii="Liberation Sans Narrow" w:hAnsi="Liberation Sans Narrow" w:cs="Liberation Sans Narrow"/>
        </w:rPr>
        <w:t xml:space="preserve"> Σχολείου </w:t>
      </w:r>
      <w:r w:rsidR="001C659C">
        <w:rPr>
          <w:rStyle w:val="a3"/>
          <w:rFonts w:ascii="Liberation Sans Narrow" w:hAnsi="Liberation Sans Narrow" w:cs="Liberation Sans Narrow"/>
        </w:rPr>
        <w:t>Σταυρούπολης</w:t>
      </w:r>
      <w:r w:rsidR="00F87190">
        <w:rPr>
          <w:rStyle w:val="a3"/>
          <w:rFonts w:ascii="Liberation Sans Narrow" w:hAnsi="Liberation Sans Narrow" w:cs="Liberation Sans Narrow"/>
        </w:rPr>
        <w:t>, έχοντας υπόψη:</w:t>
      </w:r>
    </w:p>
    <w:p w14:paraId="349E23FF"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Τις παρ. 3 &amp; 4 του άρθρου 45 του Ν. 2696/1999 (ΦΕΚ 57Α΄/23-3-1999).</w:t>
      </w:r>
    </w:p>
    <w:p w14:paraId="31D7AB3B"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Την παρ. 3 του άρθρου 41 του Ν. 2094/92 με θέμα: «Θεσμός Σχολικών Τροχονόμων».</w:t>
      </w:r>
    </w:p>
    <w:p w14:paraId="39D0B5C0"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 xml:space="preserve">Την παρ. 45 άρθρο 14 Ν. 2817/2000 (ΦΕΚ 78Α΄/14-3-2000). </w:t>
      </w:r>
    </w:p>
    <w:p w14:paraId="16D94CE3"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 xml:space="preserve">Την παρ. 2 του άρθρου 1 της με </w:t>
      </w:r>
      <w:proofErr w:type="spellStart"/>
      <w:r>
        <w:rPr>
          <w:rFonts w:ascii="Liberation Sans Narrow" w:hAnsi="Liberation Sans Narrow" w:cs="Liberation Sans Narrow"/>
          <w:color w:val="212529"/>
          <w:shd w:val="clear" w:color="auto" w:fill="FFFFFF"/>
        </w:rPr>
        <w:t>αρ</w:t>
      </w:r>
      <w:proofErr w:type="spellEnd"/>
      <w:r>
        <w:rPr>
          <w:rFonts w:ascii="Liberation Sans Narrow" w:hAnsi="Liberation Sans Narrow" w:cs="Liberation Sans Narrow"/>
          <w:color w:val="212529"/>
          <w:shd w:val="clear" w:color="auto" w:fill="FFFFFF"/>
        </w:rPr>
        <w:t xml:space="preserve">. </w:t>
      </w:r>
      <w:proofErr w:type="spellStart"/>
      <w:r>
        <w:rPr>
          <w:rFonts w:ascii="Liberation Sans Narrow" w:hAnsi="Liberation Sans Narrow" w:cs="Liberation Sans Narrow"/>
          <w:color w:val="212529"/>
          <w:shd w:val="clear" w:color="auto" w:fill="FFFFFF"/>
        </w:rPr>
        <w:t>πρωτ</w:t>
      </w:r>
      <w:proofErr w:type="spellEnd"/>
      <w:r>
        <w:rPr>
          <w:rFonts w:ascii="Liberation Sans Narrow" w:hAnsi="Liberation Sans Narrow" w:cs="Liberation Sans Narrow"/>
          <w:color w:val="212529"/>
          <w:shd w:val="clear" w:color="auto" w:fill="FFFFFF"/>
        </w:rPr>
        <w:t>. 2515/13-στ/15-9-1997 ΚΥΑ (ΦΕΚ 839/</w:t>
      </w:r>
      <w:proofErr w:type="spellStart"/>
      <w:r>
        <w:rPr>
          <w:rFonts w:ascii="Liberation Sans Narrow" w:hAnsi="Liberation Sans Narrow" w:cs="Liberation Sans Narrow"/>
          <w:color w:val="212529"/>
          <w:shd w:val="clear" w:color="auto" w:fill="FFFFFF"/>
        </w:rPr>
        <w:t>τ.Β</w:t>
      </w:r>
      <w:proofErr w:type="spellEnd"/>
      <w:r>
        <w:rPr>
          <w:rFonts w:ascii="Liberation Sans Narrow" w:hAnsi="Liberation Sans Narrow" w:cs="Liberation Sans Narrow"/>
          <w:color w:val="212529"/>
          <w:shd w:val="clear" w:color="auto" w:fill="FFFFFF"/>
        </w:rPr>
        <w:t xml:space="preserve">/19-09-1997), όπως αντικαταστάθηκε με την παρ. 2 του άρθρου 1 της με </w:t>
      </w:r>
      <w:proofErr w:type="spellStart"/>
      <w:r>
        <w:rPr>
          <w:rFonts w:ascii="Liberation Sans Narrow" w:hAnsi="Liberation Sans Narrow" w:cs="Liberation Sans Narrow"/>
          <w:color w:val="212529"/>
          <w:shd w:val="clear" w:color="auto" w:fill="FFFFFF"/>
        </w:rPr>
        <w:t>αρ</w:t>
      </w:r>
      <w:proofErr w:type="spellEnd"/>
      <w:r>
        <w:rPr>
          <w:rFonts w:ascii="Liberation Sans Narrow" w:hAnsi="Liberation Sans Narrow" w:cs="Liberation Sans Narrow"/>
          <w:color w:val="212529"/>
          <w:shd w:val="clear" w:color="auto" w:fill="FFFFFF"/>
        </w:rPr>
        <w:t>. 2515/5/13</w:t>
      </w:r>
      <w:r>
        <w:rPr>
          <w:rFonts w:ascii="Liberation Sans Narrow" w:hAnsi="Liberation Sans Narrow" w:cs="Liberation Sans Narrow"/>
          <w:color w:val="212529"/>
          <w:shd w:val="clear" w:color="auto" w:fill="FFFFFF"/>
          <w:vertAlign w:val="superscript"/>
        </w:rPr>
        <w:t>ο</w:t>
      </w:r>
      <w:r>
        <w:rPr>
          <w:rFonts w:ascii="Liberation Sans Narrow" w:hAnsi="Liberation Sans Narrow" w:cs="Liberation Sans Narrow"/>
          <w:color w:val="212529"/>
          <w:shd w:val="clear" w:color="auto" w:fill="FFFFFF"/>
        </w:rPr>
        <w:t xml:space="preserve"> (ΦΕΚ 967/</w:t>
      </w:r>
      <w:proofErr w:type="spellStart"/>
      <w:r>
        <w:rPr>
          <w:rFonts w:ascii="Liberation Sans Narrow" w:hAnsi="Liberation Sans Narrow" w:cs="Liberation Sans Narrow"/>
          <w:color w:val="212529"/>
          <w:shd w:val="clear" w:color="auto" w:fill="FFFFFF"/>
        </w:rPr>
        <w:t>τ.Β</w:t>
      </w:r>
      <w:proofErr w:type="spellEnd"/>
      <w:r>
        <w:rPr>
          <w:rFonts w:ascii="Liberation Sans Narrow" w:hAnsi="Liberation Sans Narrow" w:cs="Liberation Sans Narrow"/>
          <w:color w:val="212529"/>
          <w:shd w:val="clear" w:color="auto" w:fill="FFFFFF"/>
        </w:rPr>
        <w:t xml:space="preserve">’/29-10-1997) Υ.Α. με θέμα : «Ενίσχυση του θεσμού του εθελοντή Σχολικού Τροχονόμου». </w:t>
      </w:r>
    </w:p>
    <w:p w14:paraId="2967548B"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highlight w:val="white"/>
        </w:rPr>
        <w:t xml:space="preserve">Το με </w:t>
      </w:r>
      <w:proofErr w:type="spellStart"/>
      <w:r>
        <w:rPr>
          <w:rFonts w:ascii="Liberation Sans Narrow" w:hAnsi="Liberation Sans Narrow" w:cs="Liberation Sans Narrow"/>
          <w:color w:val="212529"/>
          <w:highlight w:val="white"/>
        </w:rPr>
        <w:t>αρ</w:t>
      </w:r>
      <w:proofErr w:type="spellEnd"/>
      <w:r>
        <w:rPr>
          <w:rFonts w:ascii="Liberation Sans Narrow" w:hAnsi="Liberation Sans Narrow" w:cs="Liberation Sans Narrow"/>
          <w:color w:val="212529"/>
          <w:highlight w:val="white"/>
        </w:rPr>
        <w:t xml:space="preserve">. </w:t>
      </w:r>
      <w:proofErr w:type="spellStart"/>
      <w:r>
        <w:rPr>
          <w:rFonts w:ascii="Liberation Sans Narrow" w:hAnsi="Liberation Sans Narrow" w:cs="Liberation Sans Narrow"/>
          <w:color w:val="212529"/>
          <w:highlight w:val="white"/>
        </w:rPr>
        <w:t>πρωτ</w:t>
      </w:r>
      <w:proofErr w:type="spellEnd"/>
      <w:r>
        <w:rPr>
          <w:rFonts w:ascii="Liberation Sans Narrow" w:hAnsi="Liberation Sans Narrow" w:cs="Liberation Sans Narrow"/>
          <w:color w:val="212529"/>
          <w:highlight w:val="white"/>
        </w:rPr>
        <w:t xml:space="preserve">. 39975/Γ7/13-04-2007 του ΥΠΑΙΘ με θέμα: «Ενίσχυση του θεσμού του εθελοντή Σχολικού Τροχονόμου. </w:t>
      </w:r>
    </w:p>
    <w:p w14:paraId="7C23152F"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 xml:space="preserve">Την με αριθ. </w:t>
      </w:r>
      <w:proofErr w:type="spellStart"/>
      <w:r>
        <w:rPr>
          <w:rFonts w:ascii="Liberation Sans Narrow" w:hAnsi="Liberation Sans Narrow" w:cs="Liberation Sans Narrow"/>
          <w:color w:val="212529"/>
          <w:shd w:val="clear" w:color="auto" w:fill="FFFFFF"/>
        </w:rPr>
        <w:t>Πρωτ</w:t>
      </w:r>
      <w:proofErr w:type="spellEnd"/>
      <w:r>
        <w:rPr>
          <w:rFonts w:ascii="Liberation Sans Narrow" w:hAnsi="Liberation Sans Narrow" w:cs="Liberation Sans Narrow"/>
          <w:color w:val="212529"/>
          <w:shd w:val="clear" w:color="auto" w:fill="FFFFFF"/>
        </w:rPr>
        <w:t>. Φ.11.1/564/Γ1/598/25-6-1999 εγκύκλιο του ΥΠ.Ε.Π.Θ. με θέμα: «Υλοποίηση του θεσμού του Σχολικού Τροχονόμου».</w:t>
      </w:r>
    </w:p>
    <w:p w14:paraId="68F0B138" w14:textId="77777777" w:rsidR="00F87190" w:rsidRDefault="00F87190">
      <w:pPr>
        <w:numPr>
          <w:ilvl w:val="0"/>
          <w:numId w:val="1"/>
        </w:numPr>
        <w:tabs>
          <w:tab w:val="left" w:pos="360"/>
        </w:tabs>
        <w:overflowPunct w:val="0"/>
        <w:autoSpaceDE w:val="0"/>
        <w:spacing w:line="360" w:lineRule="auto"/>
        <w:ind w:left="360"/>
        <w:jc w:val="both"/>
        <w:textAlignment w:val="baseline"/>
      </w:pPr>
      <w:r>
        <w:rPr>
          <w:rFonts w:ascii="Liberation Sans Narrow" w:hAnsi="Liberation Sans Narrow" w:cs="Liberation Sans Narrow"/>
          <w:color w:val="212529"/>
          <w:shd w:val="clear" w:color="auto" w:fill="FFFFFF"/>
        </w:rPr>
        <w:t xml:space="preserve">Τη με </w:t>
      </w:r>
      <w:proofErr w:type="spellStart"/>
      <w:r>
        <w:rPr>
          <w:rFonts w:ascii="Liberation Sans Narrow" w:hAnsi="Liberation Sans Narrow" w:cs="Liberation Sans Narrow"/>
          <w:color w:val="212529"/>
          <w:shd w:val="clear" w:color="auto" w:fill="FFFFFF"/>
        </w:rPr>
        <w:t>αρ</w:t>
      </w:r>
      <w:proofErr w:type="spellEnd"/>
      <w:r>
        <w:rPr>
          <w:rFonts w:ascii="Liberation Sans Narrow" w:hAnsi="Liberation Sans Narrow" w:cs="Liberation Sans Narrow"/>
          <w:color w:val="212529"/>
          <w:shd w:val="clear" w:color="auto" w:fill="FFFFFF"/>
        </w:rPr>
        <w:t>. 47455/16-08-2007 ΚΥΑ (ΦΕΚ 1734 τ. Β’) Κοινής Απόφασης των Υπουργών Εσωτερικών Δημόσιας Διοίκησης &amp; Αποκέντρωσης, Οικονομίας &amp; Οικονομικών και Εθνικής Παιδείας &amp; Θρησκευμάτων, αναφορικά με την αποζημίωση των εθελοντών Σχολικών Τροχονόμων.</w:t>
      </w:r>
    </w:p>
    <w:p w14:paraId="74CBA900" w14:textId="77777777" w:rsidR="00F87190" w:rsidRDefault="00F87190">
      <w:pPr>
        <w:pStyle w:val="a5"/>
        <w:spacing w:line="360" w:lineRule="auto"/>
      </w:pPr>
      <w:r>
        <w:rPr>
          <w:rStyle w:val="a3"/>
          <w:rFonts w:ascii="Liberation Sans Narrow" w:hAnsi="Liberation Sans Narrow" w:cs="Liberation Sans Narrow"/>
        </w:rPr>
        <w:t xml:space="preserve">Προκηρύσσει την πλήρωση </w:t>
      </w:r>
      <w:r w:rsidR="00381A9F">
        <w:rPr>
          <w:rStyle w:val="a3"/>
          <w:rFonts w:ascii="Liberation Sans Narrow" w:hAnsi="Liberation Sans Narrow" w:cs="Liberation Sans Narrow"/>
        </w:rPr>
        <w:t>μιας (1) θέσης</w:t>
      </w:r>
      <w:r>
        <w:rPr>
          <w:rStyle w:val="a3"/>
          <w:rFonts w:ascii="Liberation Sans Narrow" w:hAnsi="Liberation Sans Narrow" w:cs="Liberation Sans Narrow"/>
        </w:rPr>
        <w:t xml:space="preserve"> εθελοντών Σχολικών Τροχονόμων</w:t>
      </w:r>
      <w:r>
        <w:rPr>
          <w:rFonts w:ascii="Liberation Sans Narrow" w:hAnsi="Liberation Sans Narrow" w:cs="Liberation Sans Narrow"/>
          <w:b/>
          <w:bCs w:val="0"/>
          <w:shd w:val="clear" w:color="auto" w:fill="FFFFFF"/>
        </w:rPr>
        <w:t xml:space="preserve"> για το διδακτικό έτος 2024 – 2025</w:t>
      </w:r>
      <w:r>
        <w:rPr>
          <w:rStyle w:val="a3"/>
          <w:rFonts w:ascii="Liberation Sans Narrow" w:hAnsi="Liberation Sans Narrow" w:cs="Liberation Sans Narrow"/>
        </w:rPr>
        <w:t xml:space="preserve">, </w:t>
      </w:r>
      <w:r>
        <w:rPr>
          <w:rFonts w:ascii="Liberation Sans Narrow" w:hAnsi="Liberation Sans Narrow" w:cs="Liberation Sans Narrow"/>
        </w:rPr>
        <w:t>σύμφωνα με τα παρακάτω:</w:t>
      </w:r>
    </w:p>
    <w:p w14:paraId="441F6846" w14:textId="77777777" w:rsidR="00F87190" w:rsidRDefault="00F87190">
      <w:pPr>
        <w:pStyle w:val="a5"/>
        <w:spacing w:line="360" w:lineRule="auto"/>
        <w:jc w:val="left"/>
      </w:pPr>
      <w:r>
        <w:rPr>
          <w:rFonts w:ascii="Liberation Sans Narrow" w:hAnsi="Liberation Sans Narrow" w:cs="Liberation Sans Narrow"/>
        </w:rPr>
        <w:t>Η διάρκεια της σύμβασης θα είναι από την υπογραφή της έως τη λήξη του διδακτικού έτους 2024-2025. Στη θέση αυτή δύναται να απασχοληθεί κάθε άτομο, αρκεί να μπορεί να ανταποκριθεί στο ωράριο και τις υποχρεώσεις του, εφόσον πληροί τα παρακάτω κριτήρια:</w:t>
      </w:r>
      <w:r>
        <w:rPr>
          <w:rFonts w:ascii="Liberation Sans Narrow" w:hAnsi="Liberation Sans Narrow" w:cs="Liberation Sans Narrow"/>
        </w:rPr>
        <w:br/>
        <w:t>• Να είναι δημότες και μόνιμοι κάτοικοι του Δήμου Παύλου Μελά.</w:t>
      </w:r>
    </w:p>
    <w:p w14:paraId="03F02844" w14:textId="77777777" w:rsidR="00F87190" w:rsidRDefault="00F87190">
      <w:pPr>
        <w:pStyle w:val="a5"/>
        <w:spacing w:line="360" w:lineRule="auto"/>
        <w:jc w:val="left"/>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 xml:space="preserve">Να μην έχουν καταδικαστεί και να μην είναι φυγόποινοι ή φυγόδικοι για κανένα αδίκημα. </w:t>
      </w:r>
    </w:p>
    <w:p w14:paraId="2F455C38" w14:textId="77777777" w:rsidR="00F87190" w:rsidRDefault="00F87190">
      <w:pPr>
        <w:pStyle w:val="a5"/>
        <w:spacing w:line="360" w:lineRule="auto"/>
        <w:jc w:val="left"/>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Οι ώρες απασχόλησης είναι εκείνες που αφορούν την προσέλευση και την αποχώρηση των μαθητών προς και από το σχολείο, και συγκεκριμένα:</w:t>
      </w:r>
    </w:p>
    <w:p w14:paraId="12EFADEF" w14:textId="77777777" w:rsidR="00F87190" w:rsidRDefault="00F87190">
      <w:pPr>
        <w:pStyle w:val="a5"/>
        <w:spacing w:line="360" w:lineRule="auto"/>
        <w:jc w:val="left"/>
      </w:pPr>
      <w:r>
        <w:rPr>
          <w:rFonts w:ascii="Liberation Sans Narrow" w:eastAsia="Times New Roman" w:hAnsi="Liberation Sans Narrow" w:cs="Liberation Sans Narrow"/>
          <w:szCs w:val="24"/>
          <w:lang w:eastAsia="el-GR" w:bidi="hi-IN"/>
        </w:rPr>
        <w:t>- Από τις 7.45 μέχρι τις 8.30 το πρωί</w:t>
      </w:r>
    </w:p>
    <w:p w14:paraId="0FF05848" w14:textId="77777777" w:rsidR="00F87190" w:rsidRDefault="00F87190">
      <w:pPr>
        <w:pStyle w:val="a5"/>
        <w:spacing w:line="360" w:lineRule="auto"/>
        <w:jc w:val="left"/>
      </w:pPr>
      <w:r>
        <w:rPr>
          <w:rFonts w:ascii="Liberation Sans Narrow" w:eastAsia="Times New Roman" w:hAnsi="Liberation Sans Narrow" w:cs="Liberation Sans Narrow"/>
          <w:szCs w:val="24"/>
          <w:lang w:eastAsia="el-GR" w:bidi="hi-IN"/>
        </w:rPr>
        <w:t>- Από τις 13.00 μέχρι τις 13.30 το μεσημέρι.</w:t>
      </w:r>
    </w:p>
    <w:p w14:paraId="12778D50" w14:textId="77777777" w:rsidR="00F87190" w:rsidRDefault="00F87190">
      <w:pPr>
        <w:pStyle w:val="a5"/>
        <w:spacing w:line="360" w:lineRule="auto"/>
        <w:jc w:val="left"/>
      </w:pPr>
      <w:r>
        <w:rPr>
          <w:rFonts w:ascii="Liberation Sans Narrow" w:hAnsi="Liberation Sans Narrow" w:cs="Liberation Sans Narrow"/>
        </w:rPr>
        <w:t xml:space="preserve">(οι ώρες απασχόλησης μπορεί να αλλάξουν, αν για οποιοδήποτε λόγο τροποποιηθούν οι ώρες λειτουργίας του σχολείου). Ο Σχολικός Τροχονόμος υποχρεούται να συμπληρώνει </w:t>
      </w:r>
      <w:proofErr w:type="spellStart"/>
      <w:r>
        <w:rPr>
          <w:rFonts w:ascii="Liberation Sans Narrow" w:hAnsi="Liberation Sans Narrow" w:cs="Liberation Sans Narrow"/>
        </w:rPr>
        <w:t>παρουσιολόγιο</w:t>
      </w:r>
      <w:proofErr w:type="spellEnd"/>
      <w:r>
        <w:rPr>
          <w:rFonts w:ascii="Liberation Sans Narrow" w:hAnsi="Liberation Sans Narrow" w:cs="Liberation Sans Narrow"/>
        </w:rPr>
        <w:t xml:space="preserve"> όπου θα αναγράφεται η ώρα προσέλευσης και αναχώρησης καθημερινά.  Στο τέλος του μήνα ο/η Διευθυντής/Διευθύντρια της σχολικής μονάδας το υπογράφει και το σφραγίζει και το προωθεί με μήνυμα ηλεκτρονικού ταχυδρομείου στο Τμήμα Παιδείας &amp; Δια Βίου Μάθησης.</w:t>
      </w:r>
    </w:p>
    <w:p w14:paraId="0F74F0A9" w14:textId="77777777" w:rsidR="00F87190" w:rsidRDefault="00F87190">
      <w:pPr>
        <w:spacing w:line="360" w:lineRule="auto"/>
        <w:jc w:val="both"/>
      </w:pPr>
      <w:r>
        <w:rPr>
          <w:rFonts w:ascii="Liberation Sans Narrow" w:hAnsi="Liberation Sans Narrow" w:cs="Liberation Sans Narrow"/>
        </w:rPr>
        <w:lastRenderedPageBreak/>
        <w:t>•</w:t>
      </w:r>
      <w:r>
        <w:rPr>
          <w:rFonts w:ascii="Liberation Sans Narrow" w:eastAsia="Liberation Sans Narrow" w:hAnsi="Liberation Sans Narrow" w:cs="Liberation Sans Narrow"/>
        </w:rPr>
        <w:t xml:space="preserve"> </w:t>
      </w:r>
      <w:r>
        <w:rPr>
          <w:rFonts w:ascii="Liberation Sans Narrow" w:hAnsi="Liberation Sans Narrow" w:cs="Liberation Sans Narrow"/>
          <w:color w:val="212529"/>
          <w:shd w:val="clear" w:color="auto" w:fill="FFFFFF"/>
        </w:rPr>
        <w:t>Οι υποψήφιοι, για να γίνουν δεκτοί στη διαδικασία επιλογής, πρέπει να έχουν ηλικία από 18 έως 65 ετών.</w:t>
      </w:r>
    </w:p>
    <w:p w14:paraId="14413886" w14:textId="77777777" w:rsidR="00F87190" w:rsidRDefault="00F87190">
      <w:pPr>
        <w:pStyle w:val="a5"/>
        <w:spacing w:line="360" w:lineRule="auto"/>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color w:val="212529"/>
          <w:szCs w:val="24"/>
          <w:shd w:val="clear" w:color="auto" w:fill="FFFFFF"/>
        </w:rPr>
        <w:t xml:space="preserve">Σύμφωνα με την παρ. 1 της </w:t>
      </w:r>
      <w:proofErr w:type="spellStart"/>
      <w:r>
        <w:rPr>
          <w:rFonts w:ascii="Liberation Sans Narrow" w:hAnsi="Liberation Sans Narrow" w:cs="Liberation Sans Narrow"/>
          <w:color w:val="212529"/>
          <w:szCs w:val="24"/>
          <w:shd w:val="clear" w:color="auto" w:fill="FFFFFF"/>
        </w:rPr>
        <w:t>αρ</w:t>
      </w:r>
      <w:proofErr w:type="spellEnd"/>
      <w:r>
        <w:rPr>
          <w:rFonts w:ascii="Liberation Sans Narrow" w:hAnsi="Liberation Sans Narrow" w:cs="Liberation Sans Narrow"/>
          <w:color w:val="212529"/>
          <w:szCs w:val="24"/>
          <w:shd w:val="clear" w:color="auto" w:fill="FFFFFF"/>
        </w:rPr>
        <w:t xml:space="preserve">. 47455/16-08-2007 ΚΥΑ (ΦΕΚ 1734 τ. Β’) Κοινής Απόφασης των Υπουργών Εσωτερικών Δημόσιας Διοίκησης &amp; Αποκέντρωσης, Οικονομίας &amp; Οικονομικών και Εθνικής Παιδείας &amp; Θρησκευμάτων, </w:t>
      </w:r>
      <w:r>
        <w:rPr>
          <w:rFonts w:ascii="Liberation Sans Narrow" w:hAnsi="Liberation Sans Narrow" w:cs="Liberation Sans Narrow"/>
        </w:rPr>
        <w:t xml:space="preserve">στον εθελοντή σχολικό τροχονόμο θα καταβάλλεται η αποζημίωση για την κάλυψη των εξόδων κίνησής του, το ποσό των 176 ευρώ μηνιαίως, από σχετική επιχορήγηση του ΥΠ.ΕΣ.Δ.Δ.Α. Η εν λόγω αποζημίωση </w:t>
      </w:r>
      <w:r>
        <w:rPr>
          <w:rFonts w:ascii="Liberation Sans Narrow" w:hAnsi="Liberation Sans Narrow" w:cs="Liberation Sans Narrow"/>
          <w:b/>
          <w:bCs w:val="0"/>
        </w:rPr>
        <w:t>μειώνεται αναλογικά</w:t>
      </w:r>
      <w:r>
        <w:rPr>
          <w:rFonts w:ascii="Liberation Sans Narrow" w:hAnsi="Liberation Sans Narrow" w:cs="Liberation Sans Narrow"/>
        </w:rPr>
        <w:t xml:space="preserve">, όταν δεν προσφέρονται υπηρεσίες όλες τις ημέρες λειτουργίας του σχολείου. Η αποζημίωση δεν υπόκειται σε καμιά κράτηση, πλην του χαρτοσήμου αποδείξεως (1%) &amp; ΟΓΑ (20% επί του χαρτοσήμου). </w:t>
      </w:r>
    </w:p>
    <w:p w14:paraId="252217D7" w14:textId="77777777" w:rsidR="00F87190" w:rsidRDefault="00F87190">
      <w:pPr>
        <w:pStyle w:val="a5"/>
        <w:spacing w:line="360" w:lineRule="auto"/>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Κατά την εκτέλεση των καθηκόντων του ο σχολικός τροχονόμος χρησιμοποιεί φορητή πινακίδα «STOP» και φορά γιλέκο, χρώματος ανοιχτού κίτρινου. Στην εμπρόσθια και οπίσθια όψη του αναγράφεται σε δύο παράλληλες γραμμές με κεφαλαία γράμματα ανεξίτηλου μαύρου χρώματος, η φράση «ΣΧΟΛΙΚΟΣ ΤΡΟΧΟΝΟΜΟΣ». Το γιλέκο και οι πινακίδες χορηγούνται από το σχολείο.</w:t>
      </w:r>
    </w:p>
    <w:p w14:paraId="27F95E8F" w14:textId="77777777" w:rsidR="00F87190" w:rsidRDefault="00F87190">
      <w:pPr>
        <w:pStyle w:val="a5"/>
        <w:spacing w:line="360" w:lineRule="auto"/>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 xml:space="preserve">Για την επιλογή θα ληφθούν υπόψη κοινωνικά και οικονομικά κριτήρια επιλογής, όπως ανεργία, πολύτεκνοι, </w:t>
      </w:r>
      <w:proofErr w:type="spellStart"/>
      <w:r>
        <w:rPr>
          <w:rFonts w:ascii="Liberation Sans Narrow" w:hAnsi="Liberation Sans Narrow" w:cs="Liberation Sans Narrow"/>
        </w:rPr>
        <w:t>τρίτεκνοι</w:t>
      </w:r>
      <w:proofErr w:type="spellEnd"/>
      <w:r>
        <w:rPr>
          <w:rFonts w:ascii="Liberation Sans Narrow" w:hAnsi="Liberation Sans Narrow" w:cs="Liberation Sans Narrow"/>
        </w:rPr>
        <w:t>, μονογονεϊκές οικογένειες, κ.α. Επίσης, λαμβάνεται υπόψη η εμπειρία σε θέματα αστυνόμευσης και τροχαίας (π.χ. συνταξιούχοι αστυνομικοί, προγενέστερη προϋπηρεσία στο θεσμό του Σχολικού Τροχονόμου, κ.α.), η γενική παρουσία στο χώρο της περιφέρειας της σχολικής μονάδας και η συμβολή του/της μέσω των δραστηριοτήτων του/της, η γνώση του ατόμου στα δρώμενα της σχολικής κοινότητας. Θα προτιμηθούν γονείς με τέκνα στην οικεία σχολική μονάδα.</w:t>
      </w:r>
    </w:p>
    <w:p w14:paraId="24AD6A6B" w14:textId="77777777" w:rsidR="00F87190" w:rsidRDefault="00F87190">
      <w:pPr>
        <w:pStyle w:val="a5"/>
        <w:spacing w:line="360" w:lineRule="auto"/>
        <w:jc w:val="left"/>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Το άτομο το οποίο θα επιλεγεί θα ασκήσει τα καθήκοντά του αφού πρώτα εκπαιδευτεί κατάλληλα.</w:t>
      </w:r>
    </w:p>
    <w:p w14:paraId="2BD855E0" w14:textId="77777777" w:rsidR="00F87190" w:rsidRDefault="00F87190">
      <w:pPr>
        <w:pStyle w:val="a5"/>
        <w:spacing w:line="360" w:lineRule="auto"/>
      </w:pPr>
      <w:r>
        <w:rPr>
          <w:rFonts w:ascii="Liberation Sans Narrow" w:hAnsi="Liberation Sans Narrow" w:cs="Liberation Sans Narrow"/>
        </w:rPr>
        <w:t>•</w:t>
      </w:r>
      <w:r>
        <w:rPr>
          <w:rFonts w:ascii="Liberation Sans Narrow" w:eastAsia="Liberation Sans Narrow" w:hAnsi="Liberation Sans Narrow" w:cs="Liberation Sans Narrow"/>
        </w:rPr>
        <w:t xml:space="preserve"> </w:t>
      </w:r>
      <w:r>
        <w:rPr>
          <w:rFonts w:ascii="Liberation Sans Narrow" w:hAnsi="Liberation Sans Narrow" w:cs="Liberation Sans Narrow"/>
        </w:rPr>
        <w:t>Το τελικό αποτέλεσμα από την αξιολόγηση της εκάστοτε επιτροπής η οποία θα ορίζει τους επιλεγέντες Σχολικούς Τροχονόμους, θα επικυρωθεί με συγκεντρωτική απόφαση της Δημοτικής Επιτροπής Πρωτοβάθμιας &amp; Δευτεροβάθμιας Εκπαίδευσης, η οποία θα διαβιβαστεί στη αρμόδια επιτροπή για τη λήψη απόφασης, η οποία και θα κοινοποιηθεί στο Διευθυντή της εκάστοτε Σχολικής μονάδας, ώστε κατά την έναρξη του διδακτικού έτους να είναι όλοι οι Σχολικοί Τροχονόμοι στις θέσεις τους. Τα πλήρη στοιχεία των ενδιαφερομένων (ονοματεπώνυμο, διεύθυνση κατοικίας, τηλέφωνα επικοινωνίας και το σχολείο στο οποίο πρόκειται να αναλάβουν καθήκοντα) θα κοινοποιηθούν άμεσα στη Διεύθυνση Πρωτοβάθμιας Εκπαίδευσης Δυτικής Θεσσαλονίκης, στο Τμήμα Παιδείας &amp; Δια Βίου Μάθησης και στο Τμήμα Ανθρώπινου Δυναμικού.</w:t>
      </w:r>
    </w:p>
    <w:p w14:paraId="25634566" w14:textId="77777777" w:rsidR="00F87190" w:rsidRDefault="00F87190">
      <w:pPr>
        <w:pStyle w:val="21"/>
        <w:spacing w:line="360" w:lineRule="auto"/>
        <w:jc w:val="both"/>
      </w:pPr>
      <w:r>
        <w:rPr>
          <w:rFonts w:ascii="Liberation Sans Narrow" w:hAnsi="Liberation Sans Narrow" w:cs="Liberation Sans Narrow"/>
          <w:shd w:val="clear" w:color="auto" w:fill="FFFFFF"/>
        </w:rPr>
        <w:t xml:space="preserve">Οι ενδιαφερόμενοι θα πρέπει να υποβάλουν αίτηση στην οποία θα αναγράφονται όλα τα στοιχεία τους (ΑΦΜ, ΔΟΥ, ΑΜΚΑ, τηλέφωνα, </w:t>
      </w:r>
      <w:proofErr w:type="spellStart"/>
      <w:r>
        <w:rPr>
          <w:rFonts w:ascii="Liberation Sans Narrow" w:hAnsi="Liberation Sans Narrow" w:cs="Liberation Sans Narrow"/>
          <w:shd w:val="clear" w:color="auto" w:fill="FFFFFF"/>
        </w:rPr>
        <w:t>κλπ</w:t>
      </w:r>
      <w:proofErr w:type="spellEnd"/>
      <w:r>
        <w:rPr>
          <w:rFonts w:ascii="Liberation Sans Narrow" w:hAnsi="Liberation Sans Narrow" w:cs="Liberation Sans Narrow"/>
          <w:shd w:val="clear" w:color="auto" w:fill="FFFFFF"/>
        </w:rPr>
        <w:t>) και θα συνοδεύεται από τα παρακάτω δικαιολογητικά:</w:t>
      </w:r>
      <w:r>
        <w:rPr>
          <w:rFonts w:ascii="Liberation Sans Narrow" w:hAnsi="Liberation Sans Narrow" w:cs="Liberation Sans Narrow"/>
        </w:rPr>
        <w:br/>
      </w:r>
      <w:r>
        <w:rPr>
          <w:rFonts w:ascii="Liberation Sans Narrow" w:hAnsi="Liberation Sans Narrow" w:cs="Liberation Sans Narrow"/>
          <w:shd w:val="clear" w:color="auto" w:fill="FFFFFF"/>
        </w:rPr>
        <w:t>• Απόδειξη προηγούμενης εμπειρίας (αν υπάρχει)</w:t>
      </w:r>
    </w:p>
    <w:p w14:paraId="6C6A176B" w14:textId="77777777" w:rsidR="00F87190" w:rsidRDefault="00F87190">
      <w:pPr>
        <w:pStyle w:val="21"/>
        <w:spacing w:line="360" w:lineRule="auto"/>
      </w:pPr>
      <w:r>
        <w:rPr>
          <w:rFonts w:ascii="Liberation Sans Narrow" w:hAnsi="Liberation Sans Narrow" w:cs="Liberation Sans Narrow"/>
          <w:shd w:val="clear" w:color="auto" w:fill="FFFFFF"/>
        </w:rPr>
        <w:t>•</w:t>
      </w:r>
      <w:r>
        <w:rPr>
          <w:rFonts w:ascii="Liberation Sans Narrow" w:eastAsia="Liberation Sans Narrow" w:hAnsi="Liberation Sans Narrow" w:cs="Liberation Sans Narrow"/>
          <w:shd w:val="clear" w:color="auto" w:fill="FFFFFF"/>
        </w:rPr>
        <w:t xml:space="preserve"> </w:t>
      </w:r>
      <w:r>
        <w:rPr>
          <w:rFonts w:ascii="Liberation Sans Narrow" w:hAnsi="Liberation Sans Narrow" w:cs="Liberation Sans Narrow"/>
          <w:shd w:val="clear" w:color="auto" w:fill="FFFFFF"/>
        </w:rPr>
        <w:t>Αντίγραφο αστυνομικής ταυτότητας.</w:t>
      </w:r>
    </w:p>
    <w:p w14:paraId="3D115B02" w14:textId="77777777" w:rsidR="00F87190" w:rsidRDefault="00F87190">
      <w:pPr>
        <w:pStyle w:val="21"/>
        <w:spacing w:line="360" w:lineRule="auto"/>
      </w:pPr>
      <w:r>
        <w:rPr>
          <w:rFonts w:ascii="Liberation Sans Narrow" w:hAnsi="Liberation Sans Narrow" w:cs="Liberation Sans Narrow"/>
          <w:shd w:val="clear" w:color="auto" w:fill="FFFFFF"/>
        </w:rPr>
        <w:lastRenderedPageBreak/>
        <w:t>•</w:t>
      </w:r>
      <w:r>
        <w:rPr>
          <w:rFonts w:ascii="Liberation Sans Narrow" w:eastAsia="Liberation Sans Narrow" w:hAnsi="Liberation Sans Narrow" w:cs="Liberation Sans Narrow"/>
          <w:shd w:val="clear" w:color="auto" w:fill="FFFFFF"/>
        </w:rPr>
        <w:t xml:space="preserve"> </w:t>
      </w:r>
      <w:r>
        <w:rPr>
          <w:rFonts w:ascii="Liberation Sans Narrow" w:hAnsi="Liberation Sans Narrow" w:cs="Liberation Sans Narrow"/>
          <w:shd w:val="clear" w:color="auto" w:fill="FFFFFF"/>
        </w:rPr>
        <w:t>Εκκαθαριστικό φορολογικού έτους 2023</w:t>
      </w:r>
    </w:p>
    <w:p w14:paraId="5DDD2E5F" w14:textId="77777777" w:rsidR="00F87190" w:rsidRDefault="00F87190">
      <w:pPr>
        <w:pStyle w:val="a5"/>
        <w:spacing w:line="360" w:lineRule="auto"/>
        <w:jc w:val="left"/>
      </w:pPr>
      <w:r>
        <w:rPr>
          <w:rFonts w:ascii="Liberation Sans Narrow" w:hAnsi="Liberation Sans Narrow" w:cs="Liberation Sans Narrow"/>
          <w:shd w:val="clear" w:color="auto" w:fill="FFFFFF"/>
        </w:rPr>
        <w:t>•</w:t>
      </w:r>
      <w:r>
        <w:rPr>
          <w:rFonts w:ascii="Liberation Sans Narrow" w:eastAsia="Liberation Sans Narrow" w:hAnsi="Liberation Sans Narrow" w:cs="Liberation Sans Narrow"/>
          <w:shd w:val="clear" w:color="auto" w:fill="FFFFFF"/>
        </w:rPr>
        <w:t xml:space="preserve"> </w:t>
      </w:r>
      <w:r>
        <w:rPr>
          <w:rFonts w:ascii="Liberation Sans Narrow" w:hAnsi="Liberation Sans Narrow" w:cs="Liberation Sans Narrow"/>
          <w:shd w:val="clear" w:color="auto" w:fill="FFFFFF"/>
        </w:rPr>
        <w:t>Φωτοτυπία Τραπεζικού Λογαριασμού (ΙΒΑΝ)</w:t>
      </w:r>
      <w:r>
        <w:rPr>
          <w:rFonts w:ascii="Liberation Sans Narrow" w:hAnsi="Liberation Sans Narrow" w:cs="Liberation Sans Narrow"/>
        </w:rPr>
        <w:br/>
      </w:r>
      <w:r>
        <w:rPr>
          <w:rFonts w:ascii="Liberation Sans Narrow" w:hAnsi="Liberation Sans Narrow" w:cs="Liberation Sans Narrow"/>
          <w:shd w:val="clear" w:color="auto" w:fill="FFFFFF"/>
        </w:rPr>
        <w:t>• Βεβαίωση μονίμου κατοικίας.</w:t>
      </w:r>
      <w:r>
        <w:rPr>
          <w:rFonts w:ascii="Liberation Sans Narrow" w:hAnsi="Liberation Sans Narrow" w:cs="Liberation Sans Narrow"/>
        </w:rPr>
        <w:br/>
      </w:r>
      <w:r>
        <w:rPr>
          <w:rFonts w:ascii="Liberation Sans Narrow" w:hAnsi="Liberation Sans Narrow" w:cs="Liberation Sans Narrow"/>
          <w:shd w:val="clear" w:color="auto" w:fill="FFFFFF"/>
        </w:rPr>
        <w:t>• Πιστοποιητικό οικογενειακής κατάστασης.</w:t>
      </w:r>
      <w:r>
        <w:rPr>
          <w:rFonts w:ascii="Liberation Sans Narrow" w:hAnsi="Liberation Sans Narrow" w:cs="Liberation Sans Narrow"/>
        </w:rPr>
        <w:br/>
      </w:r>
      <w:r>
        <w:rPr>
          <w:rFonts w:ascii="Liberation Sans Narrow" w:hAnsi="Liberation Sans Narrow" w:cs="Liberation Sans Narrow"/>
          <w:shd w:val="clear" w:color="auto" w:fill="FFFFFF"/>
        </w:rPr>
        <w:t xml:space="preserve">• Υπεύθυνη Δήλωση με την οποία να δηλώνεται η υγεία και η φυσική </w:t>
      </w:r>
      <w:proofErr w:type="spellStart"/>
      <w:r>
        <w:rPr>
          <w:rFonts w:ascii="Liberation Sans Narrow" w:hAnsi="Liberation Sans Narrow" w:cs="Liberation Sans Narrow"/>
          <w:shd w:val="clear" w:color="auto" w:fill="FFFFFF"/>
        </w:rPr>
        <w:t>καταλληλότητα</w:t>
      </w:r>
      <w:proofErr w:type="spellEnd"/>
      <w:r>
        <w:rPr>
          <w:rFonts w:ascii="Liberation Sans Narrow" w:hAnsi="Liberation Sans Narrow" w:cs="Liberation Sans Narrow"/>
          <w:shd w:val="clear" w:color="auto" w:fill="FFFFFF"/>
        </w:rPr>
        <w:t xml:space="preserve"> για την άσκηση των καθηκόντων.</w:t>
      </w:r>
      <w:r>
        <w:rPr>
          <w:rFonts w:ascii="Liberation Sans Narrow" w:hAnsi="Liberation Sans Narrow" w:cs="Liberation Sans Narrow"/>
        </w:rPr>
        <w:br/>
      </w:r>
      <w:r>
        <w:rPr>
          <w:rFonts w:ascii="Liberation Sans Narrow" w:hAnsi="Liberation Sans Narrow" w:cs="Liberation Sans Narrow"/>
          <w:shd w:val="clear" w:color="auto" w:fill="FFFFFF"/>
        </w:rPr>
        <w:t>• Υπεύθυνη Δήλωση στην οποία να δηλώνεται ότι δεν έχουν καταδικαστεί και ότι δεν είναι φυγόδικοι για κανένα από τα αδικήματα του άρθρου 8 του υπαλληλικού κώδικα.</w:t>
      </w:r>
      <w:r>
        <w:rPr>
          <w:rFonts w:ascii="Liberation Sans Narrow" w:hAnsi="Liberation Sans Narrow" w:cs="Liberation Sans Narrow"/>
        </w:rPr>
        <w:br/>
      </w:r>
      <w:r>
        <w:rPr>
          <w:rFonts w:ascii="Liberation Sans Narrow" w:hAnsi="Liberation Sans Narrow" w:cs="Liberation Sans Narrow"/>
          <w:shd w:val="clear" w:color="auto" w:fill="FFFFFF"/>
        </w:rPr>
        <w:t xml:space="preserve">Η αξιολόγηση των υποψηφίων θα γίνει από τριμελή  επιτροπή της εκάστοτε σχολικής μονάδας αποτελούμενη από: </w:t>
      </w:r>
    </w:p>
    <w:p w14:paraId="0948D9C4" w14:textId="77777777" w:rsidR="00F87190" w:rsidRDefault="00F87190">
      <w:pPr>
        <w:pStyle w:val="a5"/>
        <w:spacing w:line="360" w:lineRule="auto"/>
      </w:pPr>
      <w:r>
        <w:rPr>
          <w:rFonts w:ascii="Liberation Sans Narrow" w:hAnsi="Liberation Sans Narrow" w:cs="Liberation Sans Narrow"/>
          <w:shd w:val="clear" w:color="auto" w:fill="FFFFFF"/>
        </w:rPr>
        <w:t>α) Τον/την Πρόεδρο - στη θέση ορίζεται ο/η Διευθυντής/</w:t>
      </w:r>
      <w:proofErr w:type="spellStart"/>
      <w:r>
        <w:rPr>
          <w:rFonts w:ascii="Liberation Sans Narrow" w:hAnsi="Liberation Sans Narrow" w:cs="Liberation Sans Narrow"/>
          <w:shd w:val="clear" w:color="auto" w:fill="FFFFFF"/>
        </w:rPr>
        <w:t>ντρια</w:t>
      </w:r>
      <w:proofErr w:type="spellEnd"/>
      <w:r>
        <w:rPr>
          <w:rFonts w:ascii="Liberation Sans Narrow" w:hAnsi="Liberation Sans Narrow" w:cs="Liberation Sans Narrow"/>
          <w:shd w:val="clear" w:color="auto" w:fill="FFFFFF"/>
        </w:rPr>
        <w:t xml:space="preserve"> της σχολικής μονάδας (σε περίπτωση συστεγαζόμενων σχολικών μονάδων ή συγκρότημα θα συμμετέχουν όλοι οι Διευθυντές/</w:t>
      </w:r>
      <w:proofErr w:type="spellStart"/>
      <w:r>
        <w:rPr>
          <w:rFonts w:ascii="Liberation Sans Narrow" w:hAnsi="Liberation Sans Narrow" w:cs="Liberation Sans Narrow"/>
          <w:shd w:val="clear" w:color="auto" w:fill="FFFFFF"/>
        </w:rPr>
        <w:t>ντριες</w:t>
      </w:r>
      <w:proofErr w:type="spellEnd"/>
      <w:r>
        <w:rPr>
          <w:rFonts w:ascii="Liberation Sans Narrow" w:hAnsi="Liberation Sans Narrow" w:cs="Liberation Sans Narrow"/>
          <w:shd w:val="clear" w:color="auto" w:fill="FFFFFF"/>
        </w:rPr>
        <w:t xml:space="preserve"> και θα προεδρεύει ο/η αρχαιότερος/η). </w:t>
      </w:r>
    </w:p>
    <w:p w14:paraId="4AD6F338" w14:textId="77777777" w:rsidR="00F87190" w:rsidRDefault="00F87190">
      <w:pPr>
        <w:pStyle w:val="a5"/>
        <w:spacing w:line="360" w:lineRule="auto"/>
      </w:pPr>
      <w:r>
        <w:rPr>
          <w:rFonts w:ascii="Liberation Sans Narrow" w:hAnsi="Liberation Sans Narrow" w:cs="Liberation Sans Narrow"/>
          <w:shd w:val="clear" w:color="auto" w:fill="FFFFFF"/>
        </w:rPr>
        <w:t>β) Ένα/μια εκπρόσωπο του Δήμου (Αντιδήμαρχος Παιδείας &amp; Δια Βίου Μάθησης με αναπληρωτή τον Πρόεδρο της Σχολικής Επιτροπής Πρωτοβάθμιας &amp; Δευτεροβάθμιας Εκπαίδευσης).</w:t>
      </w:r>
    </w:p>
    <w:p w14:paraId="333D7BF8" w14:textId="77777777" w:rsidR="00F87190" w:rsidRDefault="00F87190">
      <w:pPr>
        <w:pStyle w:val="a5"/>
        <w:spacing w:line="360" w:lineRule="auto"/>
      </w:pPr>
      <w:r>
        <w:rPr>
          <w:rFonts w:ascii="Liberation Sans Narrow" w:hAnsi="Liberation Sans Narrow" w:cs="Liberation Sans Narrow"/>
          <w:shd w:val="clear" w:color="auto" w:fill="FFFFFF"/>
        </w:rPr>
        <w:t>γ) Τον/την Πρόεδρο του Συλλόγου Γονέων και Κηδεμόνων (ή εκπρόσωπο αυτού/ης) της εκάστοτε σχολικής μονάδας. (στην περίπτωση συστεγαζόμενων σχολικών μονάδων, συμμετέχουν οι Πρόεδροι όλων των Συλλόγων Γονέων &amp; Κηδεμόνων).</w:t>
      </w:r>
      <w:r>
        <w:rPr>
          <w:rFonts w:ascii="Liberation Sans Narrow" w:hAnsi="Liberation Sans Narrow" w:cs="Liberation Sans Narrow"/>
          <w:shd w:val="clear" w:color="auto" w:fill="FFFFFF"/>
        </w:rPr>
        <w:tab/>
      </w:r>
    </w:p>
    <w:p w14:paraId="58C99DA7" w14:textId="77777777" w:rsidR="00F87190" w:rsidRDefault="00F87190">
      <w:pPr>
        <w:pStyle w:val="Web1"/>
        <w:shd w:val="clear" w:color="auto" w:fill="FFFFFF"/>
        <w:spacing w:before="0" w:line="360" w:lineRule="auto"/>
        <w:jc w:val="both"/>
      </w:pPr>
      <w:r>
        <w:rPr>
          <w:rFonts w:ascii="Liberation Sans Narrow" w:hAnsi="Liberation Sans Narrow" w:cs="Liberation Sans Narrow"/>
          <w:color w:val="212529"/>
          <w:highlight w:val="white"/>
        </w:rPr>
        <w:t xml:space="preserve">Όσοι επιθυμούν να προσληφθούν ως εθελοντές σχολικοί τροχονόμοι μπορούν να υποβάλλουν την αίτησή τους, αυτοπροσώπως ή με εξουσιοδοτημένο άτομο, </w:t>
      </w:r>
      <w:r>
        <w:rPr>
          <w:rFonts w:ascii="Liberation Sans Narrow" w:hAnsi="Liberation Sans Narrow" w:cs="Liberation Sans Narrow"/>
          <w:b/>
          <w:bCs/>
          <w:color w:val="212529"/>
          <w:highlight w:val="white"/>
        </w:rPr>
        <w:t>σε ώρες λειτουργίας του σχολείου</w:t>
      </w:r>
      <w:r>
        <w:rPr>
          <w:rFonts w:ascii="Liberation Sans Narrow" w:hAnsi="Liberation Sans Narrow" w:cs="Liberation Sans Narrow"/>
          <w:color w:val="212529"/>
          <w:highlight w:val="white"/>
        </w:rPr>
        <w:t xml:space="preserve">, </w:t>
      </w:r>
      <w:r>
        <w:rPr>
          <w:rFonts w:ascii="Liberation Sans Narrow" w:hAnsi="Liberation Sans Narrow" w:cs="Liberation Sans Narrow"/>
          <w:b/>
          <w:bCs/>
          <w:color w:val="212529"/>
          <w:highlight w:val="white"/>
        </w:rPr>
        <w:t xml:space="preserve">από τις 02-09-2024 έως και τις </w:t>
      </w:r>
      <w:r>
        <w:rPr>
          <w:rFonts w:ascii="Liberation Sans Narrow" w:hAnsi="Liberation Sans Narrow" w:cs="Liberation Sans Narrow"/>
          <w:b/>
          <w:bCs/>
          <w:color w:val="212529"/>
          <w:highlight w:val="white"/>
          <w:u w:val="single"/>
        </w:rPr>
        <w:t>05-09-2024 και ώρα 10:00</w:t>
      </w:r>
      <w:r>
        <w:rPr>
          <w:rFonts w:ascii="Liberation Sans Narrow" w:hAnsi="Liberation Sans Narrow" w:cs="Liberation Sans Narrow"/>
          <w:color w:val="212529"/>
          <w:highlight w:val="white"/>
        </w:rPr>
        <w:t xml:space="preserve">, στην σχολική μονάδα στην οποία θέλουν να τοποθετηθούν. </w:t>
      </w:r>
    </w:p>
    <w:p w14:paraId="49B1F139" w14:textId="69B507A1" w:rsidR="00F87190" w:rsidRDefault="00F87190">
      <w:pPr>
        <w:pStyle w:val="21"/>
        <w:spacing w:line="360" w:lineRule="auto"/>
      </w:pPr>
      <w:r>
        <w:rPr>
          <w:rFonts w:ascii="Liberation Sans Narrow" w:hAnsi="Liberation Sans Narrow" w:cs="Liberation Sans Narrow"/>
          <w:b/>
          <w:bCs/>
        </w:rPr>
        <w:t xml:space="preserve">Για περισσότερες πληροφορίες, το έντυπο αίτησης και τις δύο υπεύθυνες δηλώσεις, θα απευθυνθείτε στη Διεύθυνση του </w:t>
      </w:r>
      <w:r w:rsidR="003B1AF6" w:rsidRPr="003B1AF6">
        <w:rPr>
          <w:rFonts w:ascii="Liberation Sans Narrow" w:hAnsi="Liberation Sans Narrow" w:cs="Liberation Sans Narrow"/>
          <w:b/>
          <w:bCs/>
        </w:rPr>
        <w:t xml:space="preserve"> 18</w:t>
      </w:r>
      <w:r w:rsidR="003B1AF6" w:rsidRPr="003B1AF6">
        <w:rPr>
          <w:rFonts w:ascii="Liberation Sans Narrow" w:hAnsi="Liberation Sans Narrow" w:cs="Liberation Sans Narrow"/>
          <w:b/>
          <w:bCs/>
          <w:vertAlign w:val="superscript"/>
        </w:rPr>
        <w:t>ου</w:t>
      </w:r>
      <w:r w:rsidR="003B1AF6">
        <w:rPr>
          <w:rFonts w:ascii="Liberation Sans Narrow" w:hAnsi="Liberation Sans Narrow" w:cs="Liberation Sans Narrow"/>
          <w:b/>
          <w:bCs/>
        </w:rPr>
        <w:t xml:space="preserve"> Δημοτικού Σ</w:t>
      </w:r>
      <w:r>
        <w:rPr>
          <w:rFonts w:ascii="Liberation Sans Narrow" w:hAnsi="Liberation Sans Narrow" w:cs="Liberation Sans Narrow"/>
          <w:b/>
          <w:bCs/>
        </w:rPr>
        <w:t xml:space="preserve">χολείου στο </w:t>
      </w:r>
      <w:r w:rsidR="001C659C">
        <w:rPr>
          <w:rFonts w:ascii="Liberation Sans Narrow" w:hAnsi="Liberation Sans Narrow" w:cs="Liberation Sans Narrow"/>
          <w:b/>
          <w:bCs/>
        </w:rPr>
        <w:t>2310683840</w:t>
      </w:r>
      <w:r>
        <w:rPr>
          <w:rFonts w:ascii="Liberation Sans Narrow" w:hAnsi="Liberation Sans Narrow" w:cs="Liberation Sans Narrow"/>
          <w:b/>
          <w:bCs/>
        </w:rPr>
        <w:t xml:space="preserve"> ή στο </w:t>
      </w:r>
      <w:r>
        <w:rPr>
          <w:rFonts w:ascii="Liberation Sans Narrow" w:hAnsi="Liberation Sans Narrow" w:cs="Liberation Sans Narrow"/>
          <w:b/>
          <w:bCs/>
          <w:lang w:val="en-US"/>
        </w:rPr>
        <w:t>e</w:t>
      </w:r>
      <w:r w:rsidRPr="007233BD">
        <w:rPr>
          <w:rFonts w:ascii="Liberation Sans Narrow" w:hAnsi="Liberation Sans Narrow" w:cs="Liberation Sans Narrow"/>
          <w:b/>
          <w:bCs/>
        </w:rPr>
        <w:t>-</w:t>
      </w:r>
      <w:r>
        <w:rPr>
          <w:rFonts w:ascii="Liberation Sans Narrow" w:hAnsi="Liberation Sans Narrow" w:cs="Liberation Sans Narrow"/>
          <w:b/>
          <w:bCs/>
          <w:lang w:val="en-US"/>
        </w:rPr>
        <w:t>mail</w:t>
      </w:r>
      <w:r w:rsidRPr="007233BD">
        <w:rPr>
          <w:rFonts w:ascii="Liberation Sans Narrow" w:hAnsi="Liberation Sans Narrow" w:cs="Liberation Sans Narrow"/>
          <w:b/>
          <w:bCs/>
        </w:rPr>
        <w:t xml:space="preserve"> : </w:t>
      </w:r>
      <w:r w:rsidR="001C659C" w:rsidRPr="001C659C">
        <w:rPr>
          <w:rFonts w:ascii="Liberation Sans Narrow" w:hAnsi="Liberation Sans Narrow" w:cs="Liberation Sans Narrow"/>
          <w:b/>
          <w:bCs/>
        </w:rPr>
        <w:t>mail@18dim-stavroup.thess.sch.gr</w:t>
      </w:r>
    </w:p>
    <w:p w14:paraId="4A800494" w14:textId="77777777" w:rsidR="00F87190" w:rsidRDefault="00F87190">
      <w:pPr>
        <w:pStyle w:val="21"/>
        <w:spacing w:line="360" w:lineRule="auto"/>
        <w:rPr>
          <w:rFonts w:ascii="Liberation Sans Narrow" w:hAnsi="Liberation Sans Narrow" w:cs="Liberation Sans Narrow"/>
          <w:b/>
          <w:bCs/>
        </w:rPr>
      </w:pP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Pr="007233BD">
        <w:rPr>
          <w:rFonts w:ascii="Liberation Sans Narrow" w:hAnsi="Liberation Sans Narrow" w:cs="Liberation Sans Narrow"/>
          <w:b/>
          <w:bCs/>
        </w:rPr>
        <w:tab/>
      </w:r>
      <w:r w:rsidR="001C659C">
        <w:rPr>
          <w:rFonts w:ascii="Liberation Sans Narrow" w:hAnsi="Liberation Sans Narrow" w:cs="Liberation Sans Narrow"/>
          <w:b/>
          <w:bCs/>
        </w:rPr>
        <w:t xml:space="preserve">Η </w:t>
      </w:r>
      <w:r w:rsidR="00381A9F">
        <w:rPr>
          <w:rFonts w:ascii="Liberation Sans Narrow" w:hAnsi="Liberation Sans Narrow" w:cs="Liberation Sans Narrow"/>
          <w:b/>
          <w:bCs/>
        </w:rPr>
        <w:t>Προϊσταμένη</w:t>
      </w:r>
    </w:p>
    <w:p w14:paraId="2C3C78AF" w14:textId="77777777" w:rsidR="001C659C" w:rsidRDefault="001C659C">
      <w:pPr>
        <w:pStyle w:val="21"/>
        <w:spacing w:line="360" w:lineRule="auto"/>
        <w:rPr>
          <w:rFonts w:ascii="Liberation Sans Narrow" w:hAnsi="Liberation Sans Narrow" w:cs="Liberation Sans Narrow"/>
          <w:b/>
          <w:bCs/>
        </w:rPr>
      </w:pPr>
    </w:p>
    <w:p w14:paraId="26EEA007" w14:textId="0991C9F5" w:rsidR="001C659C" w:rsidRDefault="00381A9F" w:rsidP="001C659C">
      <w:pPr>
        <w:pStyle w:val="21"/>
        <w:spacing w:line="360" w:lineRule="auto"/>
        <w:ind w:left="4320" w:firstLine="720"/>
        <w:rPr>
          <w:rFonts w:ascii="Liberation Sans Narrow" w:hAnsi="Liberation Sans Narrow" w:cs="Liberation Sans Narrow"/>
          <w:b/>
          <w:bCs/>
        </w:rPr>
      </w:pPr>
      <w:r>
        <w:rPr>
          <w:rFonts w:ascii="Liberation Sans Narrow" w:hAnsi="Liberation Sans Narrow" w:cs="Liberation Sans Narrow"/>
          <w:b/>
          <w:bCs/>
        </w:rPr>
        <w:t xml:space="preserve">    </w:t>
      </w:r>
      <w:r w:rsidR="003B1AF6">
        <w:rPr>
          <w:rFonts w:ascii="Liberation Sans Narrow" w:hAnsi="Liberation Sans Narrow" w:cs="Liberation Sans Narrow"/>
          <w:b/>
          <w:bCs/>
          <w:lang w:val="en-US"/>
        </w:rPr>
        <w:t xml:space="preserve">      </w:t>
      </w:r>
      <w:r>
        <w:rPr>
          <w:rFonts w:ascii="Liberation Sans Narrow" w:hAnsi="Liberation Sans Narrow" w:cs="Liberation Sans Narrow"/>
          <w:b/>
          <w:bCs/>
        </w:rPr>
        <w:t xml:space="preserve"> </w:t>
      </w:r>
      <w:proofErr w:type="spellStart"/>
      <w:r>
        <w:rPr>
          <w:rFonts w:ascii="Liberation Sans Narrow" w:hAnsi="Liberation Sans Narrow" w:cs="Liberation Sans Narrow"/>
          <w:b/>
          <w:bCs/>
        </w:rPr>
        <w:t>Τσιτούρα</w:t>
      </w:r>
      <w:proofErr w:type="spellEnd"/>
      <w:r>
        <w:rPr>
          <w:rFonts w:ascii="Liberation Sans Narrow" w:hAnsi="Liberation Sans Narrow" w:cs="Liberation Sans Narrow"/>
          <w:b/>
          <w:bCs/>
        </w:rPr>
        <w:t xml:space="preserve"> Αργυρώ</w:t>
      </w:r>
    </w:p>
    <w:p w14:paraId="2B7DE6D7" w14:textId="77777777" w:rsidR="00381A9F" w:rsidRDefault="00381A9F" w:rsidP="001C659C">
      <w:pPr>
        <w:pStyle w:val="21"/>
        <w:spacing w:line="360" w:lineRule="auto"/>
        <w:ind w:left="4320" w:firstLine="720"/>
      </w:pPr>
    </w:p>
    <w:p w14:paraId="180D85B9" w14:textId="77777777" w:rsidR="00F87190" w:rsidRDefault="00F87190">
      <w:pPr>
        <w:pStyle w:val="21"/>
        <w:spacing w:line="360" w:lineRule="auto"/>
      </w:pP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r>
        <w:rPr>
          <w:rFonts w:ascii="Liberation Sans Narrow" w:hAnsi="Liberation Sans Narrow" w:cs="Liberation Sans Narrow"/>
          <w:b/>
          <w:bCs/>
        </w:rPr>
        <w:tab/>
      </w:r>
    </w:p>
    <w:sectPr w:rsidR="00F87190" w:rsidSect="007C47DC">
      <w:headerReference w:type="default" r:id="rId8"/>
      <w:headerReference w:type="first" r:id="rId9"/>
      <w:pgSz w:w="11906" w:h="16838"/>
      <w:pgMar w:top="1744" w:right="1286" w:bottom="1440" w:left="144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57204" w14:textId="77777777" w:rsidR="001E6DE0" w:rsidRDefault="001E6DE0">
      <w:r>
        <w:separator/>
      </w:r>
    </w:p>
  </w:endnote>
  <w:endnote w:type="continuationSeparator" w:id="0">
    <w:p w14:paraId="64BD819A" w14:textId="77777777" w:rsidR="001E6DE0" w:rsidRDefault="001E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ans Narrow">
    <w:altName w:val="Arial Narrow"/>
    <w:charset w:val="A1"/>
    <w:family w:val="swiss"/>
    <w:pitch w:val="variable"/>
    <w:sig w:usb0="00000001"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A1"/>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443D3" w14:textId="77777777" w:rsidR="001E6DE0" w:rsidRDefault="001E6DE0">
      <w:r>
        <w:separator/>
      </w:r>
    </w:p>
  </w:footnote>
  <w:footnote w:type="continuationSeparator" w:id="0">
    <w:p w14:paraId="2169B7AB" w14:textId="77777777" w:rsidR="001E6DE0" w:rsidRDefault="001E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EAF3" w14:textId="77777777" w:rsidR="00F87190" w:rsidRDefault="000A35A8">
    <w:pPr>
      <w:pStyle w:val="a9"/>
      <w:tabs>
        <w:tab w:val="clear" w:pos="4153"/>
        <w:tab w:val="left" w:pos="1260"/>
      </w:tabs>
    </w:pPr>
    <w:r>
      <w:rPr>
        <w:noProof/>
        <w:lang w:eastAsia="el-GR"/>
      </w:rPr>
      <w:drawing>
        <wp:anchor distT="0" distB="0" distL="114935" distR="114935" simplePos="0" relativeHeight="251657216" behindDoc="0" locked="0" layoutInCell="1" allowOverlap="1" wp14:anchorId="1BDD90B6" wp14:editId="1E05580E">
          <wp:simplePos x="0" y="0"/>
          <wp:positionH relativeFrom="column">
            <wp:posOffset>0</wp:posOffset>
          </wp:positionH>
          <wp:positionV relativeFrom="paragraph">
            <wp:posOffset>7620</wp:posOffset>
          </wp:positionV>
          <wp:extent cx="570865" cy="551815"/>
          <wp:effectExtent l="19050" t="0" r="63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0" t="-116" r="-110" b="-116"/>
                  <a:stretch>
                    <a:fillRect/>
                  </a:stretch>
                </pic:blipFill>
                <pic:spPr bwMode="auto">
                  <a:xfrm>
                    <a:off x="0" y="0"/>
                    <a:ext cx="570865" cy="551815"/>
                  </a:xfrm>
                  <a:prstGeom prst="rect">
                    <a:avLst/>
                  </a:prstGeom>
                  <a:solidFill>
                    <a:srgbClr val="FFFFFF">
                      <a:alpha val="0"/>
                    </a:srgbClr>
                  </a:solidFill>
                  <a:ln w="9525">
                    <a:noFill/>
                    <a:miter lim="800000"/>
                    <a:headEnd/>
                    <a:tailEnd/>
                  </a:ln>
                </pic:spPr>
              </pic:pic>
            </a:graphicData>
          </a:graphic>
        </wp:anchor>
      </w:drawing>
    </w:r>
    <w:r w:rsidR="00F87190">
      <w:rPr>
        <w:sz w:val="28"/>
        <w:szCs w:val="28"/>
      </w:rPr>
      <w:tab/>
      <w:t>ΕΛΛΗΝΙΚΗ ΔΗΜΟΚΡΑΤΙΑ</w:t>
    </w:r>
  </w:p>
  <w:p w14:paraId="4DAA1A48" w14:textId="77777777" w:rsidR="00F87190" w:rsidRDefault="00F87190">
    <w:pPr>
      <w:pStyle w:val="a9"/>
      <w:tabs>
        <w:tab w:val="clear" w:pos="4153"/>
        <w:tab w:val="left" w:pos="1260"/>
      </w:tabs>
    </w:pPr>
    <w:r>
      <w:tab/>
    </w:r>
    <w:r>
      <w:rPr>
        <w:b/>
        <w:bCs/>
        <w:sz w:val="32"/>
        <w:szCs w:val="32"/>
      </w:rPr>
      <w:t>ΔΗΜΟΣ ΠΑΥΛΟΥ ΜΕΛΑ</w:t>
    </w:r>
  </w:p>
  <w:p w14:paraId="11BF2A3B" w14:textId="77777777" w:rsidR="00F87190" w:rsidRDefault="00000000">
    <w:pPr>
      <w:pStyle w:val="a9"/>
      <w:tabs>
        <w:tab w:val="clear" w:pos="4153"/>
        <w:tab w:val="left" w:pos="1260"/>
      </w:tabs>
      <w:rPr>
        <w:b/>
        <w:bCs/>
        <w:sz w:val="32"/>
        <w:szCs w:val="32"/>
        <w:lang w:eastAsia="el-GR" w:bidi="hi-IN"/>
      </w:rPr>
    </w:pPr>
    <w:r>
      <w:pict w14:anchorId="4E0FE4EE">
        <v:line id="_x0000_s1026" style="position:absolute;z-index:-251658240" from="0,17.3pt" to="423pt,17.3pt" strokeweight=".26mm">
          <v:stroke joinstyle="miter" endcap="squar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C392" w14:textId="77777777" w:rsidR="00F87190" w:rsidRDefault="00F871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Liberation Sans Narrow" w:hAnsi="Liberation Sans Narrow" w:cs="Liberation Sans Narrow"/>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18936030">
    <w:abstractNumId w:val="0"/>
  </w:num>
  <w:num w:numId="2" w16cid:durableId="163108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33BD"/>
    <w:rsid w:val="000A35A8"/>
    <w:rsid w:val="00194A66"/>
    <w:rsid w:val="001C659C"/>
    <w:rsid w:val="001E6DE0"/>
    <w:rsid w:val="002C323A"/>
    <w:rsid w:val="00381A9F"/>
    <w:rsid w:val="003B1AF6"/>
    <w:rsid w:val="00716662"/>
    <w:rsid w:val="007233BD"/>
    <w:rsid w:val="007C47DC"/>
    <w:rsid w:val="007D780B"/>
    <w:rsid w:val="007E2747"/>
    <w:rsid w:val="0081549F"/>
    <w:rsid w:val="008555BA"/>
    <w:rsid w:val="00C42136"/>
    <w:rsid w:val="00D537FE"/>
    <w:rsid w:val="00F64F7B"/>
    <w:rsid w:val="00F87190"/>
    <w:rsid w:val="00FB3F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96E2B4"/>
  <w15:docId w15:val="{37CF96DE-D726-498E-A534-EB0180D7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7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C47DC"/>
    <w:rPr>
      <w:rFonts w:ascii="Liberation Sans Narrow" w:hAnsi="Liberation Sans Narrow" w:cs="Liberation Sans Narrow"/>
    </w:rPr>
  </w:style>
  <w:style w:type="character" w:customStyle="1" w:styleId="WW8Num1z1">
    <w:name w:val="WW8Num1z1"/>
    <w:rsid w:val="007C47DC"/>
  </w:style>
  <w:style w:type="character" w:customStyle="1" w:styleId="WW8Num1z2">
    <w:name w:val="WW8Num1z2"/>
    <w:rsid w:val="007C47DC"/>
  </w:style>
  <w:style w:type="character" w:customStyle="1" w:styleId="WW8Num1z3">
    <w:name w:val="WW8Num1z3"/>
    <w:rsid w:val="007C47DC"/>
  </w:style>
  <w:style w:type="character" w:customStyle="1" w:styleId="WW8Num1z4">
    <w:name w:val="WW8Num1z4"/>
    <w:rsid w:val="007C47DC"/>
  </w:style>
  <w:style w:type="character" w:customStyle="1" w:styleId="WW8Num1z5">
    <w:name w:val="WW8Num1z5"/>
    <w:rsid w:val="007C47DC"/>
  </w:style>
  <w:style w:type="character" w:customStyle="1" w:styleId="WW8Num1z6">
    <w:name w:val="WW8Num1z6"/>
    <w:rsid w:val="007C47DC"/>
  </w:style>
  <w:style w:type="character" w:customStyle="1" w:styleId="WW8Num1z7">
    <w:name w:val="WW8Num1z7"/>
    <w:rsid w:val="007C47DC"/>
  </w:style>
  <w:style w:type="character" w:customStyle="1" w:styleId="WW8Num1z8">
    <w:name w:val="WW8Num1z8"/>
    <w:rsid w:val="007C47DC"/>
  </w:style>
  <w:style w:type="character" w:customStyle="1" w:styleId="1">
    <w:name w:val="Προεπιλεγμένη γραμματοσειρά1"/>
    <w:rsid w:val="007C47DC"/>
  </w:style>
  <w:style w:type="character" w:styleId="a3">
    <w:name w:val="Strong"/>
    <w:basedOn w:val="1"/>
    <w:qFormat/>
    <w:rsid w:val="007C47DC"/>
    <w:rPr>
      <w:b/>
      <w:bCs/>
    </w:rPr>
  </w:style>
  <w:style w:type="character" w:customStyle="1" w:styleId="BodyTextChar">
    <w:name w:val="Body Text Char"/>
    <w:basedOn w:val="1"/>
    <w:rsid w:val="007C47DC"/>
    <w:rPr>
      <w:rFonts w:eastAsia="NSimSun"/>
      <w:bCs/>
      <w:sz w:val="24"/>
      <w:lang w:val="el-GR" w:eastAsia="zh-CN" w:bidi="ar-SA"/>
    </w:rPr>
  </w:style>
  <w:style w:type="character" w:customStyle="1" w:styleId="10">
    <w:name w:val="Παραπομπή σχολίου1"/>
    <w:basedOn w:val="1"/>
    <w:rsid w:val="007C47DC"/>
    <w:rPr>
      <w:sz w:val="16"/>
      <w:szCs w:val="16"/>
    </w:rPr>
  </w:style>
  <w:style w:type="paragraph" w:customStyle="1" w:styleId="a4">
    <w:name w:val="Επικεφαλίδα"/>
    <w:basedOn w:val="a"/>
    <w:next w:val="a5"/>
    <w:rsid w:val="007C47DC"/>
    <w:pPr>
      <w:keepNext/>
      <w:spacing w:before="240" w:after="120"/>
    </w:pPr>
    <w:rPr>
      <w:rFonts w:ascii="Liberation Sans" w:eastAsia="Microsoft YaHei" w:hAnsi="Liberation Sans" w:cs="Lucida Sans"/>
      <w:sz w:val="28"/>
      <w:szCs w:val="28"/>
    </w:rPr>
  </w:style>
  <w:style w:type="paragraph" w:styleId="a5">
    <w:name w:val="Body Text"/>
    <w:basedOn w:val="a"/>
    <w:rsid w:val="007C47DC"/>
    <w:pPr>
      <w:overflowPunct w:val="0"/>
      <w:autoSpaceDE w:val="0"/>
      <w:jc w:val="both"/>
      <w:textAlignment w:val="baseline"/>
    </w:pPr>
    <w:rPr>
      <w:rFonts w:eastAsia="NSimSun"/>
      <w:bCs/>
      <w:szCs w:val="20"/>
    </w:rPr>
  </w:style>
  <w:style w:type="paragraph" w:styleId="a6">
    <w:name w:val="List"/>
    <w:basedOn w:val="a5"/>
    <w:rsid w:val="007C47DC"/>
    <w:rPr>
      <w:rFonts w:cs="Lucida Sans"/>
    </w:rPr>
  </w:style>
  <w:style w:type="paragraph" w:styleId="a7">
    <w:name w:val="caption"/>
    <w:basedOn w:val="a"/>
    <w:qFormat/>
    <w:rsid w:val="007C47DC"/>
    <w:pPr>
      <w:suppressLineNumbers/>
      <w:spacing w:before="120" w:after="120"/>
    </w:pPr>
    <w:rPr>
      <w:rFonts w:cs="Lucida Sans"/>
      <w:i/>
      <w:iCs/>
    </w:rPr>
  </w:style>
  <w:style w:type="paragraph" w:customStyle="1" w:styleId="a8">
    <w:name w:val="Ευρετήριο"/>
    <w:basedOn w:val="a"/>
    <w:rsid w:val="007C47DC"/>
    <w:pPr>
      <w:suppressLineNumbers/>
    </w:pPr>
    <w:rPr>
      <w:rFonts w:cs="Lucida Sans"/>
    </w:rPr>
  </w:style>
  <w:style w:type="paragraph" w:styleId="a9">
    <w:name w:val="header"/>
    <w:basedOn w:val="a"/>
    <w:rsid w:val="007C47DC"/>
    <w:pPr>
      <w:tabs>
        <w:tab w:val="center" w:pos="4153"/>
        <w:tab w:val="right" w:pos="8306"/>
      </w:tabs>
    </w:pPr>
  </w:style>
  <w:style w:type="paragraph" w:styleId="aa">
    <w:name w:val="footer"/>
    <w:basedOn w:val="a"/>
    <w:rsid w:val="007C47DC"/>
    <w:pPr>
      <w:tabs>
        <w:tab w:val="center" w:pos="4153"/>
        <w:tab w:val="right" w:pos="8306"/>
      </w:tabs>
    </w:pPr>
  </w:style>
  <w:style w:type="paragraph" w:styleId="Web">
    <w:name w:val="Normal (Web)"/>
    <w:basedOn w:val="a"/>
    <w:rsid w:val="007C47DC"/>
    <w:pPr>
      <w:spacing w:before="280" w:after="280"/>
    </w:pPr>
    <w:rPr>
      <w:lang w:bidi="hi-IN"/>
    </w:rPr>
  </w:style>
  <w:style w:type="paragraph" w:customStyle="1" w:styleId="21">
    <w:name w:val="Σώμα κείμενου 21"/>
    <w:basedOn w:val="a"/>
    <w:rsid w:val="007C47DC"/>
    <w:pPr>
      <w:spacing w:after="120" w:line="480" w:lineRule="auto"/>
    </w:pPr>
  </w:style>
  <w:style w:type="paragraph" w:styleId="ab">
    <w:name w:val="Balloon Text"/>
    <w:basedOn w:val="a"/>
    <w:rsid w:val="007C47DC"/>
    <w:rPr>
      <w:rFonts w:ascii="Tahoma" w:hAnsi="Tahoma" w:cs="Tahoma"/>
      <w:sz w:val="16"/>
      <w:szCs w:val="16"/>
    </w:rPr>
  </w:style>
  <w:style w:type="paragraph" w:customStyle="1" w:styleId="11">
    <w:name w:val="Κείμενο σχολίου1"/>
    <w:basedOn w:val="a"/>
    <w:rsid w:val="007C47DC"/>
    <w:rPr>
      <w:sz w:val="20"/>
      <w:szCs w:val="20"/>
    </w:rPr>
  </w:style>
  <w:style w:type="paragraph" w:styleId="ac">
    <w:name w:val="annotation subject"/>
    <w:basedOn w:val="11"/>
    <w:next w:val="11"/>
    <w:rsid w:val="007C47DC"/>
    <w:rPr>
      <w:b/>
      <w:bCs/>
    </w:rPr>
  </w:style>
  <w:style w:type="paragraph" w:customStyle="1" w:styleId="Web1">
    <w:name w:val="Κανονικό (Web)1"/>
    <w:basedOn w:val="a"/>
    <w:rsid w:val="007C47DC"/>
    <w:pPr>
      <w:suppressAutoHyphens w:val="0"/>
      <w:overflowPunct w:val="0"/>
      <w:spacing w:before="280" w:after="280"/>
    </w:pPr>
    <w:rPr>
      <w:lang w:eastAsia="el-G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DB2A-3CF7-44E2-B1D7-8F8F8ABC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5676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ΤΙΝΑ ΣΟΥΣΟΥΡΑΔΑ</dc:creator>
  <cp:lastModifiedBy>Αννα Παπαθανασίου</cp:lastModifiedBy>
  <cp:revision>6</cp:revision>
  <cp:lastPrinted>2024-08-30T09:55:00Z</cp:lastPrinted>
  <dcterms:created xsi:type="dcterms:W3CDTF">2024-09-02T09:53:00Z</dcterms:created>
  <dcterms:modified xsi:type="dcterms:W3CDTF">2024-09-02T13:10:00Z</dcterms:modified>
</cp:coreProperties>
</file>