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A" w:rsidRPr="00C13F52" w:rsidRDefault="00C13F52" w:rsidP="00C13F52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C13F52">
        <w:rPr>
          <w:rFonts w:ascii="Comic Sans MS" w:hAnsi="Comic Sans MS"/>
          <w:sz w:val="28"/>
          <w:szCs w:val="24"/>
        </w:rPr>
        <w:t>ΚΕΦΑΛΑΙΟ ΔΕΥΤΕΡΟ</w:t>
      </w:r>
    </w:p>
    <w:p w:rsidR="00C13F52" w:rsidRPr="00C13F52" w:rsidRDefault="00C13F52" w:rsidP="00C13F52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C13F52">
        <w:rPr>
          <w:rFonts w:ascii="Comic Sans MS" w:hAnsi="Comic Sans MS"/>
          <w:b/>
          <w:sz w:val="28"/>
          <w:szCs w:val="24"/>
        </w:rPr>
        <w:t>Ι. 2: Οι Βούλγαροι και η σχέση τους με το Βυζάντιο</w:t>
      </w: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534EC8" w:rsidRPr="009C3A78" w:rsidRDefault="00534EC8" w:rsidP="00534EC8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C13F52" w:rsidRP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ήταν φύλο ασιατικής προέλευσης.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εμφανίστηκαν στα όρια της Βυζαντινής αυτοκρατορίας στις αρχές του 6ου αιώνα.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Το 680 οι Βυζαντινοί νίκησαν τους Βούλγαρους και τους ανάγκασαν να εγκατασταθούν στην περιοχή μεταξύ του Δούναβη και του Αίμου.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 Κωνσταντίνος Δ΄ αναγνώρισε έμμεσα το κράτος των Βουλγάρων με την υπογραφή συνθήκης ειρήνης.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Το βουλγαρικό έθνος διαμορφώθηκε από τους Σλάβους που ήταν εγκατεστημένοι στην περιοχή των Βαλκανίων και τους Βουλγάρους (ασιατικής προέλευσης).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Η βουλγαρική γλώσσα ανήκει στην οικογένεια των σλαβικών γλωσσών.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σχέσεις των Βουλγάρων με το Βυζάντιο ήταν πάντα ειρηνικές.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και οι Βυζαντινοί υπέγραφαν συνθήκες για εμπορικές συναλλαγές και είχαν εμπορικές σχέσεις.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έγιναν χριστιανοί τον 19ο αιώνα.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C13F52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C13F52" w:rsidRPr="00C13F52" w:rsidRDefault="00C13F52" w:rsidP="00C13F52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 εκχριστιανισμός των Βουλγάρων βελτίωσε τις σχέσεις τους με τους Βυζαντινούς.</w:t>
            </w:r>
          </w:p>
        </w:tc>
        <w:tc>
          <w:tcPr>
            <w:tcW w:w="509" w:type="dxa"/>
          </w:tcPr>
          <w:p w:rsidR="00C13F52" w:rsidRPr="00C13F52" w:rsidRDefault="00C13F52" w:rsidP="00C13F52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13F52" w:rsidRPr="0017604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936C74" w:rsidRPr="00176042" w:rsidRDefault="00936C74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Default="00C13F52" w:rsidP="00C13F52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ήταν φύλο ασιατικής προέλευσης.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εμφανίστηκαν στα όρια της Βυζαντινής αυτοκρατορίας στις αρχές του 6ου αιώνα.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Το 680 οι Βυζαντινοί νίκησαν τους Βούλγαρους και τους ανάγκασαν να εγκατασταθούν στην περιοχή μεταξύ του Δούναβη και του Αίμου.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 Κωνσταντίνος Δ΄ αναγνώρισε έμμεσα το κράτος των Βουλγάρων με την υπογραφή συνθήκης ειρήνης.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Το βουλγαρικό έθνος διαμορφώθηκε από τους Σλάβους που ήταν εγκατεστημένοι στην περιοχή των Βαλκανίων και τους Βουλγάρους (ασιατικής προέλευσης).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Η βουλγαρική γλώσσα ανήκει στην οικογένεια των σλαβικών γλωσσών.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σχέσεις των Βουλγάρων με το Βυζάντιο ήταν πάντα ειρηνικές.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και οι Βυζαντινοί υπέγραφαν συνθήκες για εμπορικές συναλλαγές και είχαν εμπορικές σχέσεις.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Οι Βούλγαροι έγιναν χριστιανοί τον 19ο αιώνα.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C13F52" w:rsidRPr="00C13F52" w:rsidTr="000E2D6D">
        <w:tc>
          <w:tcPr>
            <w:tcW w:w="675" w:type="dxa"/>
          </w:tcPr>
          <w:p w:rsidR="00C13F52" w:rsidRPr="00C13F52" w:rsidRDefault="00C13F52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13F52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C13F52" w:rsidRPr="00C13F52" w:rsidRDefault="00C13F52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C13F52">
              <w:rPr>
                <w:rFonts w:ascii="Comic Sans MS" w:hAnsi="Comic Sans MS" w:cs="Arial"/>
                <w:b w:val="0"/>
                <w:bCs w:val="0"/>
              </w:rPr>
              <w:t>Ο εκχριστιανισμός των Βουλγάρων βελτίωσε τις σχέσεις τους με τους Βυζαντινούς.</w:t>
            </w:r>
          </w:p>
        </w:tc>
        <w:tc>
          <w:tcPr>
            <w:tcW w:w="509" w:type="dxa"/>
          </w:tcPr>
          <w:p w:rsidR="00C13F52" w:rsidRPr="00176042" w:rsidRDefault="002E2F14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76042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P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13F52" w:rsidRPr="00C13F52" w:rsidRDefault="00C13F52" w:rsidP="00C13F52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C13F52" w:rsidRPr="00C13F52" w:rsidSect="00C13F5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7B" w:rsidRDefault="00E81E7B" w:rsidP="00176042">
      <w:pPr>
        <w:spacing w:after="0" w:line="240" w:lineRule="auto"/>
      </w:pPr>
      <w:r>
        <w:separator/>
      </w:r>
    </w:p>
  </w:endnote>
  <w:endnote w:type="continuationSeparator" w:id="1">
    <w:p w:rsidR="00E81E7B" w:rsidRDefault="00E81E7B" w:rsidP="0017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42" w:rsidRPr="00176042" w:rsidRDefault="00176042">
    <w:pPr>
      <w:pStyle w:val="a5"/>
      <w:rPr>
        <w:sz w:val="16"/>
      </w:rPr>
    </w:pPr>
    <w:r w:rsidRPr="00176042">
      <w:rPr>
        <w:sz w:val="16"/>
      </w:rPr>
      <w:t>Β.Ι.2 – Μεσαιωνική και Νεότερη Ιστορία</w:t>
    </w:r>
    <w:r w:rsidRPr="00176042">
      <w:rPr>
        <w:sz w:val="16"/>
      </w:rPr>
      <w:ptab w:relativeTo="margin" w:alignment="center" w:leader="none"/>
    </w:r>
    <w:r w:rsidRPr="00176042">
      <w:rPr>
        <w:sz w:val="16"/>
      </w:rPr>
      <w:t>Χ. Κωνσταντέλλιας</w:t>
    </w:r>
    <w:r w:rsidRPr="00176042">
      <w:rPr>
        <w:sz w:val="16"/>
      </w:rPr>
      <w:ptab w:relativeTo="margin" w:alignment="right" w:leader="none"/>
    </w:r>
    <w:r w:rsidRPr="00176042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7B" w:rsidRDefault="00E81E7B" w:rsidP="00176042">
      <w:pPr>
        <w:spacing w:after="0" w:line="240" w:lineRule="auto"/>
      </w:pPr>
      <w:r>
        <w:separator/>
      </w:r>
    </w:p>
  </w:footnote>
  <w:footnote w:type="continuationSeparator" w:id="1">
    <w:p w:rsidR="00E81E7B" w:rsidRDefault="00E81E7B" w:rsidP="0017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F52"/>
    <w:rsid w:val="00176042"/>
    <w:rsid w:val="002E2F14"/>
    <w:rsid w:val="00534EC8"/>
    <w:rsid w:val="005435EE"/>
    <w:rsid w:val="0054696E"/>
    <w:rsid w:val="0062051C"/>
    <w:rsid w:val="00936C74"/>
    <w:rsid w:val="00C13F52"/>
    <w:rsid w:val="00CD21B9"/>
    <w:rsid w:val="00D7551A"/>
    <w:rsid w:val="00E8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2"/>
  </w:style>
  <w:style w:type="paragraph" w:styleId="4">
    <w:name w:val="heading 4"/>
    <w:basedOn w:val="a"/>
    <w:link w:val="4Char"/>
    <w:uiPriority w:val="9"/>
    <w:qFormat/>
    <w:rsid w:val="00C13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13F5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C1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6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6042"/>
  </w:style>
  <w:style w:type="paragraph" w:styleId="a5">
    <w:name w:val="footer"/>
    <w:basedOn w:val="a"/>
    <w:link w:val="Char0"/>
    <w:uiPriority w:val="99"/>
    <w:semiHidden/>
    <w:unhideWhenUsed/>
    <w:rsid w:val="00176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76042"/>
  </w:style>
  <w:style w:type="paragraph" w:styleId="a6">
    <w:name w:val="Balloon Text"/>
    <w:basedOn w:val="a"/>
    <w:link w:val="Char1"/>
    <w:uiPriority w:val="99"/>
    <w:semiHidden/>
    <w:unhideWhenUsed/>
    <w:rsid w:val="0017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2020-04-09T10:51:00Z</dcterms:created>
  <dcterms:modified xsi:type="dcterms:W3CDTF">2020-05-07T08:19:00Z</dcterms:modified>
</cp:coreProperties>
</file>