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F766C" w14:textId="77777777" w:rsidR="00D86E8B" w:rsidRPr="00D323C2" w:rsidRDefault="00D323C2">
      <w:pPr>
        <w:rPr>
          <w:rFonts w:ascii="Times New Roman" w:hAnsi="Times New Roman" w:cs="Times New Roman"/>
          <w:b/>
          <w:sz w:val="24"/>
          <w:szCs w:val="24"/>
        </w:rPr>
      </w:pPr>
      <w:r w:rsidRPr="00D323C2">
        <w:rPr>
          <w:rFonts w:ascii="Times New Roman" w:hAnsi="Times New Roman" w:cs="Times New Roman"/>
          <w:b/>
          <w:sz w:val="24"/>
          <w:szCs w:val="24"/>
        </w:rPr>
        <w:t>Επαναληπτικό</w:t>
      </w:r>
      <w:r w:rsidR="0055297C" w:rsidRPr="00D323C2">
        <w:rPr>
          <w:rFonts w:ascii="Times New Roman" w:hAnsi="Times New Roman" w:cs="Times New Roman"/>
          <w:b/>
          <w:sz w:val="24"/>
          <w:szCs w:val="24"/>
        </w:rPr>
        <w:t xml:space="preserve"> στο μάθημα</w:t>
      </w:r>
      <w:r w:rsidRPr="00D323C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5297C" w:rsidRPr="00D323C2">
        <w:rPr>
          <w:rFonts w:ascii="Times New Roman" w:hAnsi="Times New Roman" w:cs="Times New Roman"/>
          <w:b/>
          <w:sz w:val="24"/>
          <w:szCs w:val="24"/>
        </w:rPr>
        <w:t xml:space="preserve"> « Καταστάσεις των υλικών»</w:t>
      </w:r>
    </w:p>
    <w:p w14:paraId="276ED7B7" w14:textId="77777777" w:rsidR="0055297C" w:rsidRDefault="00D323C2">
      <w:pPr>
        <w:rPr>
          <w:b/>
          <w:u w:val="single"/>
        </w:rPr>
      </w:pPr>
      <w:r w:rsidRPr="00D323C2">
        <w:rPr>
          <w:b/>
          <w:u w:val="single"/>
        </w:rPr>
        <w:t>Ερωτήσεις κατανόησης</w:t>
      </w:r>
    </w:p>
    <w:p w14:paraId="62565016" w14:textId="77777777" w:rsidR="00D323C2" w:rsidRPr="00D323C2" w:rsidRDefault="00D323C2" w:rsidP="00D323C2">
      <w:pPr>
        <w:pStyle w:val="ListParagraph"/>
        <w:numPr>
          <w:ilvl w:val="0"/>
          <w:numId w:val="1"/>
        </w:numPr>
        <w:rPr>
          <w:b/>
          <w:u w:val="single"/>
        </w:rPr>
      </w:pPr>
      <w:r>
        <w:t>Ποια είναι τα χαρακτηριστικά της στερεής, υγρής και αέριας κατάστασης;</w:t>
      </w:r>
    </w:p>
    <w:p w14:paraId="244B3635" w14:textId="77777777" w:rsidR="00D323C2" w:rsidRPr="00D323C2" w:rsidRDefault="00D323C2" w:rsidP="00D323C2">
      <w:pPr>
        <w:pStyle w:val="ListParagraph"/>
        <w:numPr>
          <w:ilvl w:val="0"/>
          <w:numId w:val="1"/>
        </w:numPr>
        <w:rPr>
          <w:b/>
          <w:u w:val="single"/>
        </w:rPr>
      </w:pPr>
      <w:r>
        <w:t>Πως συμβολίζεται η στερεή , υγρή και αέρια φυσική κατάσταση;</w:t>
      </w:r>
    </w:p>
    <w:p w14:paraId="746B5D67" w14:textId="77777777" w:rsidR="00D323C2" w:rsidRPr="00D323C2" w:rsidRDefault="00D323C2" w:rsidP="00D323C2">
      <w:pPr>
        <w:pStyle w:val="ListParagraph"/>
        <w:numPr>
          <w:ilvl w:val="0"/>
          <w:numId w:val="1"/>
        </w:numPr>
        <w:rPr>
          <w:b/>
          <w:u w:val="single"/>
        </w:rPr>
      </w:pPr>
      <w:r>
        <w:t>Ποιοι παράγοντες επηρεάζουν την φυσική κατάσταση των υλικών σωμάτων. Δώστε παραδείγματα.</w:t>
      </w:r>
    </w:p>
    <w:p w14:paraId="55EB2390" w14:textId="77777777" w:rsidR="00D323C2" w:rsidRPr="00D323C2" w:rsidRDefault="00D323C2" w:rsidP="00D323C2">
      <w:pPr>
        <w:pStyle w:val="ListParagraph"/>
        <w:numPr>
          <w:ilvl w:val="0"/>
          <w:numId w:val="1"/>
        </w:numPr>
        <w:rPr>
          <w:b/>
          <w:u w:val="single"/>
        </w:rPr>
      </w:pPr>
      <w:r>
        <w:t>Τι ονομάζουμε τήξη, πήξη, εξάχνωση, απόθεση, εξάτμιση /βρασμός, συμπύκνωση;</w:t>
      </w:r>
    </w:p>
    <w:p w14:paraId="38C041ED" w14:textId="77777777" w:rsidR="00D323C2" w:rsidRPr="00D323C2" w:rsidRDefault="00D323C2" w:rsidP="00D323C2">
      <w:pPr>
        <w:pStyle w:val="ListParagraph"/>
        <w:numPr>
          <w:ilvl w:val="0"/>
          <w:numId w:val="1"/>
        </w:numPr>
        <w:rPr>
          <w:b/>
          <w:u w:val="single"/>
        </w:rPr>
      </w:pPr>
      <w:r>
        <w:t>Τι ονομάζεται σημείο τήξεως και σημείο ζέσεως;</w:t>
      </w:r>
    </w:p>
    <w:p w14:paraId="42ADE92E" w14:textId="77777777" w:rsidR="00D323C2" w:rsidRPr="00D323C2" w:rsidRDefault="00D323C2" w:rsidP="00D323C2">
      <w:pPr>
        <w:pStyle w:val="ListParagraph"/>
        <w:numPr>
          <w:ilvl w:val="0"/>
          <w:numId w:val="1"/>
        </w:numPr>
        <w:rPr>
          <w:b/>
          <w:u w:val="single"/>
        </w:rPr>
      </w:pPr>
      <w:r>
        <w:t>Πως η πίεση επηρεάζει τις τιμές του σημείου τήξεως και του σημείου ζέσεως των υλικών σωμάτων;</w:t>
      </w:r>
    </w:p>
    <w:p w14:paraId="24D75983" w14:textId="77777777" w:rsidR="00D323C2" w:rsidRPr="00D323C2" w:rsidRDefault="00D323C2" w:rsidP="00D323C2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Ποια είναι η φυσική κατάσταση των σωμάτων ανάλογα με τη θερμοκρασία και σε πίεση 1 </w:t>
      </w:r>
      <w:r>
        <w:rPr>
          <w:lang w:val="en-US"/>
        </w:rPr>
        <w:t>atm</w:t>
      </w:r>
      <w:r>
        <w:t>;</w:t>
      </w:r>
    </w:p>
    <w:p w14:paraId="7491BB39" w14:textId="77777777" w:rsidR="00D323C2" w:rsidRDefault="00D323C2" w:rsidP="00D323C2">
      <w:pPr>
        <w:rPr>
          <w:b/>
          <w:u w:val="single"/>
        </w:rPr>
      </w:pPr>
      <w:r>
        <w:rPr>
          <w:b/>
          <w:u w:val="single"/>
        </w:rPr>
        <w:t>Ασκησεις</w:t>
      </w:r>
    </w:p>
    <w:p w14:paraId="15C8623C" w14:textId="77777777" w:rsidR="00D323C2" w:rsidRDefault="00B3594C" w:rsidP="00B3594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Διαβάστε τις παρακάτω προτάσεις και βρείτε τις μετατροπές της φυσικής κατάστασης που περιγράφονται σε αυτές:</w:t>
      </w:r>
    </w:p>
    <w:p w14:paraId="436D5A42" w14:textId="77777777" w:rsidR="00B3594C" w:rsidRPr="00B3594C" w:rsidRDefault="00B3594C" w:rsidP="00B3594C">
      <w:pPr>
        <w:pStyle w:val="ListParagraph"/>
        <w:numPr>
          <w:ilvl w:val="0"/>
          <w:numId w:val="3"/>
        </w:numPr>
        <w:rPr>
          <w:b/>
        </w:rPr>
      </w:pPr>
      <w:r>
        <w:t>Η καμφορά που βάλαμε το καλοκαίρι στα μάλλινα εξαφανίστηκε ……………….</w:t>
      </w:r>
    </w:p>
    <w:p w14:paraId="552C743C" w14:textId="77777777" w:rsidR="00B3594C" w:rsidRPr="00B3594C" w:rsidRDefault="00B3594C" w:rsidP="00B3594C">
      <w:pPr>
        <w:pStyle w:val="ListParagraph"/>
        <w:numPr>
          <w:ilvl w:val="0"/>
          <w:numId w:val="3"/>
        </w:numPr>
        <w:rPr>
          <w:b/>
        </w:rPr>
      </w:pPr>
      <w:r>
        <w:t>Έπλυνε τα χέρια και το πρόσωπό της και για να δροσιστεί , άφησε το νερό να στεγνώσει πάνω της.  ……………………….</w:t>
      </w:r>
    </w:p>
    <w:p w14:paraId="25740EF8" w14:textId="77777777" w:rsidR="00B3594C" w:rsidRPr="00B3594C" w:rsidRDefault="00B3594C" w:rsidP="00B3594C">
      <w:pPr>
        <w:pStyle w:val="ListParagraph"/>
        <w:numPr>
          <w:ilvl w:val="0"/>
          <w:numId w:val="3"/>
        </w:numPr>
        <w:rPr>
          <w:b/>
        </w:rPr>
      </w:pPr>
      <w:r>
        <w:t>Το χειμώνα τα τζάμια θαμπώνουν. …………………………..</w:t>
      </w:r>
    </w:p>
    <w:p w14:paraId="706F0C85" w14:textId="77777777" w:rsidR="00B3594C" w:rsidRPr="00B3594C" w:rsidRDefault="00B3594C" w:rsidP="00B3594C">
      <w:pPr>
        <w:pStyle w:val="ListParagraph"/>
        <w:numPr>
          <w:ilvl w:val="0"/>
          <w:numId w:val="3"/>
        </w:numPr>
        <w:rPr>
          <w:b/>
        </w:rPr>
      </w:pPr>
      <w:r>
        <w:t>Το βούτυρο έξω από το ψυγείο λιώνει. ……………………..</w:t>
      </w:r>
    </w:p>
    <w:p w14:paraId="6F402EA5" w14:textId="77777777" w:rsidR="00B3594C" w:rsidRPr="00B3594C" w:rsidRDefault="00B3594C" w:rsidP="00B3594C">
      <w:pPr>
        <w:pStyle w:val="ListParagraph"/>
        <w:numPr>
          <w:ilvl w:val="0"/>
          <w:numId w:val="3"/>
        </w:numPr>
        <w:rPr>
          <w:b/>
        </w:rPr>
      </w:pPr>
      <w:r>
        <w:t>Βγάλαμε ένα παγωμένο μεταλλικό κουτί με αναψυκτικό από το ψυγείο και το αφήσαμε στο τραπέζι . Στην εξωτερική του επιφάνεια σχηματίστηκαν σταγόνες . ………………………….</w:t>
      </w:r>
    </w:p>
    <w:p w14:paraId="0C4A522D" w14:textId="77777777" w:rsidR="00B3594C" w:rsidRPr="00B3594C" w:rsidRDefault="00B3594C" w:rsidP="00B3594C">
      <w:pPr>
        <w:pStyle w:val="ListParagraph"/>
        <w:ind w:left="1440"/>
        <w:rPr>
          <w:b/>
        </w:rPr>
      </w:pPr>
    </w:p>
    <w:p w14:paraId="1A3F40EC" w14:textId="77777777" w:rsidR="00B3594C" w:rsidRDefault="00B3594C" w:rsidP="00B3594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Συμπληρώστε τις φυσικές καταστάσεις των υλικών στον παρακάτω πίνακα.</w:t>
      </w:r>
    </w:p>
    <w:p w14:paraId="07AA5689" w14:textId="77777777" w:rsidR="00B3594C" w:rsidRDefault="00B3594C" w:rsidP="00B3594C">
      <w:pPr>
        <w:ind w:left="36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08"/>
        <w:gridCol w:w="1958"/>
        <w:gridCol w:w="1961"/>
        <w:gridCol w:w="2009"/>
      </w:tblGrid>
      <w:tr w:rsidR="00B3594C" w14:paraId="06BD5A82" w14:textId="77777777" w:rsidTr="00B3594C">
        <w:tc>
          <w:tcPr>
            <w:tcW w:w="2130" w:type="dxa"/>
          </w:tcPr>
          <w:p w14:paraId="2CC66D1C" w14:textId="77777777" w:rsidR="00B3594C" w:rsidRPr="00B3594C" w:rsidRDefault="00B3594C" w:rsidP="00B3594C">
            <w:pPr>
              <w:rPr>
                <w:b/>
                <w:lang w:val="en-US"/>
              </w:rPr>
            </w:pPr>
            <w:r>
              <w:rPr>
                <w:b/>
              </w:rPr>
              <w:t xml:space="preserve">Ουσία(σε </w:t>
            </w:r>
            <w:r>
              <w:rPr>
                <w:b/>
                <w:lang w:val="en-US"/>
              </w:rPr>
              <w:t>P=1 atm)</w:t>
            </w:r>
          </w:p>
        </w:tc>
        <w:tc>
          <w:tcPr>
            <w:tcW w:w="2130" w:type="dxa"/>
          </w:tcPr>
          <w:p w14:paraId="53548C82" w14:textId="77777777" w:rsidR="00B3594C" w:rsidRPr="00B3594C" w:rsidRDefault="00B3594C" w:rsidP="00B3594C">
            <w:pPr>
              <w:rPr>
                <w:b/>
                <w:lang w:val="en-US"/>
              </w:rPr>
            </w:pPr>
            <w:r>
              <w:rPr>
                <w:b/>
              </w:rPr>
              <w:t>Σημείο Τήξεως</w:t>
            </w:r>
            <w:r>
              <w:rPr>
                <w:b/>
                <w:lang w:val="en-US"/>
              </w:rPr>
              <w:t xml:space="preserve"> </w:t>
            </w:r>
            <w:r w:rsidRPr="00B3594C">
              <w:rPr>
                <w:b/>
              </w:rPr>
              <w:t>(</w:t>
            </w:r>
            <w:r w:rsidRPr="00B3594C"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C)</w:t>
            </w:r>
          </w:p>
        </w:tc>
        <w:tc>
          <w:tcPr>
            <w:tcW w:w="2131" w:type="dxa"/>
          </w:tcPr>
          <w:p w14:paraId="6D9F400C" w14:textId="77777777" w:rsidR="00B3594C" w:rsidRPr="00B3594C" w:rsidRDefault="00B3594C" w:rsidP="00B3594C">
            <w:pPr>
              <w:rPr>
                <w:b/>
              </w:rPr>
            </w:pPr>
            <w:r>
              <w:rPr>
                <w:b/>
              </w:rPr>
              <w:t xml:space="preserve">Σημείο Ζέσεως </w:t>
            </w:r>
            <w:r w:rsidRPr="00B3594C">
              <w:rPr>
                <w:b/>
              </w:rPr>
              <w:t>(</w:t>
            </w:r>
            <w:r w:rsidRPr="00B3594C"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C)</w:t>
            </w:r>
          </w:p>
        </w:tc>
        <w:tc>
          <w:tcPr>
            <w:tcW w:w="2131" w:type="dxa"/>
          </w:tcPr>
          <w:p w14:paraId="116910FC" w14:textId="77777777" w:rsidR="00B3594C" w:rsidRDefault="00B3594C" w:rsidP="00B3594C">
            <w:pPr>
              <w:rPr>
                <w:b/>
              </w:rPr>
            </w:pPr>
            <w:r>
              <w:rPr>
                <w:b/>
              </w:rPr>
              <w:t>Φυσική κατάσταση 25</w:t>
            </w:r>
            <w:r w:rsidR="005F42C0" w:rsidRPr="00B3594C">
              <w:rPr>
                <w:b/>
                <w:vertAlign w:val="superscript"/>
              </w:rPr>
              <w:t xml:space="preserve"> ο</w:t>
            </w:r>
            <w:r w:rsidR="005F42C0">
              <w:rPr>
                <w:b/>
              </w:rPr>
              <w:t xml:space="preserve"> </w:t>
            </w:r>
            <w:r w:rsidR="005F42C0">
              <w:rPr>
                <w:b/>
                <w:lang w:val="en-US"/>
              </w:rPr>
              <w:t>C</w:t>
            </w:r>
          </w:p>
        </w:tc>
      </w:tr>
      <w:tr w:rsidR="00B3594C" w14:paraId="6EAF113C" w14:textId="77777777" w:rsidTr="00B3594C">
        <w:tc>
          <w:tcPr>
            <w:tcW w:w="2130" w:type="dxa"/>
          </w:tcPr>
          <w:p w14:paraId="2945E13A" w14:textId="77777777" w:rsidR="00B3594C" w:rsidRPr="00B3594C" w:rsidRDefault="00B3594C" w:rsidP="00B3594C">
            <w:pPr>
              <w:rPr>
                <w:b/>
              </w:rPr>
            </w:pPr>
            <w:r>
              <w:rPr>
                <w:b/>
              </w:rPr>
              <w:t>Οξυγόνο</w:t>
            </w:r>
          </w:p>
        </w:tc>
        <w:tc>
          <w:tcPr>
            <w:tcW w:w="2130" w:type="dxa"/>
          </w:tcPr>
          <w:p w14:paraId="78DE4A27" w14:textId="77777777" w:rsidR="00B3594C" w:rsidRDefault="005F42C0" w:rsidP="00B3594C">
            <w:pPr>
              <w:rPr>
                <w:b/>
              </w:rPr>
            </w:pPr>
            <w:r>
              <w:rPr>
                <w:b/>
              </w:rPr>
              <w:t>-218</w:t>
            </w:r>
          </w:p>
        </w:tc>
        <w:tc>
          <w:tcPr>
            <w:tcW w:w="2131" w:type="dxa"/>
          </w:tcPr>
          <w:p w14:paraId="02CFC371" w14:textId="77777777" w:rsidR="00B3594C" w:rsidRDefault="005F42C0" w:rsidP="00B3594C">
            <w:pPr>
              <w:rPr>
                <w:b/>
              </w:rPr>
            </w:pPr>
            <w:r>
              <w:rPr>
                <w:b/>
              </w:rPr>
              <w:t>-183</w:t>
            </w:r>
          </w:p>
        </w:tc>
        <w:tc>
          <w:tcPr>
            <w:tcW w:w="2131" w:type="dxa"/>
          </w:tcPr>
          <w:p w14:paraId="77897088" w14:textId="77777777" w:rsidR="00B3594C" w:rsidRDefault="00B3594C" w:rsidP="00B3594C">
            <w:pPr>
              <w:rPr>
                <w:b/>
              </w:rPr>
            </w:pPr>
          </w:p>
        </w:tc>
      </w:tr>
      <w:tr w:rsidR="00B3594C" w14:paraId="0D35F1C0" w14:textId="77777777" w:rsidTr="00B3594C">
        <w:tc>
          <w:tcPr>
            <w:tcW w:w="2130" w:type="dxa"/>
          </w:tcPr>
          <w:p w14:paraId="4D351711" w14:textId="77777777" w:rsidR="00B3594C" w:rsidRDefault="00B3594C" w:rsidP="00B3594C">
            <w:pPr>
              <w:rPr>
                <w:b/>
              </w:rPr>
            </w:pPr>
            <w:r>
              <w:rPr>
                <w:b/>
              </w:rPr>
              <w:t>Αιθανόλη</w:t>
            </w:r>
          </w:p>
        </w:tc>
        <w:tc>
          <w:tcPr>
            <w:tcW w:w="2130" w:type="dxa"/>
          </w:tcPr>
          <w:p w14:paraId="08C2D327" w14:textId="77777777" w:rsidR="00B3594C" w:rsidRDefault="005F42C0" w:rsidP="00B3594C">
            <w:pPr>
              <w:rPr>
                <w:b/>
              </w:rPr>
            </w:pPr>
            <w:r>
              <w:rPr>
                <w:b/>
              </w:rPr>
              <w:t>-117</w:t>
            </w:r>
          </w:p>
        </w:tc>
        <w:tc>
          <w:tcPr>
            <w:tcW w:w="2131" w:type="dxa"/>
          </w:tcPr>
          <w:p w14:paraId="352B28D4" w14:textId="77777777" w:rsidR="00B3594C" w:rsidRDefault="005F42C0" w:rsidP="00B3594C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2131" w:type="dxa"/>
          </w:tcPr>
          <w:p w14:paraId="53CA268E" w14:textId="77777777" w:rsidR="00B3594C" w:rsidRDefault="00B3594C" w:rsidP="00B3594C">
            <w:pPr>
              <w:rPr>
                <w:b/>
              </w:rPr>
            </w:pPr>
          </w:p>
        </w:tc>
      </w:tr>
      <w:tr w:rsidR="00B3594C" w14:paraId="6196C303" w14:textId="77777777" w:rsidTr="00B3594C">
        <w:tc>
          <w:tcPr>
            <w:tcW w:w="2130" w:type="dxa"/>
          </w:tcPr>
          <w:p w14:paraId="69881642" w14:textId="77777777" w:rsidR="00B3594C" w:rsidRDefault="00B3594C" w:rsidP="00B3594C">
            <w:pPr>
              <w:rPr>
                <w:b/>
              </w:rPr>
            </w:pPr>
            <w:r>
              <w:rPr>
                <w:b/>
              </w:rPr>
              <w:t xml:space="preserve">Νερό </w:t>
            </w:r>
          </w:p>
        </w:tc>
        <w:tc>
          <w:tcPr>
            <w:tcW w:w="2130" w:type="dxa"/>
          </w:tcPr>
          <w:p w14:paraId="24CAD512" w14:textId="77777777" w:rsidR="00B3594C" w:rsidRDefault="005F42C0" w:rsidP="00B3594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31" w:type="dxa"/>
          </w:tcPr>
          <w:p w14:paraId="145CC705" w14:textId="77777777" w:rsidR="00B3594C" w:rsidRDefault="005F42C0" w:rsidP="00B3594C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131" w:type="dxa"/>
          </w:tcPr>
          <w:p w14:paraId="464BB620" w14:textId="77777777" w:rsidR="00B3594C" w:rsidRDefault="00B3594C" w:rsidP="00B3594C">
            <w:pPr>
              <w:rPr>
                <w:b/>
              </w:rPr>
            </w:pPr>
          </w:p>
        </w:tc>
      </w:tr>
      <w:tr w:rsidR="00B3594C" w14:paraId="3B3D26A0" w14:textId="77777777" w:rsidTr="00B3594C">
        <w:tc>
          <w:tcPr>
            <w:tcW w:w="2130" w:type="dxa"/>
          </w:tcPr>
          <w:p w14:paraId="6FC43EAD" w14:textId="77777777" w:rsidR="00B3594C" w:rsidRDefault="00B3594C" w:rsidP="00B3594C">
            <w:pPr>
              <w:rPr>
                <w:b/>
              </w:rPr>
            </w:pPr>
            <w:r>
              <w:rPr>
                <w:b/>
              </w:rPr>
              <w:t>Θείο</w:t>
            </w:r>
          </w:p>
        </w:tc>
        <w:tc>
          <w:tcPr>
            <w:tcW w:w="2130" w:type="dxa"/>
          </w:tcPr>
          <w:p w14:paraId="56A564F6" w14:textId="77777777" w:rsidR="00B3594C" w:rsidRDefault="005F42C0" w:rsidP="00B3594C">
            <w:pPr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2131" w:type="dxa"/>
          </w:tcPr>
          <w:p w14:paraId="221F23C9" w14:textId="77777777" w:rsidR="00B3594C" w:rsidRDefault="005F42C0" w:rsidP="00B3594C">
            <w:pPr>
              <w:rPr>
                <w:b/>
              </w:rPr>
            </w:pPr>
            <w:r>
              <w:rPr>
                <w:b/>
              </w:rPr>
              <w:t>445</w:t>
            </w:r>
          </w:p>
        </w:tc>
        <w:tc>
          <w:tcPr>
            <w:tcW w:w="2131" w:type="dxa"/>
          </w:tcPr>
          <w:p w14:paraId="1FAC9782" w14:textId="77777777" w:rsidR="00B3594C" w:rsidRDefault="00B3594C" w:rsidP="00B3594C">
            <w:pPr>
              <w:rPr>
                <w:b/>
              </w:rPr>
            </w:pPr>
          </w:p>
        </w:tc>
      </w:tr>
      <w:tr w:rsidR="00B3594C" w14:paraId="7E8CC245" w14:textId="77777777" w:rsidTr="00B3594C">
        <w:tc>
          <w:tcPr>
            <w:tcW w:w="2130" w:type="dxa"/>
          </w:tcPr>
          <w:p w14:paraId="33FF9E25" w14:textId="77777777" w:rsidR="00B3594C" w:rsidRDefault="00B3594C" w:rsidP="00B3594C">
            <w:pPr>
              <w:rPr>
                <w:b/>
              </w:rPr>
            </w:pPr>
            <w:r>
              <w:rPr>
                <w:b/>
              </w:rPr>
              <w:t>Χλωριούχο νάτριο</w:t>
            </w:r>
          </w:p>
        </w:tc>
        <w:tc>
          <w:tcPr>
            <w:tcW w:w="2130" w:type="dxa"/>
          </w:tcPr>
          <w:p w14:paraId="7062B8FF" w14:textId="77777777" w:rsidR="00B3594C" w:rsidRDefault="005F42C0" w:rsidP="00B3594C">
            <w:pPr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2131" w:type="dxa"/>
          </w:tcPr>
          <w:p w14:paraId="165FFA63" w14:textId="77777777" w:rsidR="00B3594C" w:rsidRDefault="005F42C0" w:rsidP="00B3594C">
            <w:pPr>
              <w:rPr>
                <w:b/>
              </w:rPr>
            </w:pPr>
            <w:r>
              <w:rPr>
                <w:b/>
              </w:rPr>
              <w:t>1413</w:t>
            </w:r>
          </w:p>
        </w:tc>
        <w:tc>
          <w:tcPr>
            <w:tcW w:w="2131" w:type="dxa"/>
          </w:tcPr>
          <w:p w14:paraId="7B15633B" w14:textId="77777777" w:rsidR="00B3594C" w:rsidRDefault="00B3594C" w:rsidP="00B3594C">
            <w:pPr>
              <w:rPr>
                <w:b/>
              </w:rPr>
            </w:pPr>
          </w:p>
        </w:tc>
      </w:tr>
    </w:tbl>
    <w:p w14:paraId="7905CA5F" w14:textId="77777777" w:rsidR="00B3594C" w:rsidRPr="00B3594C" w:rsidRDefault="00B3594C" w:rsidP="00B3594C">
      <w:pPr>
        <w:ind w:left="360"/>
        <w:rPr>
          <w:b/>
        </w:rPr>
      </w:pPr>
    </w:p>
    <w:p w14:paraId="6E31A1B5" w14:textId="77777777" w:rsidR="005F42C0" w:rsidRDefault="005F42C0">
      <w:pPr>
        <w:rPr>
          <w:b/>
        </w:rPr>
      </w:pPr>
      <w:r>
        <w:rPr>
          <w:b/>
        </w:rPr>
        <w:t>α) Ποιες ουσίες θα αλλάξουν φυσική κατάσταση, αν η θερμοκρασία μεταβληθεί από τους 25</w:t>
      </w:r>
      <w:r w:rsidRPr="00B3594C">
        <w:rPr>
          <w:b/>
          <w:vertAlign w:val="superscript"/>
        </w:rPr>
        <w:t xml:space="preserve"> ο</w:t>
      </w:r>
      <w:r>
        <w:rPr>
          <w:b/>
        </w:rPr>
        <w:t xml:space="preserve"> </w:t>
      </w:r>
      <w:r>
        <w:rPr>
          <w:b/>
          <w:lang w:val="en-US"/>
        </w:rPr>
        <w:t>C</w:t>
      </w:r>
      <w:r>
        <w:rPr>
          <w:b/>
        </w:rPr>
        <w:t xml:space="preserve"> στους  -50</w:t>
      </w:r>
      <w:r w:rsidRPr="00B3594C">
        <w:rPr>
          <w:b/>
          <w:vertAlign w:val="superscript"/>
        </w:rPr>
        <w:t xml:space="preserve"> ο</w:t>
      </w:r>
      <w:r>
        <w:rPr>
          <w:b/>
        </w:rPr>
        <w:t xml:space="preserve"> </w:t>
      </w:r>
      <w:r>
        <w:rPr>
          <w:b/>
          <w:lang w:val="en-US"/>
        </w:rPr>
        <w:t>C</w:t>
      </w:r>
      <w:r>
        <w:rPr>
          <w:b/>
        </w:rPr>
        <w:t xml:space="preserve"> και γιατί;</w:t>
      </w:r>
    </w:p>
    <w:p w14:paraId="01159F0F" w14:textId="77777777" w:rsidR="005F42C0" w:rsidRPr="004D3D62" w:rsidRDefault="004D3D62" w:rsidP="004D3D62">
      <w:pPr>
        <w:pStyle w:val="ListParagraph"/>
        <w:numPr>
          <w:ilvl w:val="0"/>
          <w:numId w:val="2"/>
        </w:numPr>
        <w:rPr>
          <w:b/>
        </w:rPr>
      </w:pPr>
      <w:r w:rsidRPr="004D3D62">
        <w:rPr>
          <w:b/>
        </w:rPr>
        <w:t>Δίνονται οι φυσικές καταστάσεις του νερού. Να γράψετε τις μετατροπές που πραγματοποιούνται . Π.χ. ο υδρατμός -&gt; νερό : συμπύκνωση κ.ο.κ</w:t>
      </w:r>
    </w:p>
    <w:p w14:paraId="3583B121" w14:textId="77777777" w:rsidR="005F42C0" w:rsidRDefault="005F42C0">
      <w:pPr>
        <w:rPr>
          <w:b/>
        </w:rPr>
      </w:pPr>
    </w:p>
    <w:p w14:paraId="182F1F0D" w14:textId="77777777" w:rsidR="005F42C0" w:rsidRDefault="004D3D62">
      <w:pPr>
        <w:rPr>
          <w:b/>
        </w:rPr>
      </w:pPr>
      <w:r>
        <w:rPr>
          <w:b/>
          <w:noProof/>
          <w:lang w:eastAsia="el-GR"/>
        </w:rPr>
        <w:lastRenderedPageBreak/>
        <w:drawing>
          <wp:inline distT="0" distB="0" distL="0" distR="0" wp14:anchorId="641783D5" wp14:editId="752979A9">
            <wp:extent cx="4562061" cy="2574235"/>
            <wp:effectExtent l="0" t="0" r="0" b="0"/>
            <wp:docPr id="3" name="Διάγραμμα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62C6EF6A" w14:textId="77777777" w:rsidR="004D3D62" w:rsidRDefault="004D3D62">
      <w:pPr>
        <w:rPr>
          <w:b/>
        </w:rPr>
      </w:pPr>
    </w:p>
    <w:p w14:paraId="04DBB078" w14:textId="77777777" w:rsidR="004D3D62" w:rsidRDefault="004D3D62" w:rsidP="004D3D6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Ερωτήσεις πολλαπλής επιλογής.</w:t>
      </w:r>
    </w:p>
    <w:p w14:paraId="7B0DA1D7" w14:textId="77777777" w:rsidR="004D3D62" w:rsidRDefault="004D3D62" w:rsidP="004D3D62">
      <w:pPr>
        <w:pStyle w:val="ListParagraph"/>
        <w:rPr>
          <w:b/>
        </w:rPr>
      </w:pPr>
    </w:p>
    <w:p w14:paraId="5506A26D" w14:textId="77777777" w:rsidR="004D3D62" w:rsidRDefault="004D3D62" w:rsidP="004D3D62">
      <w:pPr>
        <w:pStyle w:val="ListParagraph"/>
        <w:numPr>
          <w:ilvl w:val="0"/>
          <w:numId w:val="6"/>
        </w:numPr>
      </w:pPr>
      <w:r w:rsidRPr="004D3D62">
        <w:t>Οι υδρατμοί  είναι :</w:t>
      </w:r>
    </w:p>
    <w:p w14:paraId="7A920A08" w14:textId="77777777" w:rsidR="004D3D62" w:rsidRDefault="004D3D62" w:rsidP="004D3D62">
      <w:pPr>
        <w:pStyle w:val="ListParagraph"/>
        <w:ind w:left="1440"/>
      </w:pPr>
      <w:r>
        <w:t>α) στερεοί</w:t>
      </w:r>
    </w:p>
    <w:p w14:paraId="4F97DE53" w14:textId="77777777" w:rsidR="004D3D62" w:rsidRDefault="004D3D62" w:rsidP="004D3D62">
      <w:pPr>
        <w:pStyle w:val="ListParagraph"/>
        <w:ind w:left="1440"/>
      </w:pPr>
      <w:r>
        <w:t>β) υγροί</w:t>
      </w:r>
    </w:p>
    <w:p w14:paraId="1038F517" w14:textId="77777777" w:rsidR="004D3D62" w:rsidRDefault="004D3D62" w:rsidP="004D3D62">
      <w:pPr>
        <w:pStyle w:val="ListParagraph"/>
        <w:ind w:left="1440"/>
      </w:pPr>
      <w:r>
        <w:t>γ) αέριοι</w:t>
      </w:r>
    </w:p>
    <w:p w14:paraId="741F2C26" w14:textId="77777777" w:rsidR="004D3D62" w:rsidRDefault="004D3D62" w:rsidP="004D3D62">
      <w:pPr>
        <w:pStyle w:val="ListParagraph"/>
        <w:ind w:left="1440"/>
      </w:pPr>
      <w:r>
        <w:t>δ) τίποτα από τα παραπάνω.</w:t>
      </w:r>
    </w:p>
    <w:p w14:paraId="6AEDA1DE" w14:textId="77777777" w:rsidR="004D3D62" w:rsidRDefault="004D3D62" w:rsidP="004D3D62">
      <w:pPr>
        <w:pStyle w:val="ListParagraph"/>
        <w:numPr>
          <w:ilvl w:val="0"/>
          <w:numId w:val="6"/>
        </w:numPr>
      </w:pPr>
      <w:r>
        <w:t>Το βουτάνιο στα φιαλίδια συσκευών θέρμανσης είναι :</w:t>
      </w:r>
    </w:p>
    <w:p w14:paraId="3967A96D" w14:textId="77777777" w:rsidR="004D3D62" w:rsidRDefault="004D3D62" w:rsidP="004D3D62">
      <w:pPr>
        <w:pStyle w:val="ListParagraph"/>
        <w:ind w:left="1440"/>
      </w:pPr>
      <w:r>
        <w:t>α) αέριο</w:t>
      </w:r>
    </w:p>
    <w:p w14:paraId="58DB841A" w14:textId="77777777" w:rsidR="004D3D62" w:rsidRDefault="004D3D62" w:rsidP="004D3D62">
      <w:pPr>
        <w:pStyle w:val="ListParagraph"/>
        <w:ind w:left="1440"/>
      </w:pPr>
      <w:r>
        <w:t>β) υγρό</w:t>
      </w:r>
    </w:p>
    <w:p w14:paraId="7867BA8D" w14:textId="77777777" w:rsidR="004D3D62" w:rsidRDefault="004D3D62" w:rsidP="004D3D62">
      <w:pPr>
        <w:pStyle w:val="ListParagraph"/>
        <w:ind w:left="1440"/>
      </w:pPr>
      <w:r>
        <w:t>γ)στερεό</w:t>
      </w:r>
    </w:p>
    <w:p w14:paraId="3E6C9CA6" w14:textId="77777777" w:rsidR="004D3D62" w:rsidRDefault="004D3D62" w:rsidP="004D3D62">
      <w:pPr>
        <w:pStyle w:val="ListParagraph"/>
        <w:ind w:left="1440"/>
      </w:pPr>
      <w:r>
        <w:t>δ) αέριο ή στερεό</w:t>
      </w:r>
    </w:p>
    <w:p w14:paraId="67C255A8" w14:textId="77777777" w:rsidR="004D3D62" w:rsidRDefault="004D3D62" w:rsidP="004D3D62">
      <w:pPr>
        <w:pStyle w:val="ListParagraph"/>
        <w:numPr>
          <w:ilvl w:val="0"/>
          <w:numId w:val="6"/>
        </w:numPr>
      </w:pPr>
      <w:r>
        <w:t>Ο όγκος των αερίων είναι :</w:t>
      </w:r>
    </w:p>
    <w:p w14:paraId="255D0791" w14:textId="77777777" w:rsidR="004D3D62" w:rsidRDefault="004D3D62" w:rsidP="004D3D62">
      <w:pPr>
        <w:pStyle w:val="ListParagraph"/>
        <w:ind w:left="1440"/>
      </w:pPr>
      <w:r>
        <w:t>α) ορισμένος</w:t>
      </w:r>
    </w:p>
    <w:p w14:paraId="7CF810FA" w14:textId="77777777" w:rsidR="004D3D62" w:rsidRDefault="004D3D62" w:rsidP="004D3D62">
      <w:pPr>
        <w:pStyle w:val="ListParagraph"/>
        <w:ind w:left="1440"/>
      </w:pPr>
      <w:r>
        <w:t xml:space="preserve">β) καθορισμένος </w:t>
      </w:r>
    </w:p>
    <w:p w14:paraId="53B035B7" w14:textId="77777777" w:rsidR="004D3D62" w:rsidRDefault="004D3D62" w:rsidP="004D3D62">
      <w:pPr>
        <w:pStyle w:val="ListParagraph"/>
        <w:ind w:left="1440"/>
      </w:pPr>
      <w:r>
        <w:t>γ) μεταβαλλόμενος</w:t>
      </w:r>
    </w:p>
    <w:p w14:paraId="2A0980BA" w14:textId="77777777" w:rsidR="004D3D62" w:rsidRDefault="004D3D62" w:rsidP="004D3D62">
      <w:pPr>
        <w:pStyle w:val="ListParagraph"/>
        <w:ind w:left="1440"/>
      </w:pPr>
      <w:r>
        <w:t>δ) σταθερός</w:t>
      </w:r>
    </w:p>
    <w:p w14:paraId="499C31D7" w14:textId="77777777" w:rsidR="004D3D62" w:rsidRDefault="004D3D62" w:rsidP="004D3D62">
      <w:pPr>
        <w:pStyle w:val="ListParagraph"/>
        <w:numPr>
          <w:ilvl w:val="0"/>
          <w:numId w:val="6"/>
        </w:numPr>
      </w:pPr>
      <w:r>
        <w:t>Ο πάγος συμβολίζεται :</w:t>
      </w:r>
    </w:p>
    <w:p w14:paraId="0830EFE2" w14:textId="77777777" w:rsidR="004D3D62" w:rsidRDefault="004D3D62" w:rsidP="004D3D62">
      <w:pPr>
        <w:pStyle w:val="ListParagraph"/>
        <w:ind w:left="1440"/>
        <w:rPr>
          <w:vertAlign w:val="subscript"/>
          <w:lang w:val="en-US"/>
        </w:rPr>
      </w:pPr>
      <w:r>
        <w:t>α) Η</w:t>
      </w:r>
      <w:r w:rsidRPr="004D3D62">
        <w:rPr>
          <w:vertAlign w:val="subscript"/>
        </w:rPr>
        <w:t>2</w:t>
      </w:r>
      <w:r>
        <w:t>Ο</w:t>
      </w:r>
      <w:r w:rsidRPr="004D3D62">
        <w:rPr>
          <w:vertAlign w:val="subscript"/>
        </w:rPr>
        <w:t>(</w:t>
      </w:r>
      <w:r w:rsidRPr="004D3D62">
        <w:rPr>
          <w:vertAlign w:val="subscript"/>
          <w:lang w:val="en-US"/>
        </w:rPr>
        <w:t xml:space="preserve"> l)</w:t>
      </w:r>
    </w:p>
    <w:p w14:paraId="586F5E5B" w14:textId="77777777" w:rsidR="004D3D62" w:rsidRDefault="004D3D62" w:rsidP="004D3D62">
      <w:pPr>
        <w:pStyle w:val="ListParagraph"/>
        <w:ind w:left="1440"/>
        <w:rPr>
          <w:vertAlign w:val="subscript"/>
        </w:rPr>
      </w:pPr>
      <w:r>
        <w:t>β)</w:t>
      </w:r>
      <w:r w:rsidRPr="004D3D62">
        <w:t xml:space="preserve"> </w:t>
      </w:r>
      <w:r>
        <w:t>Η</w:t>
      </w:r>
      <w:r w:rsidRPr="004D3D62">
        <w:rPr>
          <w:vertAlign w:val="subscript"/>
        </w:rPr>
        <w:t>2</w:t>
      </w:r>
      <w:r>
        <w:t>Ο</w:t>
      </w:r>
      <w:r w:rsidRPr="004D3D62">
        <w:rPr>
          <w:vertAlign w:val="subscript"/>
        </w:rPr>
        <w:t>(</w:t>
      </w:r>
      <w:r w:rsidR="00E942CB" w:rsidRPr="00E942CB">
        <w:rPr>
          <w:vertAlign w:val="subscript"/>
        </w:rPr>
        <w:t xml:space="preserve"> </w:t>
      </w:r>
      <w:r w:rsidR="00E942CB">
        <w:rPr>
          <w:vertAlign w:val="subscript"/>
          <w:lang w:val="en-US"/>
        </w:rPr>
        <w:t>g</w:t>
      </w:r>
      <w:r w:rsidRPr="00E942CB">
        <w:rPr>
          <w:vertAlign w:val="subscript"/>
        </w:rPr>
        <w:t>)</w:t>
      </w:r>
    </w:p>
    <w:p w14:paraId="4383BE2C" w14:textId="77777777" w:rsidR="004D3D62" w:rsidRPr="004D3D62" w:rsidRDefault="004D3D62" w:rsidP="004D3D62">
      <w:pPr>
        <w:pStyle w:val="ListParagraph"/>
        <w:ind w:left="1440"/>
      </w:pPr>
      <w:r>
        <w:t>γ)</w:t>
      </w:r>
      <w:r w:rsidRPr="004D3D62">
        <w:t xml:space="preserve"> </w:t>
      </w:r>
      <w:r>
        <w:t>Η</w:t>
      </w:r>
      <w:r w:rsidRPr="004D3D62">
        <w:rPr>
          <w:vertAlign w:val="subscript"/>
        </w:rPr>
        <w:t>2</w:t>
      </w:r>
      <w:r>
        <w:t>Ο</w:t>
      </w:r>
      <w:r w:rsidRPr="004D3D62">
        <w:rPr>
          <w:vertAlign w:val="subscript"/>
        </w:rPr>
        <w:t>(</w:t>
      </w:r>
      <w:r w:rsidR="00E942CB" w:rsidRPr="00E942CB">
        <w:rPr>
          <w:vertAlign w:val="subscript"/>
        </w:rPr>
        <w:t xml:space="preserve"> </w:t>
      </w:r>
      <w:r w:rsidR="00E942CB">
        <w:rPr>
          <w:vertAlign w:val="subscript"/>
          <w:lang w:val="en-US"/>
        </w:rPr>
        <w:t>w</w:t>
      </w:r>
      <w:r w:rsidRPr="00E942CB">
        <w:rPr>
          <w:vertAlign w:val="subscript"/>
        </w:rPr>
        <w:t>)</w:t>
      </w:r>
    </w:p>
    <w:p w14:paraId="30237427" w14:textId="77777777" w:rsidR="004D3D62" w:rsidRDefault="004D3D62" w:rsidP="004D3D62">
      <w:pPr>
        <w:pStyle w:val="ListParagraph"/>
        <w:ind w:left="1440"/>
        <w:rPr>
          <w:vertAlign w:val="subscript"/>
          <w:lang w:val="en-US"/>
        </w:rPr>
      </w:pPr>
      <w:r>
        <w:t>δ)</w:t>
      </w:r>
      <w:r w:rsidRPr="004D3D62">
        <w:t xml:space="preserve"> </w:t>
      </w:r>
      <w:r>
        <w:t>Η</w:t>
      </w:r>
      <w:r w:rsidRPr="004D3D62">
        <w:rPr>
          <w:vertAlign w:val="subscript"/>
        </w:rPr>
        <w:t>2</w:t>
      </w:r>
      <w:r>
        <w:t>Ο</w:t>
      </w:r>
      <w:r w:rsidRPr="004D3D62">
        <w:rPr>
          <w:vertAlign w:val="subscript"/>
        </w:rPr>
        <w:t>(</w:t>
      </w:r>
      <w:r w:rsidRPr="00E942CB">
        <w:rPr>
          <w:vertAlign w:val="subscript"/>
        </w:rPr>
        <w:t xml:space="preserve"> </w:t>
      </w:r>
      <w:r w:rsidR="00E942CB">
        <w:rPr>
          <w:vertAlign w:val="subscript"/>
          <w:lang w:val="en-US"/>
        </w:rPr>
        <w:t>s</w:t>
      </w:r>
      <w:r w:rsidRPr="00E942CB">
        <w:rPr>
          <w:vertAlign w:val="subscript"/>
        </w:rPr>
        <w:t>)</w:t>
      </w:r>
    </w:p>
    <w:p w14:paraId="5B2BD1A9" w14:textId="77777777" w:rsidR="00E942CB" w:rsidRDefault="00E942CB" w:rsidP="00E942CB">
      <w:pPr>
        <w:pStyle w:val="ListParagraph"/>
        <w:numPr>
          <w:ilvl w:val="0"/>
          <w:numId w:val="6"/>
        </w:numPr>
      </w:pPr>
      <w:r>
        <w:rPr>
          <w:lang w:val="en-US"/>
        </w:rPr>
        <w:t>To</w:t>
      </w:r>
      <w:r w:rsidRPr="00E942CB">
        <w:t xml:space="preserve"> </w:t>
      </w:r>
      <w:r>
        <w:t xml:space="preserve">διοξείδιο του άνθρακα σε θερμοκρασία δωματίου είναι: </w:t>
      </w:r>
    </w:p>
    <w:p w14:paraId="3B1723E6" w14:textId="77777777" w:rsidR="00E942CB" w:rsidRDefault="00E942CB" w:rsidP="00E942CB">
      <w:pPr>
        <w:pStyle w:val="ListParagraph"/>
        <w:ind w:left="1440"/>
      </w:pPr>
      <w:r>
        <w:t>α) αέριο</w:t>
      </w:r>
    </w:p>
    <w:p w14:paraId="01C910CA" w14:textId="77777777" w:rsidR="00E942CB" w:rsidRDefault="00E942CB" w:rsidP="00E942CB">
      <w:pPr>
        <w:pStyle w:val="ListParagraph"/>
        <w:ind w:left="1440"/>
      </w:pPr>
      <w:r>
        <w:t>β)υγρό</w:t>
      </w:r>
    </w:p>
    <w:p w14:paraId="1995CDE2" w14:textId="77777777" w:rsidR="00E942CB" w:rsidRDefault="00E942CB" w:rsidP="00E942CB">
      <w:pPr>
        <w:pStyle w:val="ListParagraph"/>
        <w:ind w:left="1440"/>
      </w:pPr>
      <w:r>
        <w:t>γ)στερεό</w:t>
      </w:r>
    </w:p>
    <w:p w14:paraId="230808EF" w14:textId="77777777" w:rsidR="00E942CB" w:rsidRDefault="00E942CB" w:rsidP="00E942CB">
      <w:pPr>
        <w:pStyle w:val="ListParagraph"/>
        <w:ind w:left="1440"/>
      </w:pPr>
      <w:r>
        <w:t>δ) σε μορφή πλάκας</w:t>
      </w:r>
    </w:p>
    <w:p w14:paraId="064B7B4A" w14:textId="77777777" w:rsidR="00E942CB" w:rsidRDefault="00E942CB" w:rsidP="00E942CB">
      <w:pPr>
        <w:pStyle w:val="ListParagraph"/>
        <w:numPr>
          <w:ilvl w:val="0"/>
          <w:numId w:val="6"/>
        </w:numPr>
      </w:pPr>
      <w:r>
        <w:t>Το σημείο τήξης ενός υλικού σώματος συμπίπτει με το:</w:t>
      </w:r>
    </w:p>
    <w:p w14:paraId="18C57DC8" w14:textId="77777777" w:rsidR="00E942CB" w:rsidRDefault="00E942CB" w:rsidP="00E942CB">
      <w:pPr>
        <w:pStyle w:val="ListParagraph"/>
        <w:ind w:left="1440"/>
      </w:pPr>
      <w:r>
        <w:t>α)σημείο ζέσεώς του</w:t>
      </w:r>
    </w:p>
    <w:p w14:paraId="6B772876" w14:textId="77777777" w:rsidR="004D3D62" w:rsidRDefault="00E942CB" w:rsidP="00E942CB">
      <w:pPr>
        <w:pStyle w:val="ListParagraph"/>
        <w:ind w:left="1440"/>
      </w:pPr>
      <w:r>
        <w:lastRenderedPageBreak/>
        <w:t>β)σημείο τήξεώς του</w:t>
      </w:r>
    </w:p>
    <w:p w14:paraId="555829A8" w14:textId="77777777" w:rsidR="00E942CB" w:rsidRDefault="00E942CB" w:rsidP="00E942CB">
      <w:pPr>
        <w:pStyle w:val="ListParagraph"/>
        <w:ind w:left="1440"/>
      </w:pPr>
      <w:r>
        <w:t>γ)σημείο βρασμού του</w:t>
      </w:r>
    </w:p>
    <w:p w14:paraId="3242F65D" w14:textId="77777777" w:rsidR="00E942CB" w:rsidRDefault="00E942CB" w:rsidP="00E942CB">
      <w:pPr>
        <w:pStyle w:val="ListParagraph"/>
        <w:ind w:left="1440"/>
      </w:pPr>
      <w:r>
        <w:t>δ)σημείο εξάτμισής του</w:t>
      </w:r>
    </w:p>
    <w:p w14:paraId="4DF20994" w14:textId="77777777" w:rsidR="00E942CB" w:rsidRDefault="00E942CB" w:rsidP="00E942CB">
      <w:pPr>
        <w:pStyle w:val="ListParagraph"/>
        <w:numPr>
          <w:ilvl w:val="0"/>
          <w:numId w:val="6"/>
        </w:numPr>
      </w:pPr>
      <w:r>
        <w:t xml:space="preserve">Η υγροποίηση ενός αερίου ονομάζεται και </w:t>
      </w:r>
    </w:p>
    <w:p w14:paraId="59664AA8" w14:textId="77777777" w:rsidR="00E942CB" w:rsidRDefault="00E942CB" w:rsidP="00E942CB">
      <w:pPr>
        <w:pStyle w:val="ListParagraph"/>
        <w:ind w:left="1440"/>
      </w:pPr>
      <w:r>
        <w:t>α) τήξη</w:t>
      </w:r>
    </w:p>
    <w:p w14:paraId="444AEB58" w14:textId="77777777" w:rsidR="00E942CB" w:rsidRDefault="00E942CB" w:rsidP="00E942CB">
      <w:pPr>
        <w:pStyle w:val="ListParagraph"/>
        <w:ind w:left="1440"/>
      </w:pPr>
      <w:r>
        <w:t>β) πήξη</w:t>
      </w:r>
    </w:p>
    <w:p w14:paraId="0933606B" w14:textId="77777777" w:rsidR="00E942CB" w:rsidRDefault="00E942CB" w:rsidP="00E942CB">
      <w:pPr>
        <w:pStyle w:val="ListParagraph"/>
        <w:ind w:left="1440"/>
      </w:pPr>
      <w:r>
        <w:t>γ) απόθεση</w:t>
      </w:r>
    </w:p>
    <w:p w14:paraId="1306AD5C" w14:textId="77777777" w:rsidR="00E942CB" w:rsidRDefault="00E942CB" w:rsidP="00E942CB">
      <w:pPr>
        <w:pStyle w:val="ListParagraph"/>
        <w:ind w:left="1440"/>
      </w:pPr>
      <w:r>
        <w:t>δ) συμπύκνωση</w:t>
      </w:r>
    </w:p>
    <w:p w14:paraId="023556A7" w14:textId="77777777" w:rsidR="00E942CB" w:rsidRDefault="00E942CB" w:rsidP="00E942CB">
      <w:pPr>
        <w:pStyle w:val="ListParagraph"/>
        <w:numPr>
          <w:ilvl w:val="0"/>
          <w:numId w:val="6"/>
        </w:numPr>
      </w:pPr>
      <w:r>
        <w:t>Η λέξη βρασμός είναι συνώνυμη με τη λέξη:</w:t>
      </w:r>
    </w:p>
    <w:p w14:paraId="5349E8EF" w14:textId="77777777" w:rsidR="00E942CB" w:rsidRDefault="00E942CB" w:rsidP="00E942CB">
      <w:pPr>
        <w:pStyle w:val="ListParagraph"/>
        <w:ind w:left="1440"/>
      </w:pPr>
      <w:r>
        <w:t>α) τήξη</w:t>
      </w:r>
    </w:p>
    <w:p w14:paraId="5579EF5E" w14:textId="77777777" w:rsidR="00E942CB" w:rsidRDefault="00E942CB" w:rsidP="00E942CB">
      <w:pPr>
        <w:pStyle w:val="ListParagraph"/>
        <w:ind w:left="1440"/>
      </w:pPr>
      <w:r>
        <w:t>β) εξάχνωση</w:t>
      </w:r>
    </w:p>
    <w:p w14:paraId="41E0D220" w14:textId="77777777" w:rsidR="00E942CB" w:rsidRDefault="00E942CB" w:rsidP="00E942CB">
      <w:pPr>
        <w:pStyle w:val="ListParagraph"/>
        <w:ind w:left="1440"/>
      </w:pPr>
      <w:r>
        <w:t>γ) πήξη</w:t>
      </w:r>
    </w:p>
    <w:p w14:paraId="68E9DB75" w14:textId="77777777" w:rsidR="00E942CB" w:rsidRDefault="00E942CB" w:rsidP="00E942CB">
      <w:pPr>
        <w:pStyle w:val="ListParagraph"/>
        <w:ind w:left="1440"/>
      </w:pPr>
      <w:r>
        <w:t>δ) ζέση</w:t>
      </w:r>
    </w:p>
    <w:p w14:paraId="6E94FC6E" w14:textId="77777777" w:rsidR="00E942CB" w:rsidRDefault="00E942CB" w:rsidP="00E942CB">
      <w:pPr>
        <w:pStyle w:val="ListParagraph"/>
        <w:numPr>
          <w:ilvl w:val="0"/>
          <w:numId w:val="6"/>
        </w:numPr>
      </w:pPr>
      <w:r>
        <w:t>Αν αυξήσουμε την πίεση που ασκείται σε ένα αέριο, κρατώντας σταθερή την θερμοκρασία, αυτό:</w:t>
      </w:r>
    </w:p>
    <w:p w14:paraId="64A4FB80" w14:textId="77777777" w:rsidR="00E942CB" w:rsidRDefault="00E942CB" w:rsidP="00E942CB">
      <w:pPr>
        <w:pStyle w:val="ListParagraph"/>
        <w:ind w:left="1440"/>
      </w:pPr>
      <w:r>
        <w:t>α) εξατμίζεται</w:t>
      </w:r>
    </w:p>
    <w:p w14:paraId="28513AF0" w14:textId="77777777" w:rsidR="00E942CB" w:rsidRDefault="00E942CB" w:rsidP="00E942CB">
      <w:pPr>
        <w:pStyle w:val="ListParagraph"/>
        <w:ind w:left="1440"/>
      </w:pPr>
      <w:r>
        <w:t>β) τήκεται</w:t>
      </w:r>
    </w:p>
    <w:p w14:paraId="4F4ED012" w14:textId="77777777" w:rsidR="00E942CB" w:rsidRDefault="00E942CB" w:rsidP="00E942CB">
      <w:pPr>
        <w:pStyle w:val="ListParagraph"/>
        <w:ind w:left="1440"/>
      </w:pPr>
      <w:r>
        <w:t xml:space="preserve">γ) συμπυκνώνεται </w:t>
      </w:r>
    </w:p>
    <w:p w14:paraId="1D9115F0" w14:textId="77777777" w:rsidR="00E942CB" w:rsidRDefault="00E942CB" w:rsidP="00E942CB">
      <w:pPr>
        <w:pStyle w:val="ListParagraph"/>
        <w:ind w:left="1440"/>
      </w:pPr>
      <w:r>
        <w:t>δ)πήζει</w:t>
      </w:r>
    </w:p>
    <w:p w14:paraId="62035208" w14:textId="77777777" w:rsidR="00E942CB" w:rsidRDefault="00E942CB" w:rsidP="00E942CB">
      <w:pPr>
        <w:pStyle w:val="ListParagraph"/>
        <w:numPr>
          <w:ilvl w:val="0"/>
          <w:numId w:val="6"/>
        </w:numPr>
      </w:pPr>
      <w:r>
        <w:t xml:space="preserve">Όταν θερμαίνουμε το νερό υπό σταθερή πίεση, τότε το σημείο βρασμού του:  </w:t>
      </w:r>
    </w:p>
    <w:p w14:paraId="346EDF70" w14:textId="77777777" w:rsidR="00E942CB" w:rsidRDefault="00E942CB" w:rsidP="00E942CB">
      <w:pPr>
        <w:pStyle w:val="ListParagraph"/>
        <w:ind w:left="1440"/>
      </w:pPr>
      <w:r>
        <w:t>α)</w:t>
      </w:r>
      <w:r w:rsidR="009C525D">
        <w:t xml:space="preserve"> παραμένει σταθερό</w:t>
      </w:r>
    </w:p>
    <w:p w14:paraId="1C7EA00F" w14:textId="77777777" w:rsidR="00E942CB" w:rsidRDefault="00E942CB" w:rsidP="00E942CB">
      <w:pPr>
        <w:pStyle w:val="ListParagraph"/>
        <w:ind w:left="1440"/>
      </w:pPr>
      <w:r>
        <w:t>β)</w:t>
      </w:r>
      <w:r w:rsidR="009C525D">
        <w:t xml:space="preserve"> αυξάνεται συνεχώς</w:t>
      </w:r>
    </w:p>
    <w:p w14:paraId="40CF2728" w14:textId="77777777" w:rsidR="00E942CB" w:rsidRDefault="00E942CB" w:rsidP="00E942CB">
      <w:pPr>
        <w:pStyle w:val="ListParagraph"/>
        <w:ind w:left="1440"/>
      </w:pPr>
      <w:r>
        <w:t>γ)</w:t>
      </w:r>
      <w:r w:rsidR="009C525D">
        <w:t xml:space="preserve"> ελαττώνεται συνεχώς</w:t>
      </w:r>
    </w:p>
    <w:p w14:paraId="661DFCD9" w14:textId="77777777" w:rsidR="00E942CB" w:rsidRDefault="00E942CB" w:rsidP="00E942CB">
      <w:pPr>
        <w:pStyle w:val="ListParagraph"/>
        <w:ind w:left="1440"/>
      </w:pPr>
      <w:r>
        <w:t>δ)</w:t>
      </w:r>
      <w:r w:rsidR="009C525D">
        <w:t xml:space="preserve"> μειώνεται μέχρι μιας σταθερής θερμοκρασίας</w:t>
      </w:r>
    </w:p>
    <w:p w14:paraId="277A1070" w14:textId="77777777" w:rsidR="009C525D" w:rsidRDefault="009C525D" w:rsidP="009C525D">
      <w:pPr>
        <w:pStyle w:val="ListParagraph"/>
        <w:numPr>
          <w:ilvl w:val="0"/>
          <w:numId w:val="6"/>
        </w:numPr>
      </w:pPr>
      <w:r>
        <w:t xml:space="preserve"> Δύο ποτήρια ζέσεως Α και Β </w:t>
      </w:r>
      <w:r w:rsidR="00951A85">
        <w:t xml:space="preserve"> περιέχουν νερό που βράζει και βρίσκονται αντίστοιχα  στην επιφάνεια της θάλασσας και στην κορυφή ενός ψηλού βουνού. Για τις θερμοκρασίες θ</w:t>
      </w:r>
      <w:r w:rsidR="00951A85" w:rsidRPr="00951A85">
        <w:rPr>
          <w:vertAlign w:val="subscript"/>
        </w:rPr>
        <w:t>1</w:t>
      </w:r>
      <w:r w:rsidR="00951A85">
        <w:t xml:space="preserve"> και θ</w:t>
      </w:r>
      <w:r w:rsidR="00951A85" w:rsidRPr="00951A85">
        <w:rPr>
          <w:vertAlign w:val="subscript"/>
        </w:rPr>
        <w:t>2</w:t>
      </w:r>
      <w:r w:rsidR="00951A85">
        <w:t xml:space="preserve"> του νερού στα ποτήρια αυτά ισχύει:</w:t>
      </w:r>
    </w:p>
    <w:p w14:paraId="10D558FB" w14:textId="77777777" w:rsidR="00951A85" w:rsidRPr="00951A85" w:rsidRDefault="00951A85" w:rsidP="00951A85">
      <w:pPr>
        <w:pStyle w:val="ListParagraph"/>
        <w:ind w:left="1440"/>
      </w:pPr>
      <w:r>
        <w:t>α)</w:t>
      </w:r>
      <w:r w:rsidRPr="00951A85">
        <w:t xml:space="preserve"> </w:t>
      </w:r>
      <w:r>
        <w:t>θ</w:t>
      </w:r>
      <w:r w:rsidRPr="00951A85">
        <w:rPr>
          <w:vertAlign w:val="subscript"/>
        </w:rPr>
        <w:t>1</w:t>
      </w:r>
      <w:r>
        <w:t>=</w:t>
      </w:r>
      <w:r w:rsidRPr="00951A85">
        <w:t xml:space="preserve"> </w:t>
      </w:r>
      <w:r>
        <w:t>θ</w:t>
      </w:r>
      <w:r w:rsidRPr="00951A85">
        <w:rPr>
          <w:vertAlign w:val="subscript"/>
        </w:rPr>
        <w:t>2</w:t>
      </w:r>
    </w:p>
    <w:p w14:paraId="63C342D0" w14:textId="77777777" w:rsidR="00951A85" w:rsidRPr="00951A85" w:rsidRDefault="00951A85" w:rsidP="00951A85">
      <w:pPr>
        <w:pStyle w:val="ListParagraph"/>
        <w:ind w:left="1440"/>
      </w:pPr>
      <w:r>
        <w:t>β)</w:t>
      </w:r>
      <w:r w:rsidRPr="00951A85">
        <w:t xml:space="preserve"> </w:t>
      </w:r>
      <w:r>
        <w:t>θ</w:t>
      </w:r>
      <w:r w:rsidRPr="00951A85">
        <w:rPr>
          <w:vertAlign w:val="subscript"/>
        </w:rPr>
        <w:t>1</w:t>
      </w:r>
      <w:r>
        <w:t xml:space="preserve"> &gt; θ</w:t>
      </w:r>
      <w:r w:rsidRPr="00951A85">
        <w:rPr>
          <w:vertAlign w:val="subscript"/>
        </w:rPr>
        <w:t>2</w:t>
      </w:r>
    </w:p>
    <w:p w14:paraId="54E71727" w14:textId="77777777" w:rsidR="00951A85" w:rsidRDefault="00951A85" w:rsidP="00951A85">
      <w:pPr>
        <w:pStyle w:val="ListParagraph"/>
        <w:ind w:left="1440"/>
      </w:pPr>
      <w:r>
        <w:t>γ)</w:t>
      </w:r>
      <w:r w:rsidRPr="00951A85">
        <w:t xml:space="preserve"> </w:t>
      </w:r>
      <w:r>
        <w:t>θ</w:t>
      </w:r>
      <w:r w:rsidRPr="00951A85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 xml:space="preserve">&lt; </w:t>
      </w:r>
      <w:r w:rsidRPr="00951A85">
        <w:t xml:space="preserve"> </w:t>
      </w:r>
      <w:r>
        <w:t>θ</w:t>
      </w:r>
      <w:r w:rsidRPr="00951A85">
        <w:rPr>
          <w:vertAlign w:val="subscript"/>
        </w:rPr>
        <w:t>2</w:t>
      </w:r>
    </w:p>
    <w:p w14:paraId="40701B18" w14:textId="77777777" w:rsidR="00951A85" w:rsidRDefault="00951A85" w:rsidP="00951A85">
      <w:pPr>
        <w:pStyle w:val="ListParagraph"/>
        <w:ind w:left="1440"/>
      </w:pPr>
      <w:r>
        <w:t>δ)άλλοτε θ</w:t>
      </w:r>
      <w:r w:rsidRPr="00951A85">
        <w:rPr>
          <w:vertAlign w:val="subscript"/>
        </w:rPr>
        <w:t>1</w:t>
      </w:r>
      <w:r>
        <w:t>&lt;</w:t>
      </w:r>
      <w:r w:rsidRPr="00951A85">
        <w:t xml:space="preserve"> </w:t>
      </w:r>
      <w:r>
        <w:t>θ</w:t>
      </w:r>
      <w:r w:rsidRPr="00951A85">
        <w:rPr>
          <w:vertAlign w:val="subscript"/>
        </w:rPr>
        <w:t>2</w:t>
      </w:r>
      <w:r>
        <w:t xml:space="preserve"> και άλλοτε θ</w:t>
      </w:r>
      <w:r w:rsidRPr="00951A85">
        <w:rPr>
          <w:vertAlign w:val="subscript"/>
        </w:rPr>
        <w:t>1</w:t>
      </w:r>
      <w:r>
        <w:t>&gt;</w:t>
      </w:r>
      <w:r w:rsidRPr="00951A85">
        <w:t xml:space="preserve"> </w:t>
      </w:r>
      <w:r>
        <w:t>θ</w:t>
      </w:r>
      <w:r w:rsidRPr="00951A85">
        <w:rPr>
          <w:vertAlign w:val="subscript"/>
        </w:rPr>
        <w:t>2</w:t>
      </w:r>
    </w:p>
    <w:p w14:paraId="27CC3F16" w14:textId="77777777" w:rsidR="00951A85" w:rsidRDefault="00951A85" w:rsidP="00951A85">
      <w:pPr>
        <w:rPr>
          <w:b/>
          <w:u w:val="single"/>
        </w:rPr>
      </w:pPr>
      <w:r w:rsidRPr="00951A85">
        <w:rPr>
          <w:b/>
          <w:u w:val="single"/>
        </w:rPr>
        <w:t>5. Να συμπληρώσετε τα παρακάτω κενά</w:t>
      </w:r>
    </w:p>
    <w:p w14:paraId="619D00E3" w14:textId="77777777" w:rsidR="00951A85" w:rsidRDefault="00951A85" w:rsidP="00951A85">
      <w:pPr>
        <w:pStyle w:val="ListParagraph"/>
        <w:numPr>
          <w:ilvl w:val="0"/>
          <w:numId w:val="7"/>
        </w:numPr>
      </w:pPr>
      <w:r>
        <w:t>Τα στερεά υλικά σώματα έχουν ………………… μάζα, ορισμένο………………. και  συγκεκριμένο …………………  .</w:t>
      </w:r>
    </w:p>
    <w:p w14:paraId="5F37F2C2" w14:textId="77777777" w:rsidR="00951A85" w:rsidRDefault="00951A85" w:rsidP="00951A85">
      <w:pPr>
        <w:pStyle w:val="ListParagraph"/>
        <w:numPr>
          <w:ilvl w:val="0"/>
          <w:numId w:val="7"/>
        </w:numPr>
      </w:pPr>
      <w:r>
        <w:t>Οι  υδρατμοί συμβολίζονται με το χημικό τύπο του νερού και το αντίστοιχο σύμβολό του ……………………. ως εξής: ……………….   .</w:t>
      </w:r>
    </w:p>
    <w:p w14:paraId="0068E4B5" w14:textId="77777777" w:rsidR="00951A85" w:rsidRDefault="00951A85" w:rsidP="00951A85">
      <w:pPr>
        <w:pStyle w:val="ListParagraph"/>
        <w:numPr>
          <w:ilvl w:val="0"/>
          <w:numId w:val="7"/>
        </w:numPr>
      </w:pPr>
      <w:r>
        <w:t>Οι παράγοντες που επηρεάζουν τη φυσική κατάσταση των υλικών είναι η …………………….. και η …………………….  .</w:t>
      </w:r>
    </w:p>
    <w:p w14:paraId="531A9A44" w14:textId="77777777" w:rsidR="00951A85" w:rsidRDefault="00951A85" w:rsidP="00951A85">
      <w:pPr>
        <w:pStyle w:val="ListParagraph"/>
        <w:numPr>
          <w:ilvl w:val="0"/>
          <w:numId w:val="7"/>
        </w:numPr>
      </w:pPr>
      <w:r>
        <w:t>Η αντίστροφη διαδικασία της πήξης ονομάζεται …………………….. και συμβαίνουν στην ίδια ………………………………. Όταν η ατμοσφαιρική …………………….. παραμένει σταθερή.</w:t>
      </w:r>
    </w:p>
    <w:p w14:paraId="3E9D0A7B" w14:textId="77777777" w:rsidR="00951A85" w:rsidRDefault="00951A85" w:rsidP="00951A85">
      <w:pPr>
        <w:pStyle w:val="ListParagraph"/>
        <w:numPr>
          <w:ilvl w:val="0"/>
          <w:numId w:val="7"/>
        </w:numPr>
      </w:pPr>
      <w:r>
        <w:lastRenderedPageBreak/>
        <w:t>Ο βρασμός διαφέρει από την ………………………… διότι η μετατροπή του υγρού  π.χ. νερού σε …………………..  γίνεται από όλη τη ………………… του.</w:t>
      </w:r>
    </w:p>
    <w:p w14:paraId="29A7E880" w14:textId="77777777" w:rsidR="00951A85" w:rsidRDefault="00951A85" w:rsidP="00951A85">
      <w:pPr>
        <w:pStyle w:val="ListParagraph"/>
        <w:numPr>
          <w:ilvl w:val="0"/>
          <w:numId w:val="7"/>
        </w:numPr>
      </w:pPr>
      <w:r>
        <w:t>Η συμπύκνωση είναι συνώνυμη με την ……………………………..   .</w:t>
      </w:r>
    </w:p>
    <w:p w14:paraId="298F4BD8" w14:textId="77777777" w:rsidR="00951A85" w:rsidRDefault="00977F25" w:rsidP="00951A85">
      <w:pPr>
        <w:pStyle w:val="ListParagraph"/>
        <w:numPr>
          <w:ilvl w:val="0"/>
          <w:numId w:val="7"/>
        </w:numPr>
      </w:pPr>
      <w:r>
        <w:t>Ένα υλικό σώμα έχει σημείο τήξεως 10</w:t>
      </w:r>
      <w:r w:rsidRPr="00977F25">
        <w:rPr>
          <w:vertAlign w:val="superscript"/>
        </w:rPr>
        <w:t>ο</w:t>
      </w:r>
      <w:r>
        <w:rPr>
          <w:lang w:val="en-US"/>
        </w:rPr>
        <w:t>C</w:t>
      </w:r>
      <w:r>
        <w:t xml:space="preserve"> και σημείο ζέσεως 125</w:t>
      </w:r>
      <w:r w:rsidRPr="00977F25">
        <w:rPr>
          <w:vertAlign w:val="superscript"/>
        </w:rPr>
        <w:t xml:space="preserve"> ο</w:t>
      </w:r>
      <w:r>
        <w:rPr>
          <w:lang w:val="en-US"/>
        </w:rPr>
        <w:t>C</w:t>
      </w:r>
      <w:r>
        <w:t xml:space="preserve"> , σε πίεση 1 </w:t>
      </w:r>
      <w:r>
        <w:rPr>
          <w:lang w:val="en-US"/>
        </w:rPr>
        <w:t>atm</w:t>
      </w:r>
      <w:r>
        <w:t>. Επομένως σε θερμοκρασία 80</w:t>
      </w:r>
      <w:r w:rsidRPr="00977F25">
        <w:rPr>
          <w:vertAlign w:val="superscript"/>
        </w:rPr>
        <w:t xml:space="preserve"> ο</w:t>
      </w:r>
      <w:r>
        <w:rPr>
          <w:lang w:val="en-US"/>
        </w:rPr>
        <w:t>C</w:t>
      </w:r>
      <w:r>
        <w:t xml:space="preserve"> το υλικό αυτό βρίσκεται σε …………. φυσική κατάσταση.</w:t>
      </w:r>
    </w:p>
    <w:p w14:paraId="795D7309" w14:textId="77777777" w:rsidR="00977F25" w:rsidRDefault="00977F25" w:rsidP="00977F25">
      <w:pPr>
        <w:ind w:left="360"/>
        <w:rPr>
          <w:b/>
        </w:rPr>
      </w:pPr>
      <w:r w:rsidRPr="00977F25">
        <w:rPr>
          <w:b/>
        </w:rPr>
        <w:t>6.Να γίνει η αντιστοίχιση</w:t>
      </w:r>
    </w:p>
    <w:p w14:paraId="11130ABF" w14:textId="77777777" w:rsidR="00977F25" w:rsidRDefault="00977F25" w:rsidP="00977F25">
      <w:pPr>
        <w:ind w:left="360"/>
      </w:pPr>
      <w:r>
        <w:t xml:space="preserve">                                                                                           1.βουτάνιο</w:t>
      </w:r>
    </w:p>
    <w:p w14:paraId="228FF936" w14:textId="77777777" w:rsidR="00977F25" w:rsidRDefault="00977F25" w:rsidP="00977F25">
      <w:pPr>
        <w:ind w:left="360"/>
      </w:pPr>
      <w:r>
        <w:t>α) στερεά υλικά σώματα                                               2. πάγος</w:t>
      </w:r>
    </w:p>
    <w:p w14:paraId="08584C76" w14:textId="77777777" w:rsidR="00977F25" w:rsidRDefault="00977F25" w:rsidP="00977F25">
      <w:pPr>
        <w:ind w:left="360"/>
      </w:pPr>
      <w:r>
        <w:t xml:space="preserve">                                                                                            3. άζωτο</w:t>
      </w:r>
    </w:p>
    <w:p w14:paraId="3E79F50D" w14:textId="77777777" w:rsidR="00977F25" w:rsidRDefault="00977F25" w:rsidP="00977F25">
      <w:pPr>
        <w:ind w:left="360"/>
      </w:pPr>
      <w:r>
        <w:t>β) υγρά υλικά σώματα                                                   4. μάρμαρο</w:t>
      </w:r>
    </w:p>
    <w:p w14:paraId="67BAD7AD" w14:textId="77777777" w:rsidR="00977F25" w:rsidRDefault="00977F25" w:rsidP="00977F25">
      <w:pPr>
        <w:ind w:left="360"/>
      </w:pPr>
      <w:r>
        <w:t xml:space="preserve">                                                                                            5.οινόπνευμα</w:t>
      </w:r>
    </w:p>
    <w:p w14:paraId="05F0ED87" w14:textId="77777777" w:rsidR="00977F25" w:rsidRPr="00977F25" w:rsidRDefault="00977F25" w:rsidP="00977F25">
      <w:pPr>
        <w:ind w:left="360"/>
      </w:pPr>
      <w:r>
        <w:t>γ) αέρια υλικά σώματα                                                   6. λάδι</w:t>
      </w:r>
    </w:p>
    <w:p w14:paraId="06D51A2E" w14:textId="77777777" w:rsidR="004D3D62" w:rsidRDefault="00977F25">
      <w:r>
        <w:rPr>
          <w:b/>
        </w:rPr>
        <w:t xml:space="preserve">                                                                                                    </w:t>
      </w:r>
      <w:r>
        <w:t>7.σίδηρος</w:t>
      </w:r>
    </w:p>
    <w:p w14:paraId="385A0AC9" w14:textId="77777777" w:rsidR="00977F25" w:rsidRDefault="00977F25">
      <w:r>
        <w:t xml:space="preserve">                                                                                                    8. διοξείδιο του άνθρακα</w:t>
      </w:r>
    </w:p>
    <w:p w14:paraId="715CA412" w14:textId="77777777" w:rsidR="00977F25" w:rsidRDefault="00977F25">
      <w:r>
        <w:t xml:space="preserve">                                                                                                    9. υδρατμοί</w:t>
      </w:r>
    </w:p>
    <w:p w14:paraId="0A0F4BB1" w14:textId="77777777" w:rsidR="00977F25" w:rsidRDefault="00977F25">
      <w:r>
        <w:t xml:space="preserve">                                                                                                  10. γυαλί</w:t>
      </w:r>
    </w:p>
    <w:p w14:paraId="07D7703D" w14:textId="77777777" w:rsidR="00977F25" w:rsidRDefault="00977F25">
      <w:pPr>
        <w:rPr>
          <w:b/>
        </w:rPr>
      </w:pPr>
      <w:r w:rsidRPr="00977F25">
        <w:rPr>
          <w:b/>
        </w:rPr>
        <w:t>7.Να χαρακτηρίσετε τις παρακάτω προτάσεις ως σωστές ή λάθος</w:t>
      </w:r>
      <w:r>
        <w:rPr>
          <w:b/>
        </w:rPr>
        <w:t>.</w:t>
      </w:r>
    </w:p>
    <w:p w14:paraId="6EF98AB5" w14:textId="77777777" w:rsidR="00977F25" w:rsidRDefault="00977F25" w:rsidP="00977F25">
      <w:r>
        <w:t>1. Σε θερμοκρασία πάνω από το σημείο ζέσης και σε σταθερή πίεση τα υλικά σώματα είναι υγρά.</w:t>
      </w:r>
    </w:p>
    <w:p w14:paraId="764B2495" w14:textId="77777777" w:rsidR="00977F25" w:rsidRDefault="00977F25" w:rsidP="00977F25">
      <w:r>
        <w:t>2. Αν αυξηθεί η πίεση το σημείο βρασμού μειώνεται.</w:t>
      </w:r>
    </w:p>
    <w:p w14:paraId="3BC75872" w14:textId="77777777" w:rsidR="00977F25" w:rsidRDefault="00977F25" w:rsidP="00977F25">
      <w:r>
        <w:t>3. Η εξάτμιση ονομάζεται και βρασμός.</w:t>
      </w:r>
    </w:p>
    <w:p w14:paraId="6998F20A" w14:textId="77777777" w:rsidR="00977F25" w:rsidRDefault="00977F25" w:rsidP="00977F25">
      <w:r>
        <w:t>4. Η υγροποίηση είναι συνώνυμη της συμπύκνωσης.</w:t>
      </w:r>
    </w:p>
    <w:p w14:paraId="2B8A67AA" w14:textId="77777777" w:rsidR="00977F25" w:rsidRDefault="00BE31DF" w:rsidP="00977F25">
      <w:r>
        <w:t xml:space="preserve">5. </w:t>
      </w:r>
      <w:r w:rsidR="00977F25">
        <w:t>Οι εκφράσεις «τήξη του πάγου», « βρασμός του νερού» και «υγροποίηση υδρατμών» αντιστοιχούν  σε σωστές ορολογίες.</w:t>
      </w:r>
    </w:p>
    <w:p w14:paraId="77B7AC29" w14:textId="77777777" w:rsidR="00977F25" w:rsidRDefault="00BE31DF" w:rsidP="00977F25">
      <w:r>
        <w:t>6. Στο σημείο ζέσεως του νερού (</w:t>
      </w:r>
      <w:r>
        <w:rPr>
          <w:lang w:val="en-US"/>
        </w:rPr>
        <w:t>P</w:t>
      </w:r>
      <w:r w:rsidRPr="00BE31DF">
        <w:t xml:space="preserve">= 1 </w:t>
      </w:r>
      <w:r>
        <w:rPr>
          <w:lang w:val="en-US"/>
        </w:rPr>
        <w:t>atm</w:t>
      </w:r>
      <w:r w:rsidRPr="00BE31DF">
        <w:t xml:space="preserve">) </w:t>
      </w:r>
      <w:r>
        <w:t>η θερμοκρασία παραμένει σταθερή μέχρι να μετατραπεί όλη η μάζα του νερού σε υδρατμούς.</w:t>
      </w:r>
    </w:p>
    <w:p w14:paraId="5C54A511" w14:textId="77777777" w:rsidR="00BE31DF" w:rsidRPr="00475259" w:rsidRDefault="00BE31DF" w:rsidP="00977F25">
      <w:r>
        <w:t xml:space="preserve">7. Το σημείο πήξης του πάγου σε </w:t>
      </w:r>
      <w:r>
        <w:rPr>
          <w:lang w:val="en-US"/>
        </w:rPr>
        <w:t>P</w:t>
      </w:r>
      <w:r w:rsidRPr="00BE31DF">
        <w:t xml:space="preserve">= 1 </w:t>
      </w:r>
      <w:r>
        <w:rPr>
          <w:lang w:val="en-US"/>
        </w:rPr>
        <w:t>atm</w:t>
      </w:r>
      <w:r>
        <w:t xml:space="preserve"> είναι 0</w:t>
      </w:r>
      <w:r w:rsidRPr="00BE31DF">
        <w:rPr>
          <w:vertAlign w:val="superscript"/>
        </w:rPr>
        <w:t>ο</w:t>
      </w:r>
      <w:r>
        <w:rPr>
          <w:lang w:val="en-US"/>
        </w:rPr>
        <w:t>C</w:t>
      </w:r>
      <w:r w:rsidRPr="00BE31DF">
        <w:t>.</w:t>
      </w:r>
    </w:p>
    <w:p w14:paraId="364D66E7" w14:textId="77777777" w:rsidR="00BE31DF" w:rsidRPr="00475259" w:rsidRDefault="00BE31DF" w:rsidP="00977F25"/>
    <w:p w14:paraId="52716AB5" w14:textId="77777777" w:rsidR="0055297C" w:rsidRPr="00475259" w:rsidRDefault="0055297C">
      <w:pPr>
        <w:rPr>
          <w:b/>
        </w:rPr>
      </w:pPr>
    </w:p>
    <w:sectPr w:rsidR="0055297C" w:rsidRPr="00475259" w:rsidSect="00D86E8B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05D30" w14:textId="77777777" w:rsidR="002400AF" w:rsidRDefault="002400AF" w:rsidP="00475259">
      <w:pPr>
        <w:spacing w:after="0" w:line="240" w:lineRule="auto"/>
      </w:pPr>
      <w:r>
        <w:separator/>
      </w:r>
    </w:p>
  </w:endnote>
  <w:endnote w:type="continuationSeparator" w:id="0">
    <w:p w14:paraId="7056BAC1" w14:textId="77777777" w:rsidR="002400AF" w:rsidRDefault="002400AF" w:rsidP="0047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BDB6D" w14:textId="77777777" w:rsidR="002400AF" w:rsidRDefault="002400AF" w:rsidP="00475259">
      <w:pPr>
        <w:spacing w:after="0" w:line="240" w:lineRule="auto"/>
      </w:pPr>
      <w:r>
        <w:separator/>
      </w:r>
    </w:p>
  </w:footnote>
  <w:footnote w:type="continuationSeparator" w:id="0">
    <w:p w14:paraId="60C255C8" w14:textId="77777777" w:rsidR="002400AF" w:rsidRDefault="002400AF" w:rsidP="0047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62FC7" w14:textId="77777777" w:rsidR="00475259" w:rsidRDefault="00475259">
    <w:pPr>
      <w:pStyle w:val="Header"/>
    </w:pPr>
    <w:r>
      <w:t>Χριστίνα Δερβένη Χημικός</w:t>
    </w:r>
  </w:p>
  <w:p w14:paraId="3C93CF04" w14:textId="77777777" w:rsidR="00475259" w:rsidRDefault="00475259">
    <w:pPr>
      <w:pStyle w:val="Header"/>
    </w:pPr>
    <w:r>
      <w:t>Γυμνάσιο Τραγαίας Νάξου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D0D28"/>
    <w:multiLevelType w:val="hybridMultilevel"/>
    <w:tmpl w:val="2274019E"/>
    <w:lvl w:ilvl="0" w:tplc="0408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A1439"/>
    <w:multiLevelType w:val="hybridMultilevel"/>
    <w:tmpl w:val="40D8F62C"/>
    <w:lvl w:ilvl="0" w:tplc="B5E004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E837D3"/>
    <w:multiLevelType w:val="hybridMultilevel"/>
    <w:tmpl w:val="A3C439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364A9"/>
    <w:multiLevelType w:val="hybridMultilevel"/>
    <w:tmpl w:val="D96E0A98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3107FE"/>
    <w:multiLevelType w:val="hybridMultilevel"/>
    <w:tmpl w:val="7952AF6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4310C4"/>
    <w:multiLevelType w:val="hybridMultilevel"/>
    <w:tmpl w:val="B4BACF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D3D1F"/>
    <w:multiLevelType w:val="hybridMultilevel"/>
    <w:tmpl w:val="EBEC75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7C"/>
    <w:rsid w:val="002400AF"/>
    <w:rsid w:val="00287804"/>
    <w:rsid w:val="00475259"/>
    <w:rsid w:val="004D3D62"/>
    <w:rsid w:val="0055297C"/>
    <w:rsid w:val="005F42C0"/>
    <w:rsid w:val="00951A85"/>
    <w:rsid w:val="00977F25"/>
    <w:rsid w:val="009A55E3"/>
    <w:rsid w:val="009C525D"/>
    <w:rsid w:val="00AF23EB"/>
    <w:rsid w:val="00B3594C"/>
    <w:rsid w:val="00BE31DF"/>
    <w:rsid w:val="00D323C2"/>
    <w:rsid w:val="00D86E8B"/>
    <w:rsid w:val="00E9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2652E"/>
  <w15:docId w15:val="{D6F7E825-940A-46B0-9DC9-C4D6E859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C2"/>
    <w:pPr>
      <w:ind w:left="720"/>
      <w:contextualSpacing/>
    </w:pPr>
  </w:style>
  <w:style w:type="table" w:styleId="TableGrid">
    <w:name w:val="Table Grid"/>
    <w:basedOn w:val="TableNormal"/>
    <w:uiPriority w:val="59"/>
    <w:rsid w:val="00B3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52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259"/>
  </w:style>
  <w:style w:type="paragraph" w:styleId="Footer">
    <w:name w:val="footer"/>
    <w:basedOn w:val="Normal"/>
    <w:link w:val="FooterChar"/>
    <w:uiPriority w:val="99"/>
    <w:semiHidden/>
    <w:unhideWhenUsed/>
    <w:rsid w:val="004752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B5A1C9-C40D-4940-AAB7-32E23A32E9C2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l-GR"/>
        </a:p>
      </dgm:t>
    </dgm:pt>
    <dgm:pt modelId="{F9227ED3-E24C-48A8-A275-AABB6A8259A7}">
      <dgm:prSet phldrT="[Κείμενο]" custT="1"/>
      <dgm:spPr/>
      <dgm:t>
        <a:bodyPr/>
        <a:lstStyle/>
        <a:p>
          <a:r>
            <a:rPr lang="el-GR" sz="1800"/>
            <a:t>νερο</a:t>
          </a:r>
        </a:p>
      </dgm:t>
    </dgm:pt>
    <dgm:pt modelId="{24089338-3ED7-4968-B9BE-3BF2F4AB92CC}" type="parTrans" cxnId="{AEC09821-1B67-41A6-8DE8-ADEF79AFD2C8}">
      <dgm:prSet/>
      <dgm:spPr/>
      <dgm:t>
        <a:bodyPr/>
        <a:lstStyle/>
        <a:p>
          <a:endParaRPr lang="el-GR"/>
        </a:p>
      </dgm:t>
    </dgm:pt>
    <dgm:pt modelId="{9027989B-3C46-4891-9185-7A475A88F62A}" type="sibTrans" cxnId="{AEC09821-1B67-41A6-8DE8-ADEF79AFD2C8}">
      <dgm:prSet/>
      <dgm:spPr/>
      <dgm:t>
        <a:bodyPr/>
        <a:lstStyle/>
        <a:p>
          <a:endParaRPr lang="el-GR"/>
        </a:p>
      </dgm:t>
    </dgm:pt>
    <dgm:pt modelId="{027EC290-5D90-4314-96D0-D0A5BFAF4F08}">
      <dgm:prSet phldrT="[Κείμενο]"/>
      <dgm:spPr/>
      <dgm:t>
        <a:bodyPr/>
        <a:lstStyle/>
        <a:p>
          <a:r>
            <a:rPr lang="el-GR"/>
            <a:t>πάγος</a:t>
          </a:r>
        </a:p>
      </dgm:t>
    </dgm:pt>
    <dgm:pt modelId="{533DF75F-5AD8-43CE-9CB1-D763DAFF2AF9}" type="parTrans" cxnId="{D2AFC60F-EFC3-4107-AF62-92ACDD8062C2}">
      <dgm:prSet/>
      <dgm:spPr/>
      <dgm:t>
        <a:bodyPr/>
        <a:lstStyle/>
        <a:p>
          <a:endParaRPr lang="el-GR"/>
        </a:p>
      </dgm:t>
    </dgm:pt>
    <dgm:pt modelId="{1B3F47D0-6655-4319-810C-FA47F9ADB8BD}" type="sibTrans" cxnId="{D2AFC60F-EFC3-4107-AF62-92ACDD8062C2}">
      <dgm:prSet/>
      <dgm:spPr/>
      <dgm:t>
        <a:bodyPr/>
        <a:lstStyle/>
        <a:p>
          <a:endParaRPr lang="el-GR"/>
        </a:p>
      </dgm:t>
    </dgm:pt>
    <dgm:pt modelId="{28A272B8-AFB4-4B61-A65D-E9FCFD94A64B}">
      <dgm:prSet phldrT="[Κείμενο]"/>
      <dgm:spPr/>
      <dgm:t>
        <a:bodyPr/>
        <a:lstStyle/>
        <a:p>
          <a:r>
            <a:rPr lang="el-GR"/>
            <a:t>υδρατμός</a:t>
          </a:r>
        </a:p>
      </dgm:t>
    </dgm:pt>
    <dgm:pt modelId="{5233CD2E-B80D-4DAE-8CA1-94B3CFFE17FA}" type="parTrans" cxnId="{2E25C4AA-327A-4861-AB1B-933E10138B7F}">
      <dgm:prSet/>
      <dgm:spPr/>
      <dgm:t>
        <a:bodyPr/>
        <a:lstStyle/>
        <a:p>
          <a:endParaRPr lang="el-GR"/>
        </a:p>
      </dgm:t>
    </dgm:pt>
    <dgm:pt modelId="{40D435E0-A3C3-4446-9B0C-3D732063C5A8}" type="sibTrans" cxnId="{2E25C4AA-327A-4861-AB1B-933E10138B7F}">
      <dgm:prSet/>
      <dgm:spPr/>
      <dgm:t>
        <a:bodyPr/>
        <a:lstStyle/>
        <a:p>
          <a:endParaRPr lang="el-GR"/>
        </a:p>
      </dgm:t>
    </dgm:pt>
    <dgm:pt modelId="{C080A13A-182E-4392-9B8E-5EA204D9E31F}" type="pres">
      <dgm:prSet presAssocID="{5BB5A1C9-C40D-4940-AAB7-32E23A32E9C2}" presName="Name0" presStyleCnt="0">
        <dgm:presLayoutVars>
          <dgm:dir/>
          <dgm:resizeHandles val="exact"/>
        </dgm:presLayoutVars>
      </dgm:prSet>
      <dgm:spPr/>
    </dgm:pt>
    <dgm:pt modelId="{7FCC631A-5F84-4957-8EC5-F5099540E5D1}" type="pres">
      <dgm:prSet presAssocID="{F9227ED3-E24C-48A8-A275-AABB6A8259A7}" presName="node" presStyleLbl="node1" presStyleIdx="0" presStyleCnt="3">
        <dgm:presLayoutVars>
          <dgm:bulletEnabled val="1"/>
        </dgm:presLayoutVars>
      </dgm:prSet>
      <dgm:spPr/>
    </dgm:pt>
    <dgm:pt modelId="{AA98208C-0B72-48C8-BFE7-4E1AE78D8E4D}" type="pres">
      <dgm:prSet presAssocID="{9027989B-3C46-4891-9185-7A475A88F62A}" presName="sibTrans" presStyleLbl="sibTrans2D1" presStyleIdx="0" presStyleCnt="3"/>
      <dgm:spPr/>
    </dgm:pt>
    <dgm:pt modelId="{37656A6E-5E6E-4B21-8EA7-4828316783B6}" type="pres">
      <dgm:prSet presAssocID="{9027989B-3C46-4891-9185-7A475A88F62A}" presName="connectorText" presStyleLbl="sibTrans2D1" presStyleIdx="0" presStyleCnt="3"/>
      <dgm:spPr/>
    </dgm:pt>
    <dgm:pt modelId="{C41EE1C4-2064-4050-95D3-C848F143005B}" type="pres">
      <dgm:prSet presAssocID="{027EC290-5D90-4314-96D0-D0A5BFAF4F08}" presName="node" presStyleLbl="node1" presStyleIdx="1" presStyleCnt="3">
        <dgm:presLayoutVars>
          <dgm:bulletEnabled val="1"/>
        </dgm:presLayoutVars>
      </dgm:prSet>
      <dgm:spPr/>
    </dgm:pt>
    <dgm:pt modelId="{8F3A6E40-6FB6-407F-8F21-7C68295DDF32}" type="pres">
      <dgm:prSet presAssocID="{1B3F47D0-6655-4319-810C-FA47F9ADB8BD}" presName="sibTrans" presStyleLbl="sibTrans2D1" presStyleIdx="1" presStyleCnt="3"/>
      <dgm:spPr/>
    </dgm:pt>
    <dgm:pt modelId="{B83315A4-ABBE-4057-BE95-B4B70910A74D}" type="pres">
      <dgm:prSet presAssocID="{1B3F47D0-6655-4319-810C-FA47F9ADB8BD}" presName="connectorText" presStyleLbl="sibTrans2D1" presStyleIdx="1" presStyleCnt="3"/>
      <dgm:spPr/>
    </dgm:pt>
    <dgm:pt modelId="{29DC9791-EE9C-4C82-9E16-68DE3B671D03}" type="pres">
      <dgm:prSet presAssocID="{28A272B8-AFB4-4B61-A65D-E9FCFD94A64B}" presName="node" presStyleLbl="node1" presStyleIdx="2" presStyleCnt="3">
        <dgm:presLayoutVars>
          <dgm:bulletEnabled val="1"/>
        </dgm:presLayoutVars>
      </dgm:prSet>
      <dgm:spPr/>
    </dgm:pt>
    <dgm:pt modelId="{E5D8A44F-1E31-472D-AEA2-BC26527192C8}" type="pres">
      <dgm:prSet presAssocID="{40D435E0-A3C3-4446-9B0C-3D732063C5A8}" presName="sibTrans" presStyleLbl="sibTrans2D1" presStyleIdx="2" presStyleCnt="3"/>
      <dgm:spPr/>
    </dgm:pt>
    <dgm:pt modelId="{DBE71E24-60F2-4DA7-B924-6F98AF70295D}" type="pres">
      <dgm:prSet presAssocID="{40D435E0-A3C3-4446-9B0C-3D732063C5A8}" presName="connectorText" presStyleLbl="sibTrans2D1" presStyleIdx="2" presStyleCnt="3"/>
      <dgm:spPr/>
    </dgm:pt>
  </dgm:ptLst>
  <dgm:cxnLst>
    <dgm:cxn modelId="{A7E5880D-5F32-4884-939C-9FA540C980C4}" type="presOf" srcId="{9027989B-3C46-4891-9185-7A475A88F62A}" destId="{37656A6E-5E6E-4B21-8EA7-4828316783B6}" srcOrd="1" destOrd="0" presId="urn:microsoft.com/office/officeart/2005/8/layout/cycle7"/>
    <dgm:cxn modelId="{D2AFC60F-EFC3-4107-AF62-92ACDD8062C2}" srcId="{5BB5A1C9-C40D-4940-AAB7-32E23A32E9C2}" destId="{027EC290-5D90-4314-96D0-D0A5BFAF4F08}" srcOrd="1" destOrd="0" parTransId="{533DF75F-5AD8-43CE-9CB1-D763DAFF2AF9}" sibTransId="{1B3F47D0-6655-4319-810C-FA47F9ADB8BD}"/>
    <dgm:cxn modelId="{4135C613-443D-4E31-A53A-DE7BD109AB4E}" type="presOf" srcId="{5BB5A1C9-C40D-4940-AAB7-32E23A32E9C2}" destId="{C080A13A-182E-4392-9B8E-5EA204D9E31F}" srcOrd="0" destOrd="0" presId="urn:microsoft.com/office/officeart/2005/8/layout/cycle7"/>
    <dgm:cxn modelId="{C6ADAF1A-D740-4D99-920F-9CB827D8AE1E}" type="presOf" srcId="{027EC290-5D90-4314-96D0-D0A5BFAF4F08}" destId="{C41EE1C4-2064-4050-95D3-C848F143005B}" srcOrd="0" destOrd="0" presId="urn:microsoft.com/office/officeart/2005/8/layout/cycle7"/>
    <dgm:cxn modelId="{2793A61B-BA8B-4F20-8036-4C54E7633AB6}" type="presOf" srcId="{1B3F47D0-6655-4319-810C-FA47F9ADB8BD}" destId="{8F3A6E40-6FB6-407F-8F21-7C68295DDF32}" srcOrd="0" destOrd="0" presId="urn:microsoft.com/office/officeart/2005/8/layout/cycle7"/>
    <dgm:cxn modelId="{AEC09821-1B67-41A6-8DE8-ADEF79AFD2C8}" srcId="{5BB5A1C9-C40D-4940-AAB7-32E23A32E9C2}" destId="{F9227ED3-E24C-48A8-A275-AABB6A8259A7}" srcOrd="0" destOrd="0" parTransId="{24089338-3ED7-4968-B9BE-3BF2F4AB92CC}" sibTransId="{9027989B-3C46-4891-9185-7A475A88F62A}"/>
    <dgm:cxn modelId="{93CF7B45-01F3-4454-8A89-E6C808FE219C}" type="presOf" srcId="{40D435E0-A3C3-4446-9B0C-3D732063C5A8}" destId="{DBE71E24-60F2-4DA7-B924-6F98AF70295D}" srcOrd="1" destOrd="0" presId="urn:microsoft.com/office/officeart/2005/8/layout/cycle7"/>
    <dgm:cxn modelId="{BC537173-7ABF-49B4-9A21-6BF68E19E4E2}" type="presOf" srcId="{9027989B-3C46-4891-9185-7A475A88F62A}" destId="{AA98208C-0B72-48C8-BFE7-4E1AE78D8E4D}" srcOrd="0" destOrd="0" presId="urn:microsoft.com/office/officeart/2005/8/layout/cycle7"/>
    <dgm:cxn modelId="{2E25C4AA-327A-4861-AB1B-933E10138B7F}" srcId="{5BB5A1C9-C40D-4940-AAB7-32E23A32E9C2}" destId="{28A272B8-AFB4-4B61-A65D-E9FCFD94A64B}" srcOrd="2" destOrd="0" parTransId="{5233CD2E-B80D-4DAE-8CA1-94B3CFFE17FA}" sibTransId="{40D435E0-A3C3-4446-9B0C-3D732063C5A8}"/>
    <dgm:cxn modelId="{AF91F0BF-8792-4F61-B948-64FA8FD9ED26}" type="presOf" srcId="{1B3F47D0-6655-4319-810C-FA47F9ADB8BD}" destId="{B83315A4-ABBE-4057-BE95-B4B70910A74D}" srcOrd="1" destOrd="0" presId="urn:microsoft.com/office/officeart/2005/8/layout/cycle7"/>
    <dgm:cxn modelId="{57346AC3-45F3-4144-AE49-57E3EE3034CE}" type="presOf" srcId="{F9227ED3-E24C-48A8-A275-AABB6A8259A7}" destId="{7FCC631A-5F84-4957-8EC5-F5099540E5D1}" srcOrd="0" destOrd="0" presId="urn:microsoft.com/office/officeart/2005/8/layout/cycle7"/>
    <dgm:cxn modelId="{4482A1CE-3151-4776-AC66-BCF708E657A1}" type="presOf" srcId="{28A272B8-AFB4-4B61-A65D-E9FCFD94A64B}" destId="{29DC9791-EE9C-4C82-9E16-68DE3B671D03}" srcOrd="0" destOrd="0" presId="urn:microsoft.com/office/officeart/2005/8/layout/cycle7"/>
    <dgm:cxn modelId="{8F7990EE-3E69-462C-9A28-EC659869BD8D}" type="presOf" srcId="{40D435E0-A3C3-4446-9B0C-3D732063C5A8}" destId="{E5D8A44F-1E31-472D-AEA2-BC26527192C8}" srcOrd="0" destOrd="0" presId="urn:microsoft.com/office/officeart/2005/8/layout/cycle7"/>
    <dgm:cxn modelId="{FE577E29-23A8-46D1-A988-B6EC84CF7800}" type="presParOf" srcId="{C080A13A-182E-4392-9B8E-5EA204D9E31F}" destId="{7FCC631A-5F84-4957-8EC5-F5099540E5D1}" srcOrd="0" destOrd="0" presId="urn:microsoft.com/office/officeart/2005/8/layout/cycle7"/>
    <dgm:cxn modelId="{C9E55F41-3D50-4521-93D5-6A5D06E5DC05}" type="presParOf" srcId="{C080A13A-182E-4392-9B8E-5EA204D9E31F}" destId="{AA98208C-0B72-48C8-BFE7-4E1AE78D8E4D}" srcOrd="1" destOrd="0" presId="urn:microsoft.com/office/officeart/2005/8/layout/cycle7"/>
    <dgm:cxn modelId="{B48EC171-2DF6-4A3E-9372-BD9CF36F09C4}" type="presParOf" srcId="{AA98208C-0B72-48C8-BFE7-4E1AE78D8E4D}" destId="{37656A6E-5E6E-4B21-8EA7-4828316783B6}" srcOrd="0" destOrd="0" presId="urn:microsoft.com/office/officeart/2005/8/layout/cycle7"/>
    <dgm:cxn modelId="{E7C12277-DC21-4335-98FC-71FE2B2C508D}" type="presParOf" srcId="{C080A13A-182E-4392-9B8E-5EA204D9E31F}" destId="{C41EE1C4-2064-4050-95D3-C848F143005B}" srcOrd="2" destOrd="0" presId="urn:microsoft.com/office/officeart/2005/8/layout/cycle7"/>
    <dgm:cxn modelId="{A7C89188-9EA8-400D-82AC-954D2F4C10D9}" type="presParOf" srcId="{C080A13A-182E-4392-9B8E-5EA204D9E31F}" destId="{8F3A6E40-6FB6-407F-8F21-7C68295DDF32}" srcOrd="3" destOrd="0" presId="urn:microsoft.com/office/officeart/2005/8/layout/cycle7"/>
    <dgm:cxn modelId="{792C45D4-116F-4405-9F91-D1F8DDEC09C7}" type="presParOf" srcId="{8F3A6E40-6FB6-407F-8F21-7C68295DDF32}" destId="{B83315A4-ABBE-4057-BE95-B4B70910A74D}" srcOrd="0" destOrd="0" presId="urn:microsoft.com/office/officeart/2005/8/layout/cycle7"/>
    <dgm:cxn modelId="{7594DCFC-8A7D-4080-B452-902A811A0733}" type="presParOf" srcId="{C080A13A-182E-4392-9B8E-5EA204D9E31F}" destId="{29DC9791-EE9C-4C82-9E16-68DE3B671D03}" srcOrd="4" destOrd="0" presId="urn:microsoft.com/office/officeart/2005/8/layout/cycle7"/>
    <dgm:cxn modelId="{40D29417-E058-447A-947A-640FA5D22DA0}" type="presParOf" srcId="{C080A13A-182E-4392-9B8E-5EA204D9E31F}" destId="{E5D8A44F-1E31-472D-AEA2-BC26527192C8}" srcOrd="5" destOrd="0" presId="urn:microsoft.com/office/officeart/2005/8/layout/cycle7"/>
    <dgm:cxn modelId="{81C679D4-C120-4DD9-827B-4CFBA246A40B}" type="presParOf" srcId="{E5D8A44F-1E31-472D-AEA2-BC26527192C8}" destId="{DBE71E24-60F2-4DA7-B924-6F98AF70295D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CC631A-5F84-4957-8EC5-F5099540E5D1}">
      <dsp:nvSpPr>
        <dsp:cNvPr id="0" name=""/>
        <dsp:cNvSpPr/>
      </dsp:nvSpPr>
      <dsp:spPr>
        <a:xfrm>
          <a:off x="1614987" y="29"/>
          <a:ext cx="1332086" cy="6660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800" kern="1200"/>
            <a:t>νερο</a:t>
          </a:r>
        </a:p>
      </dsp:txBody>
      <dsp:txXfrm>
        <a:off x="1634495" y="19537"/>
        <a:ext cx="1293070" cy="627027"/>
      </dsp:txXfrm>
    </dsp:sp>
    <dsp:sp modelId="{AA98208C-0B72-48C8-BFE7-4E1AE78D8E4D}">
      <dsp:nvSpPr>
        <dsp:cNvPr id="0" name=""/>
        <dsp:cNvSpPr/>
      </dsp:nvSpPr>
      <dsp:spPr>
        <a:xfrm rot="3600000">
          <a:off x="2483366" y="1170559"/>
          <a:ext cx="696987" cy="233115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l-GR" sz="1000" kern="1200"/>
        </a:p>
      </dsp:txBody>
      <dsp:txXfrm>
        <a:off x="2553301" y="1217182"/>
        <a:ext cx="557118" cy="139869"/>
      </dsp:txXfrm>
    </dsp:sp>
    <dsp:sp modelId="{C41EE1C4-2064-4050-95D3-C848F143005B}">
      <dsp:nvSpPr>
        <dsp:cNvPr id="0" name=""/>
        <dsp:cNvSpPr/>
      </dsp:nvSpPr>
      <dsp:spPr>
        <a:xfrm>
          <a:off x="2716647" y="1908161"/>
          <a:ext cx="1332086" cy="6660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2200" kern="1200"/>
            <a:t>πάγος</a:t>
          </a:r>
        </a:p>
      </dsp:txBody>
      <dsp:txXfrm>
        <a:off x="2736155" y="1927669"/>
        <a:ext cx="1293070" cy="627027"/>
      </dsp:txXfrm>
    </dsp:sp>
    <dsp:sp modelId="{8F3A6E40-6FB6-407F-8F21-7C68295DDF32}">
      <dsp:nvSpPr>
        <dsp:cNvPr id="0" name=""/>
        <dsp:cNvSpPr/>
      </dsp:nvSpPr>
      <dsp:spPr>
        <a:xfrm rot="10800000">
          <a:off x="1932536" y="2124625"/>
          <a:ext cx="696987" cy="233115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l-GR" sz="1000" kern="1200"/>
        </a:p>
      </dsp:txBody>
      <dsp:txXfrm rot="10800000">
        <a:off x="2002470" y="2171248"/>
        <a:ext cx="557118" cy="139869"/>
      </dsp:txXfrm>
    </dsp:sp>
    <dsp:sp modelId="{29DC9791-EE9C-4C82-9E16-68DE3B671D03}">
      <dsp:nvSpPr>
        <dsp:cNvPr id="0" name=""/>
        <dsp:cNvSpPr/>
      </dsp:nvSpPr>
      <dsp:spPr>
        <a:xfrm>
          <a:off x="513326" y="1908161"/>
          <a:ext cx="1332086" cy="6660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2200" kern="1200"/>
            <a:t>υδρατμός</a:t>
          </a:r>
        </a:p>
      </dsp:txBody>
      <dsp:txXfrm>
        <a:off x="532834" y="1927669"/>
        <a:ext cx="1293070" cy="627027"/>
      </dsp:txXfrm>
    </dsp:sp>
    <dsp:sp modelId="{E5D8A44F-1E31-472D-AEA2-BC26527192C8}">
      <dsp:nvSpPr>
        <dsp:cNvPr id="0" name=""/>
        <dsp:cNvSpPr/>
      </dsp:nvSpPr>
      <dsp:spPr>
        <a:xfrm rot="18000000">
          <a:off x="1381706" y="1170559"/>
          <a:ext cx="696987" cy="233115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l-GR" sz="1000" kern="1200"/>
        </a:p>
      </dsp:txBody>
      <dsp:txXfrm>
        <a:off x="1451641" y="1217182"/>
        <a:ext cx="557118" cy="1398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PLIOUTSIAS</dc:creator>
  <cp:lastModifiedBy>mkousathana@yahoo.com</cp:lastModifiedBy>
  <cp:revision>2</cp:revision>
  <dcterms:created xsi:type="dcterms:W3CDTF">2020-04-29T13:02:00Z</dcterms:created>
  <dcterms:modified xsi:type="dcterms:W3CDTF">2020-04-29T13:02:00Z</dcterms:modified>
</cp:coreProperties>
</file>