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5B85E" w14:textId="5C5AE271" w:rsidR="00F41E62" w:rsidRDefault="00A2717E">
      <w:r>
        <w:rPr>
          <w:noProof/>
          <w:lang w:eastAsia="el-GR"/>
        </w:rPr>
        <w:pict w14:anchorId="4D9E9C87">
          <v:roundrect id="_x0000_s1042" style="position:absolute;margin-left:350.4pt;margin-top:-19.8pt;width:147pt;height:31.5pt;z-index:251674624" arcsize="10923f">
            <v:textbox>
              <w:txbxContent>
                <w:p w14:paraId="0CB0C3A1" w14:textId="57106EB7" w:rsidR="00972848" w:rsidRPr="00972848" w:rsidRDefault="00A2717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Κρατάμε ομπρέλες</w:t>
                  </w:r>
                </w:p>
              </w:txbxContent>
            </v:textbox>
          </v:roundrect>
        </w:pict>
      </w:r>
      <w:r>
        <w:rPr>
          <w:noProof/>
          <w:lang w:eastAsia="el-GR"/>
        </w:rPr>
        <w:pict w14:anchorId="37999E2B">
          <v:oval id="_x0000_s1026" style="position:absolute;margin-left:219pt;margin-top:145.5pt;width:245.25pt;height:103.5pt;z-index:251658240">
            <v:textbox>
              <w:txbxContent>
                <w:p w14:paraId="5C2C2637" w14:textId="22A85553" w:rsidR="00E2768C" w:rsidRDefault="00E2768C" w:rsidP="00FB27E9">
                  <w:pPr>
                    <w:jc w:val="center"/>
                    <w:rPr>
                      <w:b/>
                      <w:color w:val="FF0000"/>
                      <w:sz w:val="52"/>
                      <w:szCs w:val="52"/>
                    </w:rPr>
                  </w:pPr>
                  <w:r w:rsidRPr="00E2768C">
                    <w:rPr>
                      <w:b/>
                      <w:color w:val="FF0000"/>
                      <w:sz w:val="52"/>
                      <w:szCs w:val="52"/>
                    </w:rPr>
                    <w:t>Φθινόπωρο</w:t>
                  </w:r>
                </w:p>
                <w:p w14:paraId="2EDE05D4" w14:textId="77777777" w:rsidR="00A2717E" w:rsidRDefault="00A2717E" w:rsidP="00FB27E9">
                  <w:pPr>
                    <w:jc w:val="center"/>
                    <w:rPr>
                      <w:b/>
                      <w:color w:val="FF0000"/>
                      <w:sz w:val="52"/>
                      <w:szCs w:val="52"/>
                    </w:rPr>
                  </w:pPr>
                </w:p>
                <w:p w14:paraId="510970F2" w14:textId="723EE487" w:rsidR="00A2717E" w:rsidRDefault="00A2717E" w:rsidP="00FB27E9">
                  <w:pPr>
                    <w:jc w:val="center"/>
                    <w:rPr>
                      <w:b/>
                      <w:color w:val="FF0000"/>
                      <w:sz w:val="52"/>
                      <w:szCs w:val="52"/>
                    </w:rPr>
                  </w:pPr>
                </w:p>
                <w:p w14:paraId="71D20F78" w14:textId="77777777" w:rsidR="00A2717E" w:rsidRPr="00E2768C" w:rsidRDefault="00A2717E" w:rsidP="00FB27E9">
                  <w:pPr>
                    <w:jc w:val="center"/>
                    <w:rPr>
                      <w:b/>
                      <w:color w:val="FF0000"/>
                      <w:sz w:val="52"/>
                      <w:szCs w:val="52"/>
                    </w:rPr>
                  </w:pPr>
                </w:p>
              </w:txbxContent>
            </v:textbox>
          </v:oval>
        </w:pict>
      </w:r>
      <w:r>
        <w:rPr>
          <w:noProof/>
          <w:lang w:eastAsia="el-GR"/>
        </w:rPr>
        <w:pict w14:anchorId="144741B7">
          <v:roundrect id="_x0000_s1034" style="position:absolute;margin-left:-66.75pt;margin-top:246pt;width:145.5pt;height:66.45pt;z-index:251666432" arcsize="10923f">
            <v:textbox>
              <w:txbxContent>
                <w:p w14:paraId="1D4199C0" w14:textId="43D5CA65" w:rsidR="00E2768C" w:rsidRPr="00972848" w:rsidRDefault="00E2768C" w:rsidP="00972848">
                  <w:pPr>
                    <w:jc w:val="center"/>
                    <w:rPr>
                      <w:sz w:val="28"/>
                      <w:szCs w:val="28"/>
                    </w:rPr>
                  </w:pPr>
                  <w:r w:rsidRPr="00972848">
                    <w:rPr>
                      <w:sz w:val="28"/>
                      <w:szCs w:val="28"/>
                    </w:rPr>
                    <w:t xml:space="preserve">Φοράμε </w:t>
                  </w:r>
                  <w:r w:rsidR="00A2717E">
                    <w:rPr>
                      <w:sz w:val="28"/>
                      <w:szCs w:val="28"/>
                    </w:rPr>
                    <w:t xml:space="preserve"> </w:t>
                  </w:r>
                  <w:r w:rsidRPr="00972848">
                    <w:rPr>
                      <w:sz w:val="28"/>
                      <w:szCs w:val="28"/>
                    </w:rPr>
                    <w:t>μπουφάν</w:t>
                  </w:r>
                  <w:r w:rsidR="00A2717E">
                    <w:rPr>
                      <w:sz w:val="28"/>
                      <w:szCs w:val="28"/>
                    </w:rPr>
                    <w:t xml:space="preserve"> πουλόβερ ζακέτες και σκουφιά</w:t>
                  </w:r>
                </w:p>
              </w:txbxContent>
            </v:textbox>
          </v:roundrect>
        </w:pict>
      </w:r>
      <w:r>
        <w:rPr>
          <w:noProof/>
          <w:lang w:eastAsia="el-GR"/>
        </w:rPr>
        <w:pict w14:anchorId="50607E66">
          <v:roundrect id="_x0000_s1028" style="position:absolute;margin-left:442.5pt;margin-top:388.5pt;width:265.2pt;height:46.05pt;z-index:251660288" arcsize="10923f">
            <v:textbox>
              <w:txbxContent>
                <w:p w14:paraId="625F9A81" w14:textId="39E127E1" w:rsidR="00E2768C" w:rsidRPr="00E2768C" w:rsidRDefault="00A2717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Τρώμε μήλα αχλάδια μανταρίνια ρόδια </w:t>
                  </w:r>
                </w:p>
              </w:txbxContent>
            </v:textbox>
          </v:roundrect>
        </w:pict>
      </w:r>
      <w:r>
        <w:rPr>
          <w:noProof/>
          <w:lang w:eastAsia="el-GR"/>
        </w:rPr>
        <w:pict w14:anchorId="41E1C967">
          <v:roundrect id="_x0000_s1046" style="position:absolute;margin-left:523.5pt;margin-top:279.75pt;width:144.15pt;height:30pt;z-index:251678720" arcsize="10923f">
            <v:textbox>
              <w:txbxContent>
                <w:p w14:paraId="0F7A278B" w14:textId="7BEA8821" w:rsidR="005A7B80" w:rsidRPr="005A7B80" w:rsidRDefault="00A2717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Πέφτει βροχή</w:t>
                  </w:r>
                </w:p>
              </w:txbxContent>
            </v:textbox>
          </v:roundrect>
        </w:pict>
      </w:r>
      <w:r>
        <w:rPr>
          <w:noProof/>
          <w:lang w:eastAsia="el-GR"/>
        </w:rPr>
        <w:pict w14:anchorId="398B95D8">
          <v:roundrect id="_x0000_s1044" style="position:absolute;margin-left:551.25pt;margin-top:82.5pt;width:151.65pt;height:30pt;z-index:251676672" arcsize="10923f">
            <v:textbox>
              <w:txbxContent>
                <w:p w14:paraId="349B9DE8" w14:textId="60930780" w:rsidR="00972848" w:rsidRPr="00A2717E" w:rsidRDefault="005A7B8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A2717E">
                    <w:rPr>
                      <w:sz w:val="28"/>
                      <w:szCs w:val="28"/>
                    </w:rPr>
                    <w:t>Έχει συννεφιά</w:t>
                  </w:r>
                </w:p>
              </w:txbxContent>
            </v:textbox>
          </v:roundrect>
        </w:pict>
      </w:r>
      <w:r>
        <w:rPr>
          <w:noProof/>
          <w:lang w:eastAsia="el-GR"/>
        </w:rPr>
        <w:pict w14:anchorId="58E7D19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96pt;margin-top:248.25pt;width:68.25pt;height:135pt;z-index:251659264" o:connectortype="straight">
            <v:stroke startarrow="block" endarrow="block"/>
          </v:shape>
        </w:pict>
      </w:r>
      <w:r>
        <w:rPr>
          <w:noProof/>
          <w:lang w:eastAsia="el-GR"/>
        </w:rPr>
        <w:pict w14:anchorId="20DDE227">
          <v:shape id="_x0000_s1037" type="#_x0000_t32" style="position:absolute;margin-left:392.25pt;margin-top:40.5pt;width:52.5pt;height:105pt;flip:y;z-index:251669504" o:connectortype="straight">
            <v:stroke startarrow="block" endarrow="block"/>
          </v:shape>
        </w:pict>
      </w:r>
      <w:r>
        <w:rPr>
          <w:noProof/>
          <w:lang w:eastAsia="el-GR"/>
        </w:rPr>
        <w:pict w14:anchorId="7B39B680">
          <v:shape id="_x0000_s1036" type="#_x0000_t32" style="position:absolute;margin-left:279.75pt;margin-top:9.75pt;width:48.75pt;height:135.75pt;flip:x y;z-index:251668480" o:connectortype="straight">
            <v:stroke startarrow="block" endarrow="block"/>
          </v:shape>
        </w:pict>
      </w:r>
      <w:r>
        <w:rPr>
          <w:noProof/>
          <w:lang w:eastAsia="el-GR"/>
        </w:rPr>
        <w:pict w14:anchorId="701B3F83">
          <v:shape id="_x0000_s1039" type="#_x0000_t32" style="position:absolute;margin-left:78.75pt;margin-top:33.75pt;width:189pt;height:116.25pt;flip:x y;z-index:251671552" o:connectortype="straight">
            <v:stroke startarrow="block" endarrow="block"/>
          </v:shape>
        </w:pict>
      </w:r>
      <w:r>
        <w:rPr>
          <w:noProof/>
          <w:lang w:eastAsia="el-GR"/>
        </w:rPr>
        <w:pict w14:anchorId="60607DE6">
          <v:shape id="_x0000_s1035" type="#_x0000_t32" style="position:absolute;margin-left:111.75pt;margin-top:150pt;width:111.75pt;height:29.25pt;flip:x y;z-index:251667456" o:connectortype="straight">
            <v:stroke startarrow="block" endarrow="block"/>
          </v:shape>
        </w:pict>
      </w:r>
      <w:r>
        <w:rPr>
          <w:noProof/>
          <w:lang w:eastAsia="el-GR"/>
        </w:rPr>
        <w:pict w14:anchorId="70CABD63">
          <v:shape id="_x0000_s1031" type="#_x0000_t32" style="position:absolute;margin-left:78.75pt;margin-top:209.25pt;width:144.75pt;height:77.25pt;flip:x;z-index:251663360" o:connectortype="straight">
            <v:stroke startarrow="block" endarrow="block"/>
          </v:shape>
        </w:pict>
      </w:r>
      <w:r>
        <w:rPr>
          <w:noProof/>
          <w:lang w:eastAsia="el-GR"/>
        </w:rPr>
        <w:pict w14:anchorId="2CD08131">
          <v:shape id="_x0000_s1030" type="#_x0000_t32" style="position:absolute;margin-left:169.5pt;margin-top:240.75pt;width:98.25pt;height:108.75pt;flip:x;z-index:251662336" o:connectortype="straight">
            <v:stroke startarrow="block" endarrow="block"/>
          </v:shape>
        </w:pict>
      </w:r>
      <w:r>
        <w:rPr>
          <w:noProof/>
          <w:lang w:eastAsia="el-GR"/>
        </w:rPr>
        <w:pict w14:anchorId="55F902F3">
          <v:shape id="_x0000_s1047" type="#_x0000_t32" style="position:absolute;margin-left:464.25pt;margin-top:196.5pt;width:87pt;height:7.5pt;z-index:251679744" o:connectortype="straight">
            <v:stroke startarrow="block" endarrow="block"/>
          </v:shape>
        </w:pict>
      </w:r>
      <w:r>
        <w:rPr>
          <w:noProof/>
          <w:lang w:eastAsia="el-GR"/>
        </w:rPr>
        <w:pict w14:anchorId="4CF30F6D">
          <v:shape id="_x0000_s1045" type="#_x0000_t32" style="position:absolute;margin-left:442.5pt;margin-top:233.2pt;width:78.75pt;height:66.05pt;z-index:251677696" o:connectortype="straight">
            <v:stroke startarrow="block" endarrow="block"/>
          </v:shape>
        </w:pict>
      </w:r>
      <w:r>
        <w:rPr>
          <w:noProof/>
          <w:lang w:eastAsia="el-GR"/>
        </w:rPr>
        <w:pict w14:anchorId="23A398B3">
          <v:roundrect id="_x0000_s1040" style="position:absolute;margin-left:-31.5pt;margin-top:6pt;width:110.25pt;height:34.5pt;z-index:251672576" arcsize="10923f">
            <v:textbox>
              <w:txbxContent>
                <w:p w14:paraId="77B5C54C" w14:textId="13180163" w:rsidR="00972848" w:rsidRPr="00972848" w:rsidRDefault="00A2717E" w:rsidP="009728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Τρώμε κάστανα</w:t>
                  </w:r>
                </w:p>
              </w:txbxContent>
            </v:textbox>
          </v:roundrect>
        </w:pict>
      </w:r>
      <w:r>
        <w:rPr>
          <w:noProof/>
          <w:lang w:eastAsia="el-GR"/>
        </w:rPr>
        <w:pict w14:anchorId="5625C52C">
          <v:roundrect id="_x0000_s1041" style="position:absolute;margin-left:142.5pt;margin-top:-27.75pt;width:164.25pt;height:30pt;z-index:251673600" arcsize="10923f">
            <v:textbox>
              <w:txbxContent>
                <w:p w14:paraId="3AB4FA66" w14:textId="4156518D" w:rsidR="00972848" w:rsidRPr="00972848" w:rsidRDefault="00A2717E" w:rsidP="009728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Νυχτώνει νωρίτερα</w:t>
                  </w:r>
                </w:p>
              </w:txbxContent>
            </v:textbox>
          </v:roundrect>
        </w:pict>
      </w:r>
      <w:r>
        <w:rPr>
          <w:noProof/>
          <w:lang w:eastAsia="el-GR"/>
        </w:rPr>
        <w:pict w14:anchorId="020A0107">
          <v:shape id="_x0000_s1043" type="#_x0000_t32" style="position:absolute;margin-left:442.5pt;margin-top:105pt;width:96.75pt;height:48.75pt;flip:y;z-index:251675648" o:connectortype="straight">
            <v:stroke startarrow="block" endarrow="block"/>
          </v:shape>
        </w:pict>
      </w:r>
      <w:r>
        <w:rPr>
          <w:noProof/>
          <w:lang w:eastAsia="el-GR"/>
        </w:rPr>
        <w:pict w14:anchorId="54D62D6D">
          <v:shape id="_x0000_s1029" type="#_x0000_t32" style="position:absolute;margin-left:306.75pt;margin-top:248.25pt;width:0;height:126pt;z-index:251661312" o:connectortype="straight">
            <v:stroke startarrow="block" endarrow="block"/>
          </v:shape>
        </w:pict>
      </w:r>
      <w:r>
        <w:rPr>
          <w:noProof/>
          <w:lang w:eastAsia="el-GR"/>
        </w:rPr>
        <w:pict w14:anchorId="1B55B3DC">
          <v:roundrect id="_x0000_s1048" style="position:absolute;margin-left:551.25pt;margin-top:169.55pt;width:180.75pt;height:48.7pt;z-index:251680768" arcsize="10923f">
            <v:textbox>
              <w:txbxContent>
                <w:p w14:paraId="668F7D16" w14:textId="050C4A40" w:rsidR="005A7B80" w:rsidRPr="005A7B80" w:rsidRDefault="00A2717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Τα δέντρα ρίχνουν τα φύλλα τους</w:t>
                  </w:r>
                </w:p>
              </w:txbxContent>
            </v:textbox>
          </v:roundrect>
        </w:pict>
      </w:r>
      <w:r>
        <w:rPr>
          <w:noProof/>
          <w:lang w:eastAsia="el-GR"/>
        </w:rPr>
        <w:pict w14:anchorId="0DF83D07">
          <v:roundrect id="_x0000_s1032" style="position:absolute;margin-left:259.5pt;margin-top:374.25pt;width:136.5pt;height:32.25pt;z-index:251664384" arcsize="10923f">
            <v:textbox>
              <w:txbxContent>
                <w:p w14:paraId="61934FCE" w14:textId="1B1A22F8" w:rsidR="00E2768C" w:rsidRPr="00E2768C" w:rsidRDefault="005A7B8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A2717E">
                    <w:rPr>
                      <w:sz w:val="28"/>
                      <w:szCs w:val="28"/>
                    </w:rPr>
                    <w:t>Φοράμε γαλότσες</w:t>
                  </w:r>
                </w:p>
              </w:txbxContent>
            </v:textbox>
          </v:roundrect>
        </w:pict>
      </w:r>
      <w:r>
        <w:rPr>
          <w:noProof/>
          <w:lang w:eastAsia="el-GR"/>
        </w:rPr>
        <w:pict w14:anchorId="0749E966">
          <v:roundrect id="_x0000_s1033" style="position:absolute;margin-left:53.25pt;margin-top:349.5pt;width:149.25pt;height:30pt;z-index:251665408" arcsize="10923f">
            <v:textbox>
              <w:txbxContent>
                <w:p w14:paraId="48FDDEDE" w14:textId="162409D4" w:rsidR="00E2768C" w:rsidRPr="00E2768C" w:rsidRDefault="00E2768C">
                  <w:pPr>
                    <w:rPr>
                      <w:sz w:val="28"/>
                      <w:szCs w:val="28"/>
                    </w:rPr>
                  </w:pPr>
                  <w:r>
                    <w:t xml:space="preserve">  </w:t>
                  </w:r>
                  <w:r w:rsidR="00A2717E">
                    <w:rPr>
                      <w:sz w:val="28"/>
                      <w:szCs w:val="28"/>
                    </w:rPr>
                    <w:t>Κάνει κρύο</w:t>
                  </w:r>
                </w:p>
              </w:txbxContent>
            </v:textbox>
          </v:roundrect>
        </w:pict>
      </w:r>
      <w:r>
        <w:rPr>
          <w:noProof/>
          <w:lang w:eastAsia="el-GR"/>
        </w:rPr>
        <w:pict w14:anchorId="3B004441">
          <v:roundrect id="_x0000_s1038" style="position:absolute;margin-left:-45pt;margin-top:117.75pt;width:152.25pt;height:47.25pt;z-index:251670528" arcsize="10923f">
            <v:textbox>
              <w:txbxContent>
                <w:p w14:paraId="5F95F131" w14:textId="6A18A019" w:rsidR="00972848" w:rsidRPr="00972848" w:rsidRDefault="00A2717E" w:rsidP="0097284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Έρχονται τα Χριστούγεννα</w:t>
                  </w:r>
                </w:p>
                <w:p w14:paraId="1652D81E" w14:textId="77777777" w:rsidR="00972848" w:rsidRDefault="00972848"/>
                <w:p w14:paraId="0339BF49" w14:textId="77777777" w:rsidR="00972848" w:rsidRDefault="00972848"/>
              </w:txbxContent>
            </v:textbox>
          </v:roundrect>
        </w:pict>
      </w:r>
    </w:p>
    <w:sectPr w:rsidR="00F41E62" w:rsidSect="00E2768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68C"/>
    <w:rsid w:val="005A7B80"/>
    <w:rsid w:val="00972848"/>
    <w:rsid w:val="00A2717E"/>
    <w:rsid w:val="00A96DBC"/>
    <w:rsid w:val="00C45DFD"/>
    <w:rsid w:val="00E2768C"/>
    <w:rsid w:val="00F41E62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2" type="connector" idref="#_x0000_s1027"/>
        <o:r id="V:Rule13" type="connector" idref="#_x0000_s1030"/>
        <o:r id="V:Rule14" type="connector" idref="#_x0000_s1029"/>
        <o:r id="V:Rule15" type="connector" idref="#_x0000_s1035"/>
        <o:r id="V:Rule16" type="connector" idref="#_x0000_s1036"/>
        <o:r id="V:Rule17" type="connector" idref="#_x0000_s1039"/>
        <o:r id="V:Rule18" type="connector" idref="#_x0000_s1037"/>
        <o:r id="V:Rule19" type="connector" idref="#_x0000_s1047"/>
        <o:r id="V:Rule20" type="connector" idref="#_x0000_s1031"/>
        <o:r id="V:Rule21" type="connector" idref="#_x0000_s1045"/>
        <o:r id="V:Rule22" type="connector" idref="#_x0000_s1043"/>
      </o:rules>
    </o:shapelayout>
  </w:shapeDefaults>
  <w:decimalSymbol w:val=","/>
  <w:listSeparator w:val=";"/>
  <w14:docId w14:val="72E724D5"/>
  <w15:docId w15:val="{46534F01-98E6-46A1-B036-78A7E169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Cathy Poulakida</cp:lastModifiedBy>
  <cp:revision>2</cp:revision>
  <dcterms:created xsi:type="dcterms:W3CDTF">2020-11-09T16:11:00Z</dcterms:created>
  <dcterms:modified xsi:type="dcterms:W3CDTF">2020-11-09T16:11:00Z</dcterms:modified>
</cp:coreProperties>
</file>