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25" w:rsidRDefault="00E055C2" w:rsidP="00E055C2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ΕΞΕΤΑΣΤΕΑ ΥΛΗ ΣΤΑ ΜΑΘΗΜΑΤΙΚΑ ΤΗΣ Γ’ ΤΑΞΗΣ ΤΟΥ 1</w:t>
      </w:r>
      <w:r w:rsidRPr="00E055C2">
        <w:rPr>
          <w:b/>
          <w:u w:val="single"/>
          <w:vertAlign w:val="superscript"/>
          <w:lang w:val="el-GR"/>
        </w:rPr>
        <w:t>ΟΥ</w:t>
      </w:r>
      <w:r>
        <w:rPr>
          <w:b/>
          <w:u w:val="single"/>
          <w:lang w:val="el-GR"/>
        </w:rPr>
        <w:t xml:space="preserve"> ΓΥΜΝΑΣΙΟΥ ΖΩΓΡΑΦΟΥ</w:t>
      </w:r>
    </w:p>
    <w:p w:rsidR="00E055C2" w:rsidRDefault="00E055C2" w:rsidP="00E055C2">
      <w:pPr>
        <w:jc w:val="center"/>
        <w:rPr>
          <w:b/>
          <w:u w:val="single"/>
          <w:lang w:val="el-GR"/>
        </w:rPr>
      </w:pPr>
    </w:p>
    <w:p w:rsidR="00E055C2" w:rsidRDefault="00E055C2" w:rsidP="00E055C2">
      <w:pPr>
        <w:jc w:val="center"/>
        <w:rPr>
          <w:b/>
          <w:u w:val="single"/>
          <w:lang w:val="el-GR"/>
        </w:rPr>
      </w:pPr>
    </w:p>
    <w:p w:rsidR="00E055C2" w:rsidRDefault="00E055C2" w:rsidP="00E055C2">
      <w:pPr>
        <w:rPr>
          <w:b/>
          <w:lang w:val="el-GR"/>
        </w:rPr>
      </w:pPr>
      <w:r>
        <w:rPr>
          <w:b/>
          <w:lang w:val="el-GR"/>
        </w:rPr>
        <w:t>ΑΛΓΕΒΡΑ</w:t>
      </w:r>
    </w:p>
    <w:p w:rsidR="00935854" w:rsidRDefault="00E055C2" w:rsidP="00935854">
      <w:pPr>
        <w:pStyle w:val="ListParagraph"/>
        <w:numPr>
          <w:ilvl w:val="0"/>
          <w:numId w:val="1"/>
        </w:numPr>
        <w:rPr>
          <w:lang w:val="el-GR"/>
        </w:rPr>
      </w:pPr>
      <w:r w:rsidRPr="00935854">
        <w:rPr>
          <w:u w:val="single"/>
          <w:lang w:val="el-GR"/>
        </w:rPr>
        <w:t>Κεφάλαιο 1</w:t>
      </w:r>
      <w:r w:rsidRPr="00935854">
        <w:rPr>
          <w:u w:val="single"/>
          <w:vertAlign w:val="superscript"/>
          <w:lang w:val="el-GR"/>
        </w:rPr>
        <w:t>ο</w:t>
      </w:r>
      <w:r w:rsidRPr="00E055C2">
        <w:rPr>
          <w:lang w:val="el-GR"/>
        </w:rPr>
        <w:t xml:space="preserve">: Από παράγραφο </w:t>
      </w:r>
      <w:r w:rsidRPr="00935854">
        <w:rPr>
          <w:b/>
          <w:lang w:val="el-GR"/>
        </w:rPr>
        <w:t>1.1</w:t>
      </w:r>
      <w:r w:rsidRPr="00E055C2">
        <w:rPr>
          <w:lang w:val="el-GR"/>
        </w:rPr>
        <w:t xml:space="preserve"> </w:t>
      </w:r>
      <w:r w:rsidR="00935854">
        <w:rPr>
          <w:lang w:val="el-GR"/>
        </w:rPr>
        <w:t>(</w:t>
      </w:r>
      <w:r w:rsidRPr="00935854">
        <w:rPr>
          <w:u w:val="single"/>
          <w:lang w:val="el-GR"/>
        </w:rPr>
        <w:t>μόνο</w:t>
      </w:r>
      <w:r w:rsidRPr="00E055C2">
        <w:rPr>
          <w:lang w:val="el-GR"/>
        </w:rPr>
        <w:t xml:space="preserve"> τα Β και Γ</w:t>
      </w:r>
      <w:r w:rsidR="00935854">
        <w:rPr>
          <w:lang w:val="el-GR"/>
        </w:rPr>
        <w:t>)</w:t>
      </w:r>
      <w:r>
        <w:rPr>
          <w:lang w:val="el-GR"/>
        </w:rPr>
        <w:t xml:space="preserve"> </w:t>
      </w:r>
      <w:r w:rsidRPr="00935854">
        <w:rPr>
          <w:lang w:val="el-GR"/>
        </w:rPr>
        <w:t xml:space="preserve">και </w:t>
      </w:r>
    </w:p>
    <w:p w:rsidR="00935854" w:rsidRDefault="00E055C2" w:rsidP="00935854">
      <w:pPr>
        <w:pStyle w:val="ListParagraph"/>
        <w:rPr>
          <w:lang w:val="el-GR"/>
        </w:rPr>
      </w:pPr>
      <w:r w:rsidRPr="00935854">
        <w:rPr>
          <w:lang w:val="el-GR"/>
        </w:rPr>
        <w:t xml:space="preserve">παράγραφοι: </w:t>
      </w:r>
      <w:r w:rsidRPr="00935854">
        <w:rPr>
          <w:b/>
          <w:lang w:val="el-GR"/>
        </w:rPr>
        <w:t>1.2, 1.3, 1.4, 1.5</w:t>
      </w:r>
      <w:r w:rsidRPr="00935854">
        <w:rPr>
          <w:lang w:val="el-GR"/>
        </w:rPr>
        <w:t xml:space="preserve"> (</w:t>
      </w:r>
      <w:r w:rsidRPr="00935854">
        <w:rPr>
          <w:u w:val="single"/>
          <w:lang w:val="el-GR"/>
        </w:rPr>
        <w:t>εκτός</w:t>
      </w:r>
      <w:r w:rsidRPr="00935854">
        <w:rPr>
          <w:lang w:val="el-GR"/>
        </w:rPr>
        <w:t xml:space="preserve"> από την διαφορά και το άθροισμα κύβων, δηλαδή (α</w:t>
      </w:r>
      <w:r w:rsidRPr="00935854">
        <w:rPr>
          <w:rFonts w:cstheme="minorHAnsi"/>
          <w:lang w:val="el-GR"/>
        </w:rPr>
        <w:t>^</w:t>
      </w:r>
      <w:r w:rsidRPr="00935854">
        <w:rPr>
          <w:lang w:val="el-GR"/>
        </w:rPr>
        <w:t>3)+(β</w:t>
      </w:r>
      <w:r w:rsidRPr="00935854">
        <w:rPr>
          <w:rFonts w:cstheme="minorHAnsi"/>
          <w:lang w:val="el-GR"/>
        </w:rPr>
        <w:t>^</w:t>
      </w:r>
      <w:r w:rsidRPr="00935854">
        <w:rPr>
          <w:lang w:val="el-GR"/>
        </w:rPr>
        <w:t>3)=… και (α</w:t>
      </w:r>
      <w:r w:rsidRPr="00935854">
        <w:rPr>
          <w:rFonts w:cstheme="minorHAnsi"/>
          <w:lang w:val="el-GR"/>
        </w:rPr>
        <w:t>^</w:t>
      </w:r>
      <w:r w:rsidRPr="00935854">
        <w:rPr>
          <w:lang w:val="el-GR"/>
        </w:rPr>
        <w:t>3)-(β</w:t>
      </w:r>
      <w:r w:rsidRPr="00935854">
        <w:rPr>
          <w:rFonts w:cstheme="minorHAnsi"/>
          <w:lang w:val="el-GR"/>
        </w:rPr>
        <w:t>^</w:t>
      </w:r>
      <w:r w:rsidRPr="00935854">
        <w:rPr>
          <w:lang w:val="el-GR"/>
        </w:rPr>
        <w:t xml:space="preserve">3)=…), </w:t>
      </w:r>
    </w:p>
    <w:p w:rsidR="00935854" w:rsidRDefault="00E055C2" w:rsidP="00935854">
      <w:pPr>
        <w:pStyle w:val="ListParagraph"/>
        <w:rPr>
          <w:lang w:val="el-GR"/>
        </w:rPr>
      </w:pPr>
      <w:r w:rsidRPr="00935854">
        <w:rPr>
          <w:b/>
          <w:lang w:val="el-GR"/>
        </w:rPr>
        <w:t>1.6</w:t>
      </w:r>
      <w:r w:rsidRPr="00935854">
        <w:rPr>
          <w:lang w:val="el-GR"/>
        </w:rPr>
        <w:t xml:space="preserve"> (</w:t>
      </w:r>
      <w:r w:rsidRPr="00935854">
        <w:rPr>
          <w:u w:val="single"/>
          <w:lang w:val="el-GR"/>
        </w:rPr>
        <w:t>εκτός</w:t>
      </w:r>
      <w:r w:rsidRPr="00935854">
        <w:rPr>
          <w:lang w:val="el-GR"/>
        </w:rPr>
        <w:t xml:space="preserve"> από την διαφορά και το άθροισμα κύβων και την παραγοντοποίηση της μορφής (χ</w:t>
      </w:r>
      <w:r w:rsidRPr="00935854">
        <w:rPr>
          <w:rFonts w:cstheme="minorHAnsi"/>
          <w:lang w:val="el-GR"/>
        </w:rPr>
        <w:t>^</w:t>
      </w:r>
      <w:r w:rsidRPr="00935854">
        <w:rPr>
          <w:lang w:val="el-GR"/>
        </w:rPr>
        <w:t>2)+(</w:t>
      </w:r>
      <w:proofErr w:type="spellStart"/>
      <w:r w:rsidRPr="00935854">
        <w:rPr>
          <w:lang w:val="el-GR"/>
        </w:rPr>
        <w:t>α+β</w:t>
      </w:r>
      <w:proofErr w:type="spellEnd"/>
      <w:r w:rsidRPr="00935854">
        <w:rPr>
          <w:lang w:val="el-GR"/>
        </w:rPr>
        <w:t>)</w:t>
      </w:r>
      <w:proofErr w:type="spellStart"/>
      <w:r w:rsidRPr="00935854">
        <w:rPr>
          <w:lang w:val="el-GR"/>
        </w:rPr>
        <w:t>χ+αβ</w:t>
      </w:r>
      <w:proofErr w:type="spellEnd"/>
      <w:r w:rsidRPr="00935854">
        <w:rPr>
          <w:lang w:val="el-GR"/>
        </w:rPr>
        <w:t xml:space="preserve">), </w:t>
      </w:r>
    </w:p>
    <w:p w:rsidR="00E055C2" w:rsidRPr="00935854" w:rsidRDefault="00E055C2" w:rsidP="00935854">
      <w:pPr>
        <w:pStyle w:val="ListParagraph"/>
        <w:rPr>
          <w:lang w:val="el-GR"/>
        </w:rPr>
      </w:pPr>
      <w:r w:rsidRPr="00935854">
        <w:rPr>
          <w:b/>
          <w:lang w:val="el-GR"/>
        </w:rPr>
        <w:t>1.8, 1.9, 1.10</w:t>
      </w:r>
      <w:r w:rsidRPr="00935854">
        <w:rPr>
          <w:lang w:val="el-GR"/>
        </w:rPr>
        <w:t>.</w:t>
      </w:r>
    </w:p>
    <w:p w:rsidR="00E055C2" w:rsidRDefault="00E055C2" w:rsidP="00E055C2">
      <w:pPr>
        <w:pStyle w:val="ListParagraph"/>
        <w:numPr>
          <w:ilvl w:val="0"/>
          <w:numId w:val="1"/>
        </w:numPr>
        <w:rPr>
          <w:lang w:val="el-GR"/>
        </w:rPr>
      </w:pPr>
      <w:r w:rsidRPr="00935854">
        <w:rPr>
          <w:u w:val="single"/>
          <w:lang w:val="el-GR"/>
        </w:rPr>
        <w:t>Κεφάλαιο 2</w:t>
      </w:r>
      <w:r w:rsidRPr="00935854">
        <w:rPr>
          <w:u w:val="single"/>
          <w:vertAlign w:val="superscript"/>
          <w:lang w:val="el-GR"/>
        </w:rPr>
        <w:t>ο</w:t>
      </w:r>
      <w:r>
        <w:rPr>
          <w:lang w:val="el-GR"/>
        </w:rPr>
        <w:t xml:space="preserve">: Παράγραφοι: </w:t>
      </w:r>
      <w:r w:rsidRPr="00935854">
        <w:rPr>
          <w:b/>
          <w:lang w:val="el-GR"/>
        </w:rPr>
        <w:t>2.2, 2.3, 2.5</w:t>
      </w:r>
      <w:r>
        <w:rPr>
          <w:lang w:val="el-GR"/>
        </w:rPr>
        <w:t xml:space="preserve"> (</w:t>
      </w:r>
      <w:r w:rsidRPr="00935854">
        <w:rPr>
          <w:u w:val="single"/>
          <w:lang w:val="el-GR"/>
        </w:rPr>
        <w:t>μόνο</w:t>
      </w:r>
      <w:r>
        <w:rPr>
          <w:lang w:val="el-GR"/>
        </w:rPr>
        <w:t xml:space="preserve"> τις ενότητες Β και Γ)</w:t>
      </w:r>
    </w:p>
    <w:p w:rsidR="00E055C2" w:rsidRDefault="00E055C2" w:rsidP="00E055C2">
      <w:pPr>
        <w:pStyle w:val="ListParagraph"/>
        <w:numPr>
          <w:ilvl w:val="0"/>
          <w:numId w:val="1"/>
        </w:numPr>
        <w:rPr>
          <w:lang w:val="el-GR"/>
        </w:rPr>
      </w:pPr>
      <w:r w:rsidRPr="00935854">
        <w:rPr>
          <w:u w:val="single"/>
          <w:lang w:val="el-GR"/>
        </w:rPr>
        <w:t>Κεφάλαιο 3</w:t>
      </w:r>
      <w:r w:rsidRPr="00935854">
        <w:rPr>
          <w:u w:val="single"/>
          <w:vertAlign w:val="superscript"/>
          <w:lang w:val="el-GR"/>
        </w:rPr>
        <w:t>ο</w:t>
      </w:r>
      <w:r>
        <w:rPr>
          <w:lang w:val="el-GR"/>
        </w:rPr>
        <w:t xml:space="preserve">: </w:t>
      </w:r>
      <w:r w:rsidRPr="00935854">
        <w:rPr>
          <w:u w:val="single"/>
          <w:lang w:val="el-GR"/>
        </w:rPr>
        <w:t>Μόνο</w:t>
      </w:r>
      <w:r>
        <w:rPr>
          <w:lang w:val="el-GR"/>
        </w:rPr>
        <w:t xml:space="preserve"> την παράγραφο </w:t>
      </w:r>
      <w:r w:rsidRPr="00935854">
        <w:rPr>
          <w:b/>
          <w:lang w:val="el-GR"/>
        </w:rPr>
        <w:t>3.3</w:t>
      </w:r>
    </w:p>
    <w:p w:rsidR="00E055C2" w:rsidRDefault="00E055C2" w:rsidP="00E055C2">
      <w:pPr>
        <w:rPr>
          <w:lang w:val="el-GR"/>
        </w:rPr>
      </w:pPr>
      <w:bookmarkStart w:id="0" w:name="_GoBack"/>
      <w:bookmarkEnd w:id="0"/>
    </w:p>
    <w:p w:rsidR="00E055C2" w:rsidRDefault="00E055C2" w:rsidP="00E055C2">
      <w:pPr>
        <w:rPr>
          <w:b/>
          <w:lang w:val="el-GR"/>
        </w:rPr>
      </w:pPr>
      <w:r>
        <w:rPr>
          <w:b/>
          <w:lang w:val="el-GR"/>
        </w:rPr>
        <w:t>ΓΕΩΜΕΤΡΙΑ</w:t>
      </w:r>
    </w:p>
    <w:p w:rsidR="00935854" w:rsidRDefault="00E055C2" w:rsidP="00E055C2">
      <w:pPr>
        <w:pStyle w:val="ListParagraph"/>
        <w:numPr>
          <w:ilvl w:val="0"/>
          <w:numId w:val="2"/>
        </w:numPr>
        <w:rPr>
          <w:lang w:val="el-GR"/>
        </w:rPr>
      </w:pPr>
      <w:r w:rsidRPr="00935854">
        <w:rPr>
          <w:u w:val="single"/>
          <w:lang w:val="el-GR"/>
        </w:rPr>
        <w:t>Κεφάλαιο 1</w:t>
      </w:r>
      <w:r w:rsidRPr="00935854">
        <w:rPr>
          <w:u w:val="single"/>
          <w:vertAlign w:val="superscript"/>
          <w:lang w:val="el-GR"/>
        </w:rPr>
        <w:t>ο</w:t>
      </w:r>
      <w:r>
        <w:rPr>
          <w:lang w:val="el-GR"/>
        </w:rPr>
        <w:t xml:space="preserve">: Παράγραφοι: </w:t>
      </w:r>
      <w:r w:rsidRPr="00935854">
        <w:rPr>
          <w:b/>
          <w:lang w:val="el-GR"/>
        </w:rPr>
        <w:t>1.1, 1.2, 1.3</w:t>
      </w:r>
      <w:r>
        <w:rPr>
          <w:lang w:val="el-GR"/>
        </w:rPr>
        <w:t xml:space="preserve"> και </w:t>
      </w:r>
    </w:p>
    <w:p w:rsidR="00E055C2" w:rsidRPr="00E055C2" w:rsidRDefault="00E055C2" w:rsidP="00935854">
      <w:pPr>
        <w:pStyle w:val="ListParagraph"/>
        <w:ind w:left="770"/>
        <w:rPr>
          <w:lang w:val="el-GR"/>
        </w:rPr>
      </w:pPr>
      <w:r w:rsidRPr="00935854">
        <w:rPr>
          <w:b/>
          <w:lang w:val="el-GR"/>
        </w:rPr>
        <w:t>1.5</w:t>
      </w:r>
      <w:r>
        <w:rPr>
          <w:lang w:val="el-GR"/>
        </w:rPr>
        <w:t xml:space="preserve"> </w:t>
      </w:r>
      <w:r w:rsidR="00935854">
        <w:rPr>
          <w:lang w:val="el-GR"/>
        </w:rPr>
        <w:t>(</w:t>
      </w:r>
      <w:r w:rsidR="00935854" w:rsidRPr="00935854">
        <w:rPr>
          <w:u w:val="single"/>
          <w:lang w:val="el-GR"/>
        </w:rPr>
        <w:t>χ</w:t>
      </w:r>
      <w:r w:rsidRPr="00935854">
        <w:rPr>
          <w:u w:val="single"/>
          <w:lang w:val="el-GR"/>
        </w:rPr>
        <w:t>ωρίς</w:t>
      </w:r>
      <w:r>
        <w:rPr>
          <w:lang w:val="el-GR"/>
        </w:rPr>
        <w:t xml:space="preserve"> την </w:t>
      </w:r>
      <w:r w:rsidR="00935854">
        <w:rPr>
          <w:lang w:val="el-GR"/>
        </w:rPr>
        <w:t>αιτιολόγηση του κριτηρίου της ομοιότητας δύο τριγώνων στην σελίδα 220)</w:t>
      </w:r>
    </w:p>
    <w:sectPr w:rsidR="00E055C2" w:rsidRPr="00E0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17F9A"/>
    <w:multiLevelType w:val="hybridMultilevel"/>
    <w:tmpl w:val="2934FB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8F35CC3"/>
    <w:multiLevelType w:val="hybridMultilevel"/>
    <w:tmpl w:val="BCBC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C2"/>
    <w:rsid w:val="00935854"/>
    <w:rsid w:val="00DB6A25"/>
    <w:rsid w:val="00E0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035B-B97F-4288-929B-D122A97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Skarpelos Panayiotis</dc:creator>
  <cp:keywords/>
  <dc:description/>
  <cp:lastModifiedBy>Skarpelos Panayiotis</cp:lastModifiedBy>
  <cp:revision>1</cp:revision>
  <dcterms:created xsi:type="dcterms:W3CDTF">2018-06-01T06:47:00Z</dcterms:created>
  <dcterms:modified xsi:type="dcterms:W3CDTF">2018-06-01T07:01:00Z</dcterms:modified>
</cp:coreProperties>
</file>