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150" w:rsidRDefault="00E824D0" w:rsidP="00E824D0">
      <w:pPr>
        <w:pStyle w:val="Title"/>
        <w:spacing w:line="276" w:lineRule="auto"/>
        <w:rPr>
          <w:rStyle w:val="Strong"/>
          <w:color w:val="262626" w:themeColor="text1" w:themeTint="D9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rStyle w:val="Strong"/>
          <w:color w:val="262626" w:themeColor="text1" w:themeTint="D9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   </w:t>
      </w:r>
      <w:r>
        <w:rPr>
          <w:noProof/>
          <w:lang w:eastAsia="el-GR"/>
        </w:rPr>
        <w:drawing>
          <wp:inline distT="0" distB="0" distL="0" distR="0" wp14:anchorId="03CAB675" wp14:editId="53329D77">
            <wp:extent cx="1222698" cy="1222698"/>
            <wp:effectExtent l="171450" t="171450" r="130175" b="168275"/>
            <wp:docPr id="6" name="Picture 6" descr="Εκπαιδευτικά Μουσικά Όργανα &lt; Μουσικά Όργανα | Nakas Music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Εκπαιδευτικά Μουσικά Όργανα &lt; Μουσικά Όργανα | Nakas Music Stor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52171" flipH="1">
                      <a:off x="0" y="0"/>
                      <a:ext cx="1245560" cy="124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trong"/>
          <w:color w:val="262626" w:themeColor="text1" w:themeTint="D9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        </w:t>
      </w:r>
      <w:r w:rsidRPr="00E824D0">
        <w:rPr>
          <w:b/>
          <w:bCs/>
          <w:color w:val="262626" w:themeColor="text1" w:themeTint="D9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inline distT="0" distB="0" distL="0" distR="0">
            <wp:extent cx="1211721" cy="1261086"/>
            <wp:effectExtent l="0" t="0" r="7620" b="0"/>
            <wp:docPr id="1" name="Picture 1" descr="Μουσικά Όργανα | Nakas Music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Μουσικά Όργανα | Nakas Music Stor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355" cy="127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8BF" w:rsidRDefault="00161B99" w:rsidP="00161B99">
      <w:pPr>
        <w:pStyle w:val="Title"/>
        <w:spacing w:line="276" w:lineRule="auto"/>
        <w:jc w:val="center"/>
        <w:rPr>
          <w:rStyle w:val="Strong"/>
          <w:color w:val="262626" w:themeColor="text1" w:themeTint="D9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61B99">
        <w:rPr>
          <w:rStyle w:val="Strong"/>
          <w:color w:val="262626" w:themeColor="text1" w:themeTint="D9"/>
          <w:spacing w:val="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ΕΚΘΕΣΗ ΚΑΤΑΣΚΕΥΗΣ ΜΟΥΣΙΚΩΝ               ΟΡΓΑΝΩΝ</w:t>
      </w:r>
    </w:p>
    <w:p w:rsidR="00E30E2A" w:rsidRPr="00E30E2A" w:rsidRDefault="00E30E2A" w:rsidP="00E30E2A"/>
    <w:p w:rsidR="00161B99" w:rsidRPr="00A71DDB" w:rsidRDefault="002504DB" w:rsidP="00161B99">
      <w:pPr>
        <w:rPr>
          <w:b/>
          <w:color w:val="FF0000"/>
          <w:sz w:val="24"/>
          <w:u w:val="dash"/>
        </w:rPr>
      </w:pPr>
      <w:r>
        <w:t xml:space="preserve">         </w:t>
      </w:r>
      <w:r w:rsidR="00161B99">
        <w:t xml:space="preserve">Οι μαθητές της </w:t>
      </w:r>
      <w:r w:rsidR="00161B99" w:rsidRPr="002504DB">
        <w:rPr>
          <w:b/>
          <w:sz w:val="24"/>
          <w:u w:val="dotDash" w:color="00B050"/>
        </w:rPr>
        <w:t>Β τάξης</w:t>
      </w:r>
      <w:r w:rsidR="00161B99" w:rsidRPr="002504DB">
        <w:rPr>
          <w:sz w:val="24"/>
        </w:rPr>
        <w:t xml:space="preserve"> </w:t>
      </w:r>
      <w:r w:rsidR="00161B99">
        <w:t xml:space="preserve">σας προσκαλούν να επισκεφτείτε την ΕΚΘΕΣΗ ΚΑΤΑΣΚΕΥΗΣ ΜΟΥΣΙΚΩΝ ΟΡΓΑΝΩΝ που πραγματοποιείται  </w:t>
      </w:r>
      <w:r w:rsidR="00161B99" w:rsidRPr="00A71DDB">
        <w:rPr>
          <w:b/>
          <w:color w:val="FF0000"/>
          <w:sz w:val="24"/>
        </w:rPr>
        <w:t>στην</w:t>
      </w:r>
      <w:r w:rsidR="00161B99">
        <w:t xml:space="preserve"> </w:t>
      </w:r>
      <w:r w:rsidR="00161B99" w:rsidRPr="00A71DDB">
        <w:rPr>
          <w:b/>
          <w:color w:val="FF0000"/>
          <w:sz w:val="24"/>
          <w:u w:val="single" w:color="0070C0"/>
        </w:rPr>
        <w:t>αίθουσα  Μουσικής</w:t>
      </w:r>
      <w:r w:rsidR="00161B99" w:rsidRPr="00A71DDB">
        <w:rPr>
          <w:b/>
          <w:color w:val="FF0000"/>
          <w:sz w:val="24"/>
        </w:rPr>
        <w:t xml:space="preserve"> </w:t>
      </w:r>
      <w:r w:rsidR="0011160F" w:rsidRPr="00A71DDB">
        <w:rPr>
          <w:b/>
          <w:color w:val="FF0000"/>
          <w:sz w:val="24"/>
        </w:rPr>
        <w:t xml:space="preserve">από την </w:t>
      </w:r>
      <w:r w:rsidR="0011160F" w:rsidRPr="00A71DDB">
        <w:rPr>
          <w:b/>
          <w:color w:val="FF0000"/>
          <w:sz w:val="24"/>
          <w:u w:val="dash"/>
        </w:rPr>
        <w:t>Δευτέρα 4 Μαρτίου έως και την Τετάρτη 6 Μαρτίου 2024.</w:t>
      </w:r>
    </w:p>
    <w:p w:rsidR="0011160F" w:rsidRDefault="002504DB" w:rsidP="00161B99">
      <w:r>
        <w:t xml:space="preserve">       </w:t>
      </w:r>
      <w:r w:rsidR="0011160F">
        <w:t xml:space="preserve">Η Έκθεση περιλαμβάνει εργασίες των μαθητών της δευτέρας τάξης στο πλαίσιο του μαθήματος της Μουσικής και μετά την ολοκλήρωση των μαθημάτων για τα παραδοσιακά όργανα. </w:t>
      </w:r>
    </w:p>
    <w:p w:rsidR="00A71DDB" w:rsidRPr="00A71DDB" w:rsidRDefault="0011160F" w:rsidP="00161B99">
      <w:pPr>
        <w:rPr>
          <w:b/>
          <w:color w:val="FFC000"/>
          <w:sz w:val="24"/>
        </w:rPr>
      </w:pPr>
      <w:r w:rsidRPr="00A71DDB">
        <w:rPr>
          <w:b/>
          <w:color w:val="FFC000"/>
          <w:sz w:val="24"/>
          <w:highlight w:val="darkGreen"/>
        </w:rPr>
        <w:t>Μπορείτε να ψηφίσετε για την ανάδειξη των τριών καλυτέρων κατασκευών.</w:t>
      </w:r>
      <w:r w:rsidRPr="00A71DDB">
        <w:rPr>
          <w:b/>
          <w:color w:val="FFC000"/>
          <w:sz w:val="24"/>
        </w:rPr>
        <w:t xml:space="preserve"> </w:t>
      </w:r>
    </w:p>
    <w:p w:rsidR="0011160F" w:rsidRDefault="002504DB" w:rsidP="00161B99">
      <w:pPr>
        <w:rPr>
          <w:i/>
          <w:sz w:val="24"/>
        </w:rPr>
      </w:pPr>
      <w:r>
        <w:rPr>
          <w:i/>
          <w:sz w:val="24"/>
        </w:rPr>
        <w:t xml:space="preserve">        </w:t>
      </w:r>
      <w:r w:rsidR="0011160F" w:rsidRPr="00A71DDB">
        <w:rPr>
          <w:i/>
          <w:sz w:val="24"/>
        </w:rPr>
        <w:t>Η απον</w:t>
      </w:r>
      <w:r w:rsidR="00A71DDB" w:rsidRPr="00A71DDB">
        <w:rPr>
          <w:i/>
          <w:sz w:val="24"/>
        </w:rPr>
        <w:t>ομή των βραβείων θα προγρα</w:t>
      </w:r>
      <w:r w:rsidR="00A71DDB">
        <w:rPr>
          <w:i/>
          <w:sz w:val="24"/>
        </w:rPr>
        <w:t>μ</w:t>
      </w:r>
      <w:r w:rsidR="00A71DDB" w:rsidRPr="00A71DDB">
        <w:rPr>
          <w:i/>
          <w:sz w:val="24"/>
        </w:rPr>
        <w:t>ματιστ</w:t>
      </w:r>
      <w:r w:rsidR="0011160F" w:rsidRPr="00A71DDB">
        <w:rPr>
          <w:i/>
          <w:sz w:val="24"/>
        </w:rPr>
        <w:t>εί για την ημέρα της εορτής της 25</w:t>
      </w:r>
      <w:r w:rsidR="0011160F" w:rsidRPr="00A71DDB">
        <w:rPr>
          <w:i/>
          <w:sz w:val="24"/>
          <w:vertAlign w:val="superscript"/>
        </w:rPr>
        <w:t>ης</w:t>
      </w:r>
      <w:r w:rsidR="0011160F" w:rsidRPr="00A71DDB">
        <w:rPr>
          <w:i/>
          <w:sz w:val="24"/>
        </w:rPr>
        <w:t xml:space="preserve"> Μαρτίου.</w:t>
      </w:r>
    </w:p>
    <w:p w:rsidR="00E30E2A" w:rsidRDefault="00E30E2A" w:rsidP="00161B99">
      <w:pPr>
        <w:rPr>
          <w:i/>
          <w:sz w:val="24"/>
        </w:rPr>
      </w:pPr>
    </w:p>
    <w:p w:rsidR="00E30E2A" w:rsidRDefault="00E30E2A" w:rsidP="00161B99">
      <w:pPr>
        <w:rPr>
          <w:i/>
          <w:sz w:val="24"/>
        </w:rPr>
      </w:pPr>
    </w:p>
    <w:p w:rsidR="00E824D0" w:rsidRPr="00A71DDB" w:rsidRDefault="00BF7CD2" w:rsidP="00161B99">
      <w:pPr>
        <w:rPr>
          <w:i/>
          <w:sz w:val="24"/>
        </w:rPr>
      </w:pPr>
      <w:r>
        <w:rPr>
          <w:noProof/>
          <w:lang w:eastAsia="el-GR"/>
        </w:rPr>
        <w:drawing>
          <wp:inline distT="0" distB="0" distL="0" distR="0" wp14:anchorId="55988DC0" wp14:editId="0F8D79C8">
            <wp:extent cx="1663700" cy="1663700"/>
            <wp:effectExtent l="0" t="0" r="0" b="0"/>
            <wp:docPr id="16" name="Picture 16" descr="Μουσικά Όργανα | Skroutz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Μουσικά Όργανα | Skroutz.g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0E2A">
        <w:rPr>
          <w:i/>
          <w:sz w:val="24"/>
        </w:rPr>
        <w:t xml:space="preserve">       </w:t>
      </w:r>
      <w:bookmarkStart w:id="0" w:name="_GoBack"/>
      <w:bookmarkEnd w:id="0"/>
      <w:r w:rsidR="00E30E2A">
        <w:rPr>
          <w:noProof/>
          <w:lang w:eastAsia="el-GR"/>
        </w:rPr>
        <mc:AlternateContent>
          <mc:Choice Requires="wps">
            <w:drawing>
              <wp:inline distT="0" distB="0" distL="0" distR="0" wp14:anchorId="62AD3783" wp14:editId="02AD1065">
                <wp:extent cx="302895" cy="302895"/>
                <wp:effectExtent l="0" t="0" r="0" b="1905"/>
                <wp:docPr id="8" name="AutoShape 12" descr="Μουσικά Όργανα | BestPrice.g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E2A" w:rsidRDefault="00E30E2A" w:rsidP="00E30E2A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AD3783" id="AutoShape 12" o:spid="_x0000_s1026" alt="Μουσικά Όργανα | BestPrice.gr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" filled="f" stroked="f">
                <o:lock v:ext="edit" aspectratio="t"/>
                <v:textbox>
                  <w:txbxContent>
                    <w:p w:rsidR="00E30E2A" w:rsidRDefault="00E30E2A" w:rsidP="00E30E2A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E30E2A">
        <w:rPr>
          <w:noProof/>
          <w:lang w:eastAsia="el-GR"/>
        </w:rPr>
        <w:drawing>
          <wp:inline distT="0" distB="0" distL="0" distR="0" wp14:anchorId="2EA8909D" wp14:editId="00E256F5">
            <wp:extent cx="2731715" cy="2731715"/>
            <wp:effectExtent l="0" t="0" r="0" b="0"/>
            <wp:docPr id="14" name="Picture 14" descr="Σετ Μουσικών Οργάνω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Σετ Μουσικών Οργάνω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251" cy="274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24D0" w:rsidRPr="00A71D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B1B" w:rsidRDefault="006E7B1B" w:rsidP="00537B79">
      <w:pPr>
        <w:spacing w:after="0" w:line="240" w:lineRule="auto"/>
      </w:pPr>
      <w:r>
        <w:separator/>
      </w:r>
    </w:p>
  </w:endnote>
  <w:endnote w:type="continuationSeparator" w:id="0">
    <w:p w:rsidR="006E7B1B" w:rsidRDefault="006E7B1B" w:rsidP="0053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B1B" w:rsidRDefault="006E7B1B" w:rsidP="00537B79">
      <w:pPr>
        <w:spacing w:after="0" w:line="240" w:lineRule="auto"/>
      </w:pPr>
      <w:r>
        <w:separator/>
      </w:r>
    </w:p>
  </w:footnote>
  <w:footnote w:type="continuationSeparator" w:id="0">
    <w:p w:rsidR="006E7B1B" w:rsidRDefault="006E7B1B" w:rsidP="00537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99"/>
    <w:rsid w:val="00027150"/>
    <w:rsid w:val="0011160F"/>
    <w:rsid w:val="00161B99"/>
    <w:rsid w:val="002504DB"/>
    <w:rsid w:val="00537B79"/>
    <w:rsid w:val="005F58BF"/>
    <w:rsid w:val="006E7B1B"/>
    <w:rsid w:val="00A71DDB"/>
    <w:rsid w:val="00BF7CD2"/>
    <w:rsid w:val="00E30E2A"/>
    <w:rsid w:val="00E82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265DD"/>
  <w15:chartTrackingRefBased/>
  <w15:docId w15:val="{60FDA971-D57A-4F5D-937A-F87E2FCE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l-G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1B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1B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1B99"/>
    <w:pPr>
      <w:spacing w:after="0" w:line="240" w:lineRule="auto"/>
    </w:pPr>
    <w:rPr>
      <w:lang w:val="el-GR"/>
    </w:rPr>
  </w:style>
  <w:style w:type="character" w:customStyle="1" w:styleId="Heading1Char">
    <w:name w:val="Heading 1 Char"/>
    <w:basedOn w:val="DefaultParagraphFont"/>
    <w:link w:val="Heading1"/>
    <w:uiPriority w:val="9"/>
    <w:rsid w:val="00161B9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/>
    </w:rPr>
  </w:style>
  <w:style w:type="character" w:styleId="Emphasis">
    <w:name w:val="Emphasis"/>
    <w:basedOn w:val="DefaultParagraphFont"/>
    <w:uiPriority w:val="20"/>
    <w:qFormat/>
    <w:rsid w:val="00161B99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161B99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161B99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161B9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1B99"/>
    <w:rPr>
      <w:i/>
      <w:iCs/>
      <w:color w:val="404040" w:themeColor="text1" w:themeTint="BF"/>
      <w:lang w:val="el-G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1B9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1B99"/>
    <w:rPr>
      <w:i/>
      <w:iCs/>
      <w:color w:val="5B9BD5" w:themeColor="accent1"/>
      <w:lang w:val="el-GR"/>
    </w:rPr>
  </w:style>
  <w:style w:type="character" w:styleId="SubtleReference">
    <w:name w:val="Subtle Reference"/>
    <w:basedOn w:val="DefaultParagraphFont"/>
    <w:uiPriority w:val="31"/>
    <w:qFormat/>
    <w:rsid w:val="00161B99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161B99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161B9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161B9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61B9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1B99"/>
    <w:rPr>
      <w:rFonts w:asciiTheme="majorHAnsi" w:eastAsiaTheme="majorEastAsia" w:hAnsiTheme="majorHAnsi" w:cstheme="majorBidi"/>
      <w:spacing w:val="-10"/>
      <w:kern w:val="28"/>
      <w:sz w:val="56"/>
      <w:szCs w:val="56"/>
      <w:lang w:val="el-GR"/>
    </w:rPr>
  </w:style>
  <w:style w:type="character" w:customStyle="1" w:styleId="Heading2Char">
    <w:name w:val="Heading 2 Char"/>
    <w:basedOn w:val="DefaultParagraphFont"/>
    <w:link w:val="Heading2"/>
    <w:uiPriority w:val="9"/>
    <w:rsid w:val="00161B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53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B79"/>
    <w:rPr>
      <w:lang w:val="el-GR"/>
    </w:rPr>
  </w:style>
  <w:style w:type="paragraph" w:styleId="Footer">
    <w:name w:val="footer"/>
    <w:basedOn w:val="Normal"/>
    <w:link w:val="FooterChar"/>
    <w:uiPriority w:val="99"/>
    <w:unhideWhenUsed/>
    <w:rsid w:val="00537B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B79"/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VASPA</dc:creator>
  <cp:keywords/>
  <dc:description/>
  <cp:lastModifiedBy>VASPA</cp:lastModifiedBy>
  <cp:revision>6</cp:revision>
  <dcterms:created xsi:type="dcterms:W3CDTF">2024-02-29T16:53:00Z</dcterms:created>
  <dcterms:modified xsi:type="dcterms:W3CDTF">2024-02-29T17:29:00Z</dcterms:modified>
</cp:coreProperties>
</file>