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46" w:rsidRPr="00A17246" w:rsidRDefault="00A17246" w:rsidP="00A17246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7246">
        <w:rPr>
          <w:rFonts w:asciiTheme="minorHAnsi" w:hAnsiTheme="minorHAnsi" w:cstheme="minorHAnsi"/>
          <w:b/>
          <w:sz w:val="28"/>
          <w:szCs w:val="28"/>
        </w:rPr>
        <w:t>ΕΡΓΑΣΤΗΡΙΑ ΔΕΞΙΟΤΗΤΩΝ</w:t>
      </w:r>
    </w:p>
    <w:p w:rsidR="00A574E1" w:rsidRPr="00A574E1" w:rsidRDefault="0093786A" w:rsidP="00DD257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Σύμφωνα με την ισχύουσα νομοθεσία:</w:t>
      </w:r>
    </w:p>
    <w:p w:rsidR="00A574E1" w:rsidRPr="00A574E1" w:rsidRDefault="00D43A98" w:rsidP="00D43A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  <w:sz w:val="28"/>
          <w:szCs w:val="28"/>
        </w:rPr>
      </w:pPr>
      <w:r w:rsidRPr="00D43A98">
        <w:rPr>
          <w:rFonts w:cs="Calibri"/>
          <w:b/>
          <w:color w:val="000000"/>
          <w:sz w:val="28"/>
          <w:szCs w:val="28"/>
        </w:rPr>
        <w:t>1.</w:t>
      </w:r>
      <w:r w:rsidR="00A574E1" w:rsidRPr="00A574E1">
        <w:rPr>
          <w:rFonts w:cs="Calibri"/>
          <w:color w:val="000000"/>
          <w:sz w:val="28"/>
          <w:szCs w:val="28"/>
        </w:rPr>
        <w:t xml:space="preserve">Τις διατάξεις του άρθρου 54, του Ν. 4807/2021/ΦΕΚ Α 96/11.6.2021: «Θεσμικό πλαίσιο τηλεργασίας, διατάξεις για το ανθρώπινο δυναμικό του δημοσίου τομέα </w:t>
      </w:r>
      <w:r w:rsidR="00A17246">
        <w:rPr>
          <w:rFonts w:cs="Calibri"/>
          <w:color w:val="000000"/>
          <w:sz w:val="28"/>
          <w:szCs w:val="28"/>
        </w:rPr>
        <w:t>και άλλες επείγουσες ρυθμίσεις»</w:t>
      </w:r>
    </w:p>
    <w:p w:rsidR="00D43A98" w:rsidRDefault="00D43A98" w:rsidP="00D43A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2</w:t>
      </w:r>
      <w:r w:rsidRPr="00D43A98">
        <w:rPr>
          <w:rFonts w:cs="Calibri"/>
          <w:b/>
          <w:color w:val="000000"/>
          <w:sz w:val="28"/>
          <w:szCs w:val="28"/>
        </w:rPr>
        <w:t>.</w:t>
      </w:r>
      <w:r w:rsidR="00A574E1" w:rsidRPr="00A574E1">
        <w:rPr>
          <w:rFonts w:cs="Calibri"/>
          <w:color w:val="000000"/>
          <w:sz w:val="28"/>
          <w:szCs w:val="28"/>
        </w:rPr>
        <w:t xml:space="preserve"> Την με αριθμ. Πρωτ.94236/ΓΔ4/ ΦΕΚ Β 3567/04.8.2021 Υ.Α.: </w:t>
      </w:r>
    </w:p>
    <w:p w:rsidR="00A574E1" w:rsidRPr="00A574E1" w:rsidRDefault="00A574E1" w:rsidP="00D43A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  <w:sz w:val="28"/>
          <w:szCs w:val="28"/>
        </w:rPr>
      </w:pPr>
      <w:r w:rsidRPr="00A574E1">
        <w:rPr>
          <w:rFonts w:cs="Calibri"/>
          <w:color w:val="000000"/>
          <w:sz w:val="28"/>
          <w:szCs w:val="28"/>
        </w:rPr>
        <w:t>« Πλαίσιο Προγράμματος Σπουδών για τα Εργαστήρια Δεξιοτήτων όλων των τύπων σχολικών μονάδων, Νηπιαγωγείων, Δημοτικών και των Γυμνασίων»</w:t>
      </w:r>
    </w:p>
    <w:p w:rsidR="00A17246" w:rsidRDefault="00D43A98" w:rsidP="00D43A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3</w:t>
      </w:r>
      <w:r w:rsidRPr="00D43A98">
        <w:rPr>
          <w:rFonts w:cs="Calibri"/>
          <w:b/>
          <w:color w:val="000000"/>
          <w:sz w:val="28"/>
          <w:szCs w:val="28"/>
        </w:rPr>
        <w:t>.</w:t>
      </w:r>
      <w:r w:rsidR="00A574E1" w:rsidRPr="00A574E1">
        <w:rPr>
          <w:rFonts w:cs="Calibri"/>
          <w:color w:val="000000"/>
          <w:sz w:val="28"/>
          <w:szCs w:val="28"/>
        </w:rPr>
        <w:t>Την με αριθμ. Πρωτ. 103235/ΓΔ4/ 24-08-2021 εγκύκλιο του ΥΠΑΙΘ: «Οδηγίες για την εφαρμογή των Εργαστηρίων Δεξ</w:t>
      </w:r>
      <w:r w:rsidR="00C52FB2">
        <w:rPr>
          <w:rFonts w:cs="Calibri"/>
          <w:color w:val="000000"/>
          <w:sz w:val="28"/>
          <w:szCs w:val="28"/>
        </w:rPr>
        <w:t>ιοτήτων για το σχολικό έτος 2022-2023</w:t>
      </w:r>
      <w:r w:rsidR="00A574E1" w:rsidRPr="00A574E1">
        <w:rPr>
          <w:rFonts w:cs="Calibri"/>
          <w:color w:val="000000"/>
          <w:sz w:val="28"/>
          <w:szCs w:val="28"/>
        </w:rPr>
        <w:t>»</w:t>
      </w:r>
    </w:p>
    <w:p w:rsidR="0093786A" w:rsidRPr="00A17246" w:rsidRDefault="00A17246" w:rsidP="00D43A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η δράση των Εργαστηρίων Δεξιοτήτων </w:t>
      </w:r>
      <w:r w:rsidR="0093786A" w:rsidRPr="00A17246">
        <w:rPr>
          <w:sz w:val="28"/>
          <w:szCs w:val="28"/>
        </w:rPr>
        <w:t>εφαρμόζεται υποχρεωτικά σε όλα τα Δημοτικά σχολεία.</w:t>
      </w:r>
    </w:p>
    <w:p w:rsidR="00DD2578" w:rsidRDefault="00A17246" w:rsidP="00DD257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 w:rsidRPr="005F0396">
        <w:rPr>
          <w:rFonts w:cstheme="minorHAnsi"/>
          <w:sz w:val="28"/>
          <w:szCs w:val="28"/>
        </w:rPr>
        <w:t>Επιδιωκόμενος στόχος</w:t>
      </w:r>
      <w:r w:rsidRPr="00A17246">
        <w:rPr>
          <w:rFonts w:cstheme="minorHAnsi"/>
          <w:sz w:val="28"/>
          <w:szCs w:val="28"/>
        </w:rPr>
        <w:t xml:space="preserve"> είναι η ενίσχυση ήπιων δεξιοτήτων – επικοινωνία, ενσυναίσθηση, περιβαλλοντική συνείδηση, ψηφιακή πολιτειότητα -</w:t>
      </w:r>
      <w:r w:rsidR="005F0396" w:rsidRPr="005F0396">
        <w:rPr>
          <w:sz w:val="28"/>
          <w:szCs w:val="28"/>
        </w:rPr>
        <w:t xml:space="preserve"> </w:t>
      </w:r>
      <w:r w:rsidR="005F0396" w:rsidRPr="00A17246">
        <w:rPr>
          <w:sz w:val="28"/>
          <w:szCs w:val="28"/>
        </w:rPr>
        <w:t>δεξιοτήτων ζωής και δεξιοτήτων τεχνολογίας και επιστήμης</w:t>
      </w:r>
      <w:r w:rsidR="005F0396">
        <w:rPr>
          <w:sz w:val="28"/>
          <w:szCs w:val="28"/>
        </w:rPr>
        <w:t>,</w:t>
      </w:r>
      <w:r w:rsidRPr="00A17246">
        <w:rPr>
          <w:rFonts w:cstheme="minorHAnsi"/>
          <w:sz w:val="28"/>
          <w:szCs w:val="28"/>
        </w:rPr>
        <w:t xml:space="preserve"> που αποτελούν εφόδια ζωής για τον μελλοντικό ενεργό πολίτη.</w:t>
      </w:r>
      <w:r w:rsidR="005F0396" w:rsidRPr="005F0396">
        <w:rPr>
          <w:sz w:val="28"/>
          <w:szCs w:val="28"/>
        </w:rPr>
        <w:t xml:space="preserve"> </w:t>
      </w:r>
    </w:p>
    <w:p w:rsidR="00DD2578" w:rsidRDefault="005F0396" w:rsidP="00DD257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 w:rsidRPr="00A17246">
        <w:rPr>
          <w:sz w:val="28"/>
          <w:szCs w:val="28"/>
        </w:rPr>
        <w:t xml:space="preserve">Τα Εργαστήρια Δεξιοτήτων αποτελούν καινοτόμο διδακτική και εκπαιδευτική δράση, </w:t>
      </w:r>
      <w:r w:rsidRPr="00A17246">
        <w:rPr>
          <w:rFonts w:cstheme="minorHAnsi"/>
          <w:sz w:val="28"/>
          <w:szCs w:val="28"/>
        </w:rPr>
        <w:t>με  κύριο προσανατολισμό την καλλιέργεια της ομαδοσυνεργατικής, δημιουργικής και κριτικά αναστοχαζόμενης εκπαιδευτικής διαδικασίας</w:t>
      </w:r>
      <w:r>
        <w:rPr>
          <w:rFonts w:cstheme="minorHAnsi"/>
          <w:sz w:val="28"/>
          <w:szCs w:val="28"/>
        </w:rPr>
        <w:t xml:space="preserve">, </w:t>
      </w:r>
      <w:r w:rsidRPr="005F0396">
        <w:rPr>
          <w:sz w:val="28"/>
          <w:szCs w:val="28"/>
        </w:rPr>
        <w:t xml:space="preserve">η οποία συνίσταται στην προσθήκη νέων θεματικών κύκλων στο υποχρεωτικό ωρολόγιο πρόγραμμα του Δημοτικού, αξιοποιώντας μεθόδους διερευνητικής – ανακαλυπτικής μάθησης. </w:t>
      </w:r>
    </w:p>
    <w:p w:rsidR="00DD2578" w:rsidRDefault="00153141" w:rsidP="00DD257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Στην Σχολική μας Μονάδα για </w:t>
      </w:r>
      <w:r w:rsidR="00FB364E">
        <w:rPr>
          <w:rFonts w:cstheme="minorHAnsi"/>
          <w:sz w:val="28"/>
          <w:szCs w:val="28"/>
        </w:rPr>
        <w:t>τ</w:t>
      </w:r>
      <w:r w:rsidR="00FB364E" w:rsidRPr="00FB364E">
        <w:rPr>
          <w:rFonts w:cstheme="minorHAnsi"/>
          <w:sz w:val="28"/>
          <w:szCs w:val="28"/>
        </w:rPr>
        <w:t>ην υλοποίηση των</w:t>
      </w:r>
      <w:r w:rsidR="00CB4551">
        <w:rPr>
          <w:rFonts w:cstheme="minorHAnsi"/>
          <w:sz w:val="28"/>
          <w:szCs w:val="28"/>
        </w:rPr>
        <w:t xml:space="preserve"> Ε</w:t>
      </w:r>
      <w:r w:rsidR="00FB364E" w:rsidRPr="00FB364E">
        <w:rPr>
          <w:rFonts w:cstheme="minorHAnsi"/>
          <w:sz w:val="28"/>
          <w:szCs w:val="28"/>
        </w:rPr>
        <w:t>ργαστηρίων</w:t>
      </w:r>
      <w:r w:rsidR="00CB4551">
        <w:rPr>
          <w:rFonts w:cstheme="minorHAnsi"/>
          <w:sz w:val="28"/>
          <w:szCs w:val="28"/>
        </w:rPr>
        <w:t xml:space="preserve"> Δεξιοτήτων</w:t>
      </w:r>
      <w:r>
        <w:rPr>
          <w:rFonts w:cstheme="minorHAnsi"/>
          <w:sz w:val="28"/>
          <w:szCs w:val="28"/>
        </w:rPr>
        <w:t>, ορίστηκαν υπεύθυνοι εκπαιδευτικοί</w:t>
      </w:r>
      <w:r w:rsidR="00FB364E" w:rsidRPr="00FB364E">
        <w:rPr>
          <w:rFonts w:cstheme="minorHAnsi"/>
          <w:sz w:val="28"/>
          <w:szCs w:val="28"/>
        </w:rPr>
        <w:t xml:space="preserve"> για κάθε τμήμα </w:t>
      </w:r>
      <w:r>
        <w:rPr>
          <w:rFonts w:cstheme="minorHAnsi"/>
          <w:sz w:val="28"/>
          <w:szCs w:val="28"/>
        </w:rPr>
        <w:t xml:space="preserve">ενώ </w:t>
      </w:r>
      <w:r w:rsidR="00FB364E" w:rsidRPr="00FB364E">
        <w:rPr>
          <w:rFonts w:cstheme="minorHAnsi"/>
          <w:sz w:val="28"/>
          <w:szCs w:val="28"/>
        </w:rPr>
        <w:t>εξασφαλί</w:t>
      </w:r>
      <w:r>
        <w:rPr>
          <w:rFonts w:cstheme="minorHAnsi"/>
          <w:sz w:val="28"/>
          <w:szCs w:val="28"/>
        </w:rPr>
        <w:t>στηκε η</w:t>
      </w:r>
      <w:r w:rsidR="00FB364E" w:rsidRPr="00FB364E">
        <w:rPr>
          <w:rFonts w:cstheme="minorHAnsi"/>
          <w:sz w:val="28"/>
          <w:szCs w:val="28"/>
        </w:rPr>
        <w:t xml:space="preserve"> εμπλοκή όλων των εκπαιδευτικών, με σκοπό την ανάπτυξη σχέσεων ισοτιμίας και συνεργασίας.</w:t>
      </w:r>
      <w:r w:rsidR="00CB4551">
        <w:rPr>
          <w:rFonts w:cstheme="minorHAnsi"/>
          <w:sz w:val="28"/>
          <w:szCs w:val="28"/>
        </w:rPr>
        <w:t xml:space="preserve"> Επίσης λόγω της ύπαρξης πολλών τμημάτων ανά τάξη αποφάσισε να οριστούν Συντονιστές Εργαστηρίων ανά τάξη για την καλύτερη οργάνωσή τους.</w:t>
      </w:r>
    </w:p>
    <w:p w:rsidR="00DD2578" w:rsidRDefault="00153141" w:rsidP="00DD257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 w:rsidRPr="00153141">
        <w:rPr>
          <w:sz w:val="28"/>
          <w:szCs w:val="28"/>
        </w:rPr>
        <w:t>Τα εργαστήρια δεξιοτήτω</w:t>
      </w:r>
      <w:r>
        <w:rPr>
          <w:sz w:val="28"/>
          <w:szCs w:val="28"/>
        </w:rPr>
        <w:t>ν ξεκινούν επίσημα 11</w:t>
      </w:r>
      <w:r w:rsidRPr="00153141">
        <w:rPr>
          <w:sz w:val="28"/>
          <w:szCs w:val="28"/>
        </w:rPr>
        <w:t xml:space="preserve"> Οκτωβρίου και το καθένα έχει διάρκεια δύο μήνες. Τα θέματα με τα οποία θα ασχοληθεί ολόκληρη τη χρονιά το</w:t>
      </w:r>
      <w:r>
        <w:rPr>
          <w:sz w:val="28"/>
          <w:szCs w:val="28"/>
        </w:rPr>
        <w:t xml:space="preserve"> σχολείο μας είναι τα παρακάτω:</w:t>
      </w:r>
    </w:p>
    <w:p w:rsidR="009C6463" w:rsidRPr="00DD2578" w:rsidRDefault="009C6463" w:rsidP="00DD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9C6463">
        <w:rPr>
          <w:rFonts w:cstheme="minorHAnsi"/>
          <w:b/>
          <w:sz w:val="28"/>
          <w:szCs w:val="28"/>
        </w:rPr>
        <w:lastRenderedPageBreak/>
        <w:t>1</w:t>
      </w:r>
      <w:r w:rsidR="00D16158" w:rsidRPr="00D16158">
        <w:rPr>
          <w:rFonts w:cstheme="minorHAnsi"/>
          <w:b/>
          <w:sz w:val="28"/>
          <w:szCs w:val="28"/>
          <w:vertAlign w:val="superscript"/>
        </w:rPr>
        <w:t>η</w:t>
      </w:r>
      <w:r w:rsidRPr="009C6463">
        <w:rPr>
          <w:rFonts w:cstheme="minorHAnsi"/>
          <w:b/>
          <w:sz w:val="28"/>
          <w:szCs w:val="28"/>
        </w:rPr>
        <w:t xml:space="preserve"> ΘΕΜΑΤΙΚΗ ΕΝΟΤΗΤΑ: ΖΩ ΚΑΛΥΤΕΡΑ-ΕΥ ΖΗΝ</w:t>
      </w:r>
    </w:p>
    <w:p w:rsidR="0030137A" w:rsidRDefault="0030137A" w:rsidP="00DD2578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C6463" w:rsidRDefault="009C6463" w:rsidP="00DD2578">
      <w:pPr>
        <w:spacing w:after="0" w:line="240" w:lineRule="auto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Α΄ ΤΑΞΗ</w:t>
      </w:r>
    </w:p>
    <w:p w:rsidR="000204C2" w:rsidRPr="000204C2" w:rsidRDefault="000204C2" w:rsidP="00020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C2">
        <w:rPr>
          <w:rFonts w:ascii="Arial" w:hAnsi="Arial" w:cs="Arial"/>
          <w:sz w:val="24"/>
          <w:szCs w:val="24"/>
        </w:rPr>
        <w:t>Υποθεματική: ΥΓΕΙΑ: Διατροφή- Αυτομέριμνα, Οδική Ασφάλεια</w:t>
      </w:r>
    </w:p>
    <w:p w:rsidR="000204C2" w:rsidRPr="000204C2" w:rsidRDefault="000204C2" w:rsidP="000204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C2">
        <w:rPr>
          <w:rFonts w:ascii="Arial" w:hAnsi="Arial" w:cs="Arial"/>
          <w:sz w:val="24"/>
          <w:szCs w:val="24"/>
        </w:rPr>
        <w:t>Τίτλος Προγράμματος: «Καλημέρα φιλαράκια»</w:t>
      </w:r>
    </w:p>
    <w:p w:rsidR="000204C2" w:rsidRPr="007A4F08" w:rsidRDefault="000204C2" w:rsidP="000204C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Συντονίστρια τάξης: Γραμμένου Μαρία</w:t>
      </w:r>
    </w:p>
    <w:p w:rsidR="0025135D" w:rsidRPr="007A4F08" w:rsidRDefault="0025135D" w:rsidP="00DD2578">
      <w:pPr>
        <w:spacing w:after="0" w:line="240" w:lineRule="auto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Β΄ ΤΑΞΗ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Διατροφή- Αυτομέριμνα, Οδική Ασφάλεια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«Ιππότες της Οδικής Ασφάλειας»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Στράντζα Αικατερίνη</w:t>
      </w:r>
    </w:p>
    <w:p w:rsidR="0025135D" w:rsidRDefault="0025135D" w:rsidP="000204C2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Γ΄  ΤΑΞΗ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</w:t>
      </w:r>
      <w:r w:rsidRPr="00DE1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Γνωρίζω το σώμα μου - Σεξουαλική Διαπαιδαγώγηση </w:t>
      </w:r>
    </w:p>
    <w:p w:rsidR="000204C2" w:rsidRPr="006A7E21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«Κανόνας των εσωρούχων»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Καπούλα Χριστίνα</w:t>
      </w:r>
    </w:p>
    <w:p w:rsidR="0025135D" w:rsidRPr="007A4F08" w:rsidRDefault="0025135D" w:rsidP="000204C2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Δ΄ ΤΑΞΗ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Διατροφή- Αυτομέριμνα, Οδική Ασφάλεια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Τίτλος Προγράμματος: «Κυκλοφορώ με ασφάλεια» 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Μουφλούζη Ευαγγελία</w:t>
      </w:r>
    </w:p>
    <w:p w:rsidR="0025135D" w:rsidRPr="007A4F08" w:rsidRDefault="0025135D" w:rsidP="000204C2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Ε΄ ΤΑΞΗ</w:t>
      </w:r>
    </w:p>
    <w:p w:rsidR="0025135D" w:rsidRDefault="0025135D" w:rsidP="000204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Υποθεματική: Ψυχική και Συναισθηματική Υγεία-Πρόληψη</w:t>
      </w:r>
    </w:p>
    <w:p w:rsidR="000068ED" w:rsidRDefault="0025135D" w:rsidP="000204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Τίτλος Προγράμματος: «Παίζουμε και Μαθαίνουμε Παρέα Πάντα με Βλέμμα Θετικό…!!»</w:t>
      </w:r>
    </w:p>
    <w:p w:rsidR="0030137A" w:rsidRDefault="0030137A" w:rsidP="000204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Συντονίστρια τάξης: Μιχαλοπούλου Αικατερίνη</w:t>
      </w:r>
    </w:p>
    <w:p w:rsidR="0025135D" w:rsidRPr="007A4F08" w:rsidRDefault="0025135D" w:rsidP="000204C2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ΣΤ΄ ΤΑΞΗ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Υποθεματική: </w:t>
      </w:r>
      <w:bookmarkStart w:id="0" w:name="_Hlk115115381"/>
      <w:r>
        <w:rPr>
          <w:rFonts w:ascii="Arial" w:hAnsi="Arial" w:cs="Arial"/>
          <w:sz w:val="24"/>
          <w:szCs w:val="24"/>
        </w:rPr>
        <w:t xml:space="preserve">Γνωρίζω το σώμα μου - Σεξουαλική Διαπαιδαγώγηση </w:t>
      </w:r>
      <w:bookmarkEnd w:id="0"/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«Μαθαίνοντας για τη σεξουαλική υγεία, γνωρίζοντας επαγγελματίες υγείας»</w:t>
      </w:r>
    </w:p>
    <w:p w:rsidR="000204C2" w:rsidRDefault="000204C2" w:rsidP="000204C2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Νεαμονίτου Μαρία</w:t>
      </w:r>
    </w:p>
    <w:p w:rsidR="00DD2578" w:rsidRDefault="00DD2578" w:rsidP="00DD2578">
      <w:pPr>
        <w:spacing w:line="240" w:lineRule="auto"/>
        <w:rPr>
          <w:sz w:val="28"/>
          <w:szCs w:val="28"/>
        </w:rPr>
      </w:pPr>
    </w:p>
    <w:p w:rsidR="009C6463" w:rsidRDefault="00D16158" w:rsidP="00DD2578">
      <w:pPr>
        <w:spacing w:line="240" w:lineRule="auto"/>
        <w:rPr>
          <w:b/>
          <w:sz w:val="28"/>
          <w:szCs w:val="28"/>
        </w:rPr>
      </w:pPr>
      <w:r w:rsidRPr="00D16158">
        <w:rPr>
          <w:b/>
          <w:sz w:val="28"/>
          <w:szCs w:val="28"/>
        </w:rPr>
        <w:t>2</w:t>
      </w:r>
      <w:r w:rsidRPr="00D16158">
        <w:rPr>
          <w:b/>
          <w:sz w:val="28"/>
          <w:szCs w:val="28"/>
          <w:vertAlign w:val="superscript"/>
        </w:rPr>
        <w:t>η</w:t>
      </w:r>
      <w:r w:rsidRPr="00D16158">
        <w:rPr>
          <w:b/>
          <w:sz w:val="28"/>
          <w:szCs w:val="28"/>
        </w:rPr>
        <w:t xml:space="preserve"> ΘΕΜΑΤΙΚΗ ΕΝΟΤΗΤΑ: ΦΡΟΝΤΙΖΩ ΤΟ ΠΕΡΙΒΑΛΛΟΝ</w:t>
      </w:r>
    </w:p>
    <w:p w:rsidR="00D16158" w:rsidRDefault="00D16158" w:rsidP="00DD2578">
      <w:pPr>
        <w:spacing w:after="0" w:line="240" w:lineRule="auto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Α΄ ΤΑΞΗ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Υποθεματική: </w:t>
      </w:r>
      <w:bookmarkStart w:id="1" w:name="_Hlk115115908"/>
      <w:r>
        <w:rPr>
          <w:rFonts w:ascii="Arial" w:hAnsi="Arial" w:cs="Arial"/>
          <w:sz w:val="24"/>
          <w:szCs w:val="24"/>
        </w:rPr>
        <w:t xml:space="preserve">Οικολογία- Παγκόσμια και Τοπική Φυσική κληρονομιά </w:t>
      </w:r>
      <w:bookmarkEnd w:id="1"/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Τίτλος Προγράμματος: « Με τα ζώα έτσι κι αλλιώς»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Γραμμένου Μαρία</w:t>
      </w:r>
    </w:p>
    <w:p w:rsidR="00D16158" w:rsidRDefault="00D16158" w:rsidP="00156D7A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Β΄ ΤΑΞΗ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Κλιματική Αλλαγή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Η γειτονία μου αντιμέτωπη με την κλιματική αλλαγή»</w:t>
      </w:r>
    </w:p>
    <w:p w:rsidR="009B0E11" w:rsidRPr="007A4F08" w:rsidRDefault="009B0E11" w:rsidP="00156D7A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Συντονίστρια τάξης: Στράντζα Αικατερίνη</w:t>
      </w:r>
    </w:p>
    <w:p w:rsidR="00D16158" w:rsidRDefault="00D16158" w:rsidP="00156D7A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Γ΄ ΤΑΞΗ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</w:t>
      </w:r>
      <w:r w:rsidRPr="00DE1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Παγκόσμια και τοπική κληρονομιά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Για το δάσος μαθαίνω, δρω και δημιουργώ»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Καπούλα Χριστίνα</w:t>
      </w:r>
    </w:p>
    <w:p w:rsidR="00FB364E" w:rsidRPr="007A4F08" w:rsidRDefault="00D16158" w:rsidP="00156D7A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Δ΄ ΤΑΞΗ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Οικολογία- Παγκόσμια και Τοπική Φυσική κληρονομιά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Τίτλος Προγράμματος: « Το πλαστικό μου αποτύπωμα- μαθαίνω, δρω, αλλάζω» </w:t>
      </w:r>
    </w:p>
    <w:p w:rsidR="009B0E11" w:rsidRDefault="009B0E11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Μουφλούζη Ευαγγελία</w:t>
      </w:r>
    </w:p>
    <w:p w:rsidR="00E84AD8" w:rsidRPr="007A4F08" w:rsidRDefault="00D16158" w:rsidP="00156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b/>
          <w:sz w:val="28"/>
          <w:szCs w:val="28"/>
        </w:rPr>
        <w:t>Ε΄ ΤΑΞΗ</w:t>
      </w:r>
    </w:p>
    <w:p w:rsidR="0014530F" w:rsidRPr="0014530F" w:rsidRDefault="0014530F" w:rsidP="00156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Υποθεματική: </w:t>
      </w:r>
      <w:r w:rsidRPr="0014530F">
        <w:rPr>
          <w:sz w:val="28"/>
          <w:szCs w:val="28"/>
        </w:rPr>
        <w:t>Κλιματική αλλαγή-Φυσικές Καταστροφές, Πολιτική Προστασία</w:t>
      </w:r>
    </w:p>
    <w:p w:rsidR="00BB6960" w:rsidRDefault="00D16158" w:rsidP="00156D7A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DE4BBD">
        <w:rPr>
          <w:rFonts w:asciiTheme="minorHAnsi" w:hAnsiTheme="minorHAnsi"/>
          <w:sz w:val="28"/>
          <w:szCs w:val="28"/>
        </w:rPr>
        <w:t>Τίτλος Προγράμματος:</w:t>
      </w:r>
      <w:r w:rsidR="00156D7A">
        <w:rPr>
          <w:rFonts w:asciiTheme="minorHAnsi" w:hAnsiTheme="minorHAnsi"/>
          <w:sz w:val="28"/>
          <w:szCs w:val="28"/>
        </w:rPr>
        <w:t xml:space="preserve"> « </w:t>
      </w:r>
      <w:r w:rsidR="00156D7A">
        <w:rPr>
          <w:rFonts w:ascii="Arial" w:hAnsi="Arial" w:cs="Arial"/>
        </w:rPr>
        <w:t>Ομάδα δράσης μαθητών για την προστασία όλων των ζώων</w:t>
      </w:r>
      <w:r w:rsidR="0014530F" w:rsidRPr="00DE4BBD">
        <w:rPr>
          <w:rFonts w:asciiTheme="minorHAnsi" w:hAnsiTheme="minorHAnsi"/>
          <w:sz w:val="28"/>
          <w:szCs w:val="28"/>
        </w:rPr>
        <w:t>»</w:t>
      </w:r>
    </w:p>
    <w:p w:rsidR="00741B2D" w:rsidRDefault="00741B2D" w:rsidP="00156D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Συντονίστρια τάξης: Μιχαλοπούλου Αικατερίνη</w:t>
      </w:r>
    </w:p>
    <w:p w:rsidR="0014530F" w:rsidRPr="007A4F08" w:rsidRDefault="0014530F" w:rsidP="00156D7A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A4F08">
        <w:rPr>
          <w:rFonts w:asciiTheme="minorHAnsi" w:hAnsiTheme="minorHAnsi" w:cstheme="minorHAnsi"/>
          <w:b/>
          <w:sz w:val="28"/>
          <w:szCs w:val="28"/>
        </w:rPr>
        <w:t>ΣΤ΄ ΤΑΞΗ</w:t>
      </w:r>
    </w:p>
    <w:p w:rsidR="0014530F" w:rsidRDefault="0014530F" w:rsidP="00156D7A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Υποθεματική:</w:t>
      </w:r>
      <w:r w:rsidR="00AE1E84">
        <w:rPr>
          <w:rFonts w:asciiTheme="minorHAnsi" w:hAnsiTheme="minorHAnsi" w:cstheme="minorHAnsi"/>
          <w:sz w:val="28"/>
          <w:szCs w:val="28"/>
        </w:rPr>
        <w:t xml:space="preserve"> </w:t>
      </w:r>
      <w:r w:rsidR="000068ED" w:rsidRPr="000068ED">
        <w:rPr>
          <w:rFonts w:asciiTheme="minorHAnsi" w:hAnsiTheme="minorHAnsi" w:cstheme="minorHAnsi"/>
          <w:sz w:val="28"/>
          <w:szCs w:val="28"/>
        </w:rPr>
        <w:t>Παγκόσμια και τοπική πολιτιστική κληρονομιά</w:t>
      </w:r>
    </w:p>
    <w:p w:rsidR="00156D7A" w:rsidRDefault="0014530F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8"/>
          <w:szCs w:val="28"/>
        </w:rPr>
        <w:t>Τίτλος Προγράμματος:</w:t>
      </w:r>
      <w:r w:rsidR="000068ED">
        <w:rPr>
          <w:rFonts w:cstheme="minorHAnsi"/>
          <w:sz w:val="28"/>
          <w:szCs w:val="28"/>
        </w:rPr>
        <w:t xml:space="preserve"> «</w:t>
      </w:r>
      <w:r w:rsidR="00156D7A">
        <w:rPr>
          <w:rFonts w:ascii="Arial" w:hAnsi="Arial" w:cs="Arial"/>
          <w:sz w:val="24"/>
          <w:szCs w:val="24"/>
        </w:rPr>
        <w:t>Μουσεία και αειφόρος ανάπτυξη»</w:t>
      </w:r>
    </w:p>
    <w:p w:rsidR="00156D7A" w:rsidRDefault="00156D7A" w:rsidP="00156D7A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Νεαμονίτου Μαρία</w:t>
      </w:r>
    </w:p>
    <w:p w:rsidR="00DD2578" w:rsidRPr="00DD2578" w:rsidRDefault="00DD2578" w:rsidP="00156D7A">
      <w:pPr>
        <w:spacing w:after="0" w:line="360" w:lineRule="auto"/>
        <w:jc w:val="both"/>
        <w:rPr>
          <w:sz w:val="28"/>
          <w:szCs w:val="28"/>
        </w:rPr>
      </w:pPr>
    </w:p>
    <w:p w:rsidR="0014530F" w:rsidRPr="00E05761" w:rsidRDefault="0014530F" w:rsidP="00DD257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5761">
        <w:rPr>
          <w:rFonts w:asciiTheme="minorHAnsi" w:hAnsiTheme="minorHAnsi" w:cstheme="minorHAnsi"/>
          <w:b/>
          <w:sz w:val="28"/>
          <w:szCs w:val="28"/>
        </w:rPr>
        <w:t>3</w:t>
      </w:r>
      <w:r w:rsidRPr="00E05761">
        <w:rPr>
          <w:rFonts w:asciiTheme="minorHAnsi" w:hAnsiTheme="minorHAnsi" w:cstheme="minorHAnsi"/>
          <w:b/>
          <w:sz w:val="28"/>
          <w:szCs w:val="28"/>
          <w:vertAlign w:val="superscript"/>
        </w:rPr>
        <w:t>η</w:t>
      </w:r>
      <w:r w:rsidRPr="00E05761">
        <w:rPr>
          <w:rFonts w:asciiTheme="minorHAnsi" w:hAnsiTheme="minorHAnsi" w:cstheme="minorHAnsi"/>
          <w:b/>
          <w:sz w:val="28"/>
          <w:szCs w:val="28"/>
        </w:rPr>
        <w:t xml:space="preserve"> ΘΕΜΑΤΙΚΗ ΕΝΟΤΗΤΑ</w:t>
      </w:r>
      <w:r w:rsidR="0022701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05761">
        <w:rPr>
          <w:rFonts w:asciiTheme="minorHAnsi" w:hAnsiTheme="minorHAnsi" w:cstheme="minorHAnsi"/>
          <w:b/>
          <w:sz w:val="28"/>
          <w:szCs w:val="28"/>
        </w:rPr>
        <w:t>ΕΝΔΙΑΦΕΡΟΜΑΙ ΚΑΙ ΕΝΕΡΓΩ-Κοινωνική Συναίσθηση και Ευθύνη</w:t>
      </w:r>
    </w:p>
    <w:p w:rsidR="0014530F" w:rsidRDefault="0014530F" w:rsidP="00DD257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4530F" w:rsidRPr="007A4F08" w:rsidRDefault="0014530F" w:rsidP="00DD257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A4F08">
        <w:rPr>
          <w:rFonts w:asciiTheme="minorHAnsi" w:hAnsiTheme="minorHAnsi" w:cstheme="minorHAnsi"/>
          <w:b/>
          <w:sz w:val="28"/>
          <w:szCs w:val="28"/>
        </w:rPr>
        <w:t>Α΄ ΤΑΞΗ</w:t>
      </w:r>
    </w:p>
    <w:p w:rsidR="0014530F" w:rsidRDefault="0014530F" w:rsidP="00EB151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Υποθεματική:</w:t>
      </w:r>
      <w:r w:rsidR="00E05761">
        <w:rPr>
          <w:rFonts w:asciiTheme="minorHAnsi" w:hAnsiTheme="minorHAnsi" w:cstheme="minorHAnsi"/>
          <w:sz w:val="28"/>
          <w:szCs w:val="28"/>
        </w:rPr>
        <w:t xml:space="preserve"> Ανθρώπινα δικαιώματα</w:t>
      </w:r>
    </w:p>
    <w:p w:rsidR="00EB1510" w:rsidRDefault="0014530F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8"/>
          <w:szCs w:val="28"/>
        </w:rPr>
        <w:lastRenderedPageBreak/>
        <w:t>Τίτλος Προγράμματος:</w:t>
      </w:r>
      <w:r w:rsidR="00E05761">
        <w:rPr>
          <w:rFonts w:cstheme="minorHAnsi"/>
          <w:sz w:val="28"/>
          <w:szCs w:val="28"/>
        </w:rPr>
        <w:t xml:space="preserve"> «</w:t>
      </w:r>
      <w:r w:rsidR="00EB1510">
        <w:rPr>
          <w:rFonts w:ascii="Arial" w:hAnsi="Arial" w:cs="Arial"/>
          <w:sz w:val="24"/>
          <w:szCs w:val="24"/>
        </w:rPr>
        <w:t>Το παιδί της διπλανής πόρτας»</w:t>
      </w:r>
    </w:p>
    <w:p w:rsidR="00741B2D" w:rsidRP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Γραμμένου Μαρία</w:t>
      </w:r>
    </w:p>
    <w:p w:rsidR="00BB6960" w:rsidRDefault="00E05761" w:rsidP="00EB151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A4F08">
        <w:rPr>
          <w:rFonts w:asciiTheme="minorHAnsi" w:hAnsiTheme="minorHAnsi" w:cstheme="minorHAnsi"/>
          <w:b/>
          <w:sz w:val="28"/>
          <w:szCs w:val="28"/>
        </w:rPr>
        <w:t>Β΄ ΤΑΞΗ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Κοινωνική συναίσθηση και ευθύνη</w:t>
      </w:r>
    </w:p>
    <w:p w:rsidR="00EB1510" w:rsidRPr="00BA7C6F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The</w:t>
      </w:r>
      <w:r w:rsidRPr="00BA7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walk</w:t>
      </w:r>
      <w:r w:rsidRPr="00BA7C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Το ταξίδι της μικρής Αμάλ»</w:t>
      </w:r>
      <w:r w:rsidRPr="00BA7C6F">
        <w:rPr>
          <w:rFonts w:ascii="Arial" w:hAnsi="Arial" w:cs="Arial"/>
          <w:sz w:val="24"/>
          <w:szCs w:val="24"/>
        </w:rPr>
        <w:t xml:space="preserve"> </w:t>
      </w:r>
    </w:p>
    <w:p w:rsidR="00EB1510" w:rsidRP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Στράντζα Αικατερίνη</w:t>
      </w:r>
    </w:p>
    <w:p w:rsidR="00E84AD8" w:rsidRDefault="00E05761" w:rsidP="00EB151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Γ΄ ΤΑΞΗ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</w:t>
      </w:r>
      <w:r w:rsidRPr="00DE1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Συμπερίληψη: Αλληλοσεβασμός, διαφορετικότητα 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Αξίες ζωής στην εκπαίδευση»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Καπούλα Χριστίνα</w:t>
      </w:r>
    </w:p>
    <w:p w:rsidR="00E05761" w:rsidRPr="007A4F08" w:rsidRDefault="00E05761" w:rsidP="00EB1510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7A4F08">
        <w:rPr>
          <w:rFonts w:eastAsia="Times New Roman" w:cstheme="minorHAnsi"/>
          <w:b/>
          <w:sz w:val="28"/>
          <w:szCs w:val="28"/>
        </w:rPr>
        <w:t>Δ΄ ΤΑΞΗ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Ανθρώπινα δικαιώματα</w:t>
      </w:r>
    </w:p>
    <w:p w:rsid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«Γνωρίζουμε την Ελλάδα, την Ευρωπαϊκή Ένωση»</w:t>
      </w:r>
    </w:p>
    <w:p w:rsidR="007A4F08" w:rsidRPr="00EB1510" w:rsidRDefault="00EB1510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Μουφλούζη Ευαγγελία</w:t>
      </w:r>
    </w:p>
    <w:p w:rsidR="00E05761" w:rsidRPr="007A4F08" w:rsidRDefault="00E05761" w:rsidP="00EB1510">
      <w:pPr>
        <w:spacing w:after="0" w:line="360" w:lineRule="auto"/>
        <w:jc w:val="both"/>
        <w:rPr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Ε΄ ΤΑΞΗ</w:t>
      </w:r>
    </w:p>
    <w:p w:rsidR="00E05761" w:rsidRDefault="00E05761" w:rsidP="00EB151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Υποθεματική:</w:t>
      </w:r>
      <w:r w:rsidR="00AE1E8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Εθελοντισμός-Διαμεσολάβηση</w:t>
      </w:r>
    </w:p>
    <w:p w:rsidR="00E05761" w:rsidRDefault="00E05761" w:rsidP="00EB151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Τίτλος Προγράμματος: « Εγώ και η κοινωνία»</w:t>
      </w:r>
    </w:p>
    <w:p w:rsidR="00741B2D" w:rsidRDefault="00741B2D" w:rsidP="00EB151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Συντονίστρια τάξης: Μιχαλοπούλου Αικατερίνη</w:t>
      </w:r>
    </w:p>
    <w:p w:rsidR="00F73B12" w:rsidRPr="007A4F08" w:rsidRDefault="00E05761" w:rsidP="00EB151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ΣΤ΄ ΤΑΞΗ</w:t>
      </w:r>
    </w:p>
    <w:p w:rsidR="00E05761" w:rsidRDefault="00E05761" w:rsidP="00EB151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Υποθεματική:</w:t>
      </w:r>
      <w:r w:rsidR="00AE1E84">
        <w:rPr>
          <w:rFonts w:asciiTheme="minorHAnsi" w:hAnsiTheme="minorHAnsi" w:cstheme="minorHAnsi"/>
          <w:sz w:val="28"/>
          <w:szCs w:val="28"/>
        </w:rPr>
        <w:t xml:space="preserve"> </w:t>
      </w:r>
      <w:r w:rsidR="00227019">
        <w:rPr>
          <w:rFonts w:asciiTheme="minorHAnsi" w:hAnsiTheme="minorHAnsi" w:cstheme="minorHAnsi"/>
          <w:sz w:val="28"/>
          <w:szCs w:val="28"/>
        </w:rPr>
        <w:t>Συμπερίληψη: Αλληλοσεβασμός, διαφορετικότητα</w:t>
      </w:r>
    </w:p>
    <w:p w:rsidR="00E05761" w:rsidRDefault="00E05761" w:rsidP="00EB1510">
      <w:pPr>
        <w:spacing w:after="0" w:line="360" w:lineRule="auto"/>
        <w:jc w:val="both"/>
        <w:rPr>
          <w:rFonts w:eastAsia="SimSu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Τίτλος Προγράμματος:</w:t>
      </w:r>
      <w:r w:rsidR="000068ED">
        <w:rPr>
          <w:rFonts w:cstheme="minorHAnsi"/>
          <w:sz w:val="28"/>
          <w:szCs w:val="28"/>
        </w:rPr>
        <w:t xml:space="preserve"> «</w:t>
      </w:r>
      <w:r w:rsidR="000068ED" w:rsidRPr="000068ED">
        <w:rPr>
          <w:rFonts w:eastAsia="SimSun" w:cstheme="minorHAnsi"/>
          <w:sz w:val="28"/>
          <w:szCs w:val="28"/>
          <w:lang w:eastAsia="zh-CN"/>
        </w:rPr>
        <w:t>Το σχολείο της συμπερίληψης: η αναπηρία ως αφορμή</w:t>
      </w:r>
      <w:r w:rsidR="000068ED">
        <w:rPr>
          <w:rFonts w:eastAsia="SimSun" w:cstheme="minorHAnsi"/>
          <w:sz w:val="28"/>
          <w:szCs w:val="28"/>
          <w:lang w:eastAsia="zh-CN"/>
        </w:rPr>
        <w:t>»</w:t>
      </w:r>
    </w:p>
    <w:p w:rsidR="00EB1510" w:rsidRPr="00A66ED9" w:rsidRDefault="00741B2D" w:rsidP="00EB1510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Συν</w:t>
      </w:r>
      <w:r w:rsidR="00EB1510">
        <w:rPr>
          <w:sz w:val="28"/>
          <w:szCs w:val="28"/>
        </w:rPr>
        <w:t xml:space="preserve">τονίστρια τάξης: </w:t>
      </w:r>
      <w:r w:rsidR="00EB1510" w:rsidRPr="00A66ED9">
        <w:rPr>
          <w:rFonts w:ascii="Arial" w:hAnsi="Arial" w:cs="Arial"/>
          <w:sz w:val="24"/>
          <w:szCs w:val="24"/>
        </w:rPr>
        <w:t>Νεαμονίτου Μαρία</w:t>
      </w:r>
    </w:p>
    <w:p w:rsidR="0058636A" w:rsidRPr="00741B2D" w:rsidRDefault="0058636A" w:rsidP="00DD2578">
      <w:pPr>
        <w:spacing w:line="240" w:lineRule="auto"/>
        <w:jc w:val="both"/>
        <w:rPr>
          <w:sz w:val="28"/>
          <w:szCs w:val="28"/>
        </w:rPr>
      </w:pPr>
    </w:p>
    <w:p w:rsidR="00E05761" w:rsidRPr="00227019" w:rsidRDefault="00227019" w:rsidP="00DD2578">
      <w:pPr>
        <w:spacing w:line="240" w:lineRule="auto"/>
        <w:rPr>
          <w:rFonts w:cstheme="minorHAnsi"/>
          <w:b/>
          <w:sz w:val="28"/>
          <w:szCs w:val="28"/>
        </w:rPr>
      </w:pPr>
      <w:r w:rsidRPr="00227019">
        <w:rPr>
          <w:rFonts w:cstheme="minorHAnsi"/>
          <w:b/>
          <w:sz w:val="28"/>
          <w:szCs w:val="28"/>
        </w:rPr>
        <w:t>4</w:t>
      </w:r>
      <w:r w:rsidRPr="00227019">
        <w:rPr>
          <w:rFonts w:cstheme="minorHAnsi"/>
          <w:b/>
          <w:sz w:val="28"/>
          <w:szCs w:val="28"/>
          <w:vertAlign w:val="superscript"/>
        </w:rPr>
        <w:t>η</w:t>
      </w:r>
      <w:r w:rsidRPr="00227019">
        <w:rPr>
          <w:rFonts w:cstheme="minorHAnsi"/>
          <w:b/>
          <w:sz w:val="28"/>
          <w:szCs w:val="28"/>
        </w:rPr>
        <w:t xml:space="preserve"> ΘΕΜΑΤΙΚΗ ΕΝΟΤΗΤΑ</w:t>
      </w:r>
      <w:r>
        <w:rPr>
          <w:rFonts w:cstheme="minorHAnsi"/>
          <w:b/>
          <w:sz w:val="28"/>
          <w:szCs w:val="28"/>
        </w:rPr>
        <w:t>: ΔΗΜΙΟΥΡΓΩ ΚΑΙ ΚΑΙΝΟΤΟΜΩ-Δημιουργική Σκέψη και Πρωτοβουλία</w:t>
      </w:r>
    </w:p>
    <w:p w:rsidR="00227019" w:rsidRDefault="00227019" w:rsidP="00DD2578">
      <w:pPr>
        <w:spacing w:after="0" w:line="240" w:lineRule="auto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Α΄ ΤΑΞΗ</w:t>
      </w:r>
    </w:p>
    <w:p w:rsidR="003F5B78" w:rsidRDefault="003F5B78" w:rsidP="00DD257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5B78" w:rsidRPr="00A66ED9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Υποθεματική: </w:t>
      </w:r>
      <w:bookmarkStart w:id="2" w:name="_Hlk115117076"/>
      <w:r>
        <w:rPr>
          <w:rFonts w:ascii="Arial" w:hAnsi="Arial" w:cs="Arial"/>
          <w:sz w:val="24"/>
          <w:szCs w:val="24"/>
        </w:rPr>
        <w:t>STEM</w:t>
      </w:r>
      <w:r w:rsidRPr="00A6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6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Εκπαιδευτική Ρομποτική</w:t>
      </w:r>
      <w:bookmarkEnd w:id="2"/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Τα ρομπότ στην υπηρεσία της ανακύκλωσης»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Συντονίστρια τάξης: Γραμμένου Μαρία</w:t>
      </w:r>
    </w:p>
    <w:p w:rsidR="00227019" w:rsidRDefault="00227019" w:rsidP="00F47DD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Β΄ ΤΑΞΗ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 Δημιουργική Σκέψη και Πρωτοβουλία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«Στην τσέπη Χαρτζιλίκι»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Στράντζα Αικατερίνη</w:t>
      </w:r>
    </w:p>
    <w:p w:rsidR="00227019" w:rsidRPr="007A4F08" w:rsidRDefault="00227019" w:rsidP="00F47DD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Γ΄ ΤΑΞΗ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Υποθεματική:</w:t>
      </w:r>
      <w:r w:rsidRPr="00DE1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Επιχειρηματικότητα- Αγωγή Σταδιοδρομίας – Γνωριμία με τα επαγγέλματα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«Δημιουργία ψηφιακής αφήγησης»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Καπούλα Χριστίνα</w:t>
      </w:r>
    </w:p>
    <w:p w:rsidR="00227019" w:rsidRPr="007A4F08" w:rsidRDefault="00227019" w:rsidP="00F47DD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Δ΄ ΤΑΞΗ</w:t>
      </w:r>
    </w:p>
    <w:p w:rsidR="001F1877" w:rsidRDefault="00227019" w:rsidP="00F47DDD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Υποθεματική:</w:t>
      </w:r>
      <w:r w:rsidR="00AE1E84">
        <w:rPr>
          <w:rFonts w:cstheme="minorHAnsi"/>
          <w:sz w:val="28"/>
          <w:szCs w:val="28"/>
        </w:rPr>
        <w:t xml:space="preserve"> </w:t>
      </w:r>
      <w:r w:rsidR="001F1877">
        <w:rPr>
          <w:rFonts w:cstheme="minorHAnsi"/>
          <w:sz w:val="28"/>
          <w:szCs w:val="28"/>
          <w:lang w:val="en-US"/>
        </w:rPr>
        <w:t>STEM</w:t>
      </w:r>
      <w:r w:rsidR="001F1877">
        <w:rPr>
          <w:rFonts w:cstheme="minorHAnsi"/>
          <w:sz w:val="28"/>
          <w:szCs w:val="28"/>
        </w:rPr>
        <w:t>/Εκπαιδευτική Ρομποτική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Τίτλος Προγράμματος: « Η Σχολική τάξη συναντά τον επιστήμονα»</w:t>
      </w:r>
    </w:p>
    <w:p w:rsidR="003F5B78" w:rsidRDefault="003F5B78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Συντονίστρια τάξης: Μουφλούζη Ευαγγελία</w:t>
      </w:r>
    </w:p>
    <w:p w:rsidR="00227019" w:rsidRPr="007A4F08" w:rsidRDefault="00227019" w:rsidP="00F47DD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Ε΄ΤΑΞΗ</w:t>
      </w:r>
    </w:p>
    <w:p w:rsidR="001F1877" w:rsidRPr="00227019" w:rsidRDefault="00227019" w:rsidP="00F47DDD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Υποθεματική:</w:t>
      </w:r>
      <w:r w:rsidR="00AE1E84">
        <w:rPr>
          <w:rFonts w:cstheme="minorHAnsi"/>
          <w:sz w:val="28"/>
          <w:szCs w:val="28"/>
        </w:rPr>
        <w:t xml:space="preserve"> </w:t>
      </w:r>
      <w:r w:rsidR="001F1877">
        <w:rPr>
          <w:rFonts w:cstheme="minorHAnsi"/>
          <w:sz w:val="28"/>
          <w:szCs w:val="28"/>
          <w:lang w:val="en-US"/>
        </w:rPr>
        <w:t>STEM</w:t>
      </w:r>
      <w:r w:rsidR="001F1877">
        <w:rPr>
          <w:rFonts w:cstheme="minorHAnsi"/>
          <w:sz w:val="28"/>
          <w:szCs w:val="28"/>
        </w:rPr>
        <w:t>/Εκπαιδευτική Ρομποτική</w:t>
      </w:r>
    </w:p>
    <w:p w:rsidR="00227019" w:rsidRDefault="00227019" w:rsidP="00F47DDD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Τίτλος Προγράμματος: «</w:t>
      </w:r>
      <w:r w:rsidR="001F1877">
        <w:rPr>
          <w:rFonts w:cstheme="minorHAnsi"/>
          <w:sz w:val="28"/>
          <w:szCs w:val="28"/>
        </w:rPr>
        <w:t>Μηχανικός Μανιταριού και Ηλεκτρολόγος Παγωτού»</w:t>
      </w:r>
    </w:p>
    <w:p w:rsidR="00741B2D" w:rsidRDefault="00741B2D" w:rsidP="00F47DD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Συντονίστρια τάξης: Μιχαλοπούλου Αικατερίνη</w:t>
      </w:r>
    </w:p>
    <w:p w:rsidR="00227019" w:rsidRPr="007A4F08" w:rsidRDefault="00227019" w:rsidP="00F47DD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A4F08">
        <w:rPr>
          <w:rFonts w:cstheme="minorHAnsi"/>
          <w:b/>
          <w:sz w:val="28"/>
          <w:szCs w:val="28"/>
        </w:rPr>
        <w:t>ΣΤ΄ΤΑΞΗ</w:t>
      </w:r>
    </w:p>
    <w:p w:rsidR="001F1877" w:rsidRDefault="00227019" w:rsidP="00F47DDD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Υποθεματική:</w:t>
      </w:r>
      <w:r w:rsidR="00AE1E84">
        <w:rPr>
          <w:rFonts w:cstheme="minorHAnsi"/>
          <w:sz w:val="28"/>
          <w:szCs w:val="28"/>
        </w:rPr>
        <w:t xml:space="preserve"> </w:t>
      </w:r>
      <w:r w:rsidR="001F1877">
        <w:rPr>
          <w:rFonts w:cstheme="minorHAnsi"/>
          <w:sz w:val="28"/>
          <w:szCs w:val="28"/>
        </w:rPr>
        <w:t>Επιχειρηματικότητα-Αγωγή Σταδιοδρομίας-Γνωριμία με επαγγέλματα</w:t>
      </w:r>
    </w:p>
    <w:p w:rsidR="00227019" w:rsidRDefault="00227019" w:rsidP="00F47DDD">
      <w:pPr>
        <w:spacing w:after="0" w:line="360" w:lineRule="auto"/>
        <w:jc w:val="both"/>
        <w:rPr>
          <w:rFonts w:eastAsia="SimSun" w:cstheme="minorHAnsi"/>
          <w:sz w:val="28"/>
          <w:szCs w:val="28"/>
          <w:lang w:eastAsia="zh-CN"/>
        </w:rPr>
      </w:pPr>
      <w:r>
        <w:rPr>
          <w:rFonts w:cstheme="minorHAnsi"/>
          <w:sz w:val="28"/>
          <w:szCs w:val="28"/>
        </w:rPr>
        <w:t>Τίτλος Προγράμματος: «</w:t>
      </w:r>
      <w:r w:rsidR="000068ED" w:rsidRPr="000068ED">
        <w:rPr>
          <w:rFonts w:eastAsia="SimSun" w:cstheme="minorHAnsi"/>
          <w:sz w:val="28"/>
          <w:szCs w:val="28"/>
          <w:lang w:eastAsia="zh-CN"/>
        </w:rPr>
        <w:t>Τα επαγγέλματα του μέλλοντος</w:t>
      </w:r>
      <w:r w:rsidR="000068ED">
        <w:rPr>
          <w:rFonts w:eastAsia="SimSun" w:cstheme="minorHAnsi"/>
          <w:sz w:val="28"/>
          <w:szCs w:val="28"/>
          <w:lang w:eastAsia="zh-CN"/>
        </w:rPr>
        <w:t>»</w:t>
      </w:r>
    </w:p>
    <w:p w:rsidR="00F47DDD" w:rsidRDefault="00741B2D" w:rsidP="00F47DDD">
      <w:pPr>
        <w:pStyle w:val="a4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Συν</w:t>
      </w:r>
      <w:r w:rsidR="00D83C06">
        <w:rPr>
          <w:sz w:val="28"/>
          <w:szCs w:val="28"/>
        </w:rPr>
        <w:t xml:space="preserve">τονίστρια τάξης: </w:t>
      </w:r>
      <w:r w:rsidR="00D83C06">
        <w:rPr>
          <w:rFonts w:ascii="Arial" w:hAnsi="Arial" w:cs="Arial"/>
          <w:sz w:val="24"/>
          <w:szCs w:val="24"/>
        </w:rPr>
        <w:t>Νεαμονίτου Μαρία</w:t>
      </w:r>
    </w:p>
    <w:p w:rsidR="00F47DDD" w:rsidRDefault="00F47DDD" w:rsidP="00F47DDD">
      <w:pPr>
        <w:pStyle w:val="a4"/>
        <w:spacing w:after="0" w:line="360" w:lineRule="auto"/>
        <w:ind w:left="0"/>
        <w:jc w:val="both"/>
        <w:rPr>
          <w:rFonts w:eastAsia="SimSun" w:cstheme="minorHAnsi"/>
          <w:sz w:val="28"/>
          <w:szCs w:val="28"/>
          <w:lang w:eastAsia="zh-CN"/>
        </w:rPr>
      </w:pPr>
    </w:p>
    <w:p w:rsidR="0058636A" w:rsidRPr="00F47DDD" w:rsidRDefault="007736F5" w:rsidP="00F47DDD">
      <w:pPr>
        <w:pStyle w:val="a4"/>
        <w:spacing w:after="0"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eastAsia="SimSun" w:cstheme="minorHAnsi"/>
          <w:sz w:val="28"/>
          <w:szCs w:val="28"/>
          <w:lang w:eastAsia="zh-CN"/>
        </w:rPr>
        <w:t>Ο Διευθυντής &amp; Ο Σύλλογος Διδασκόντων</w:t>
      </w:r>
    </w:p>
    <w:p w:rsidR="00227019" w:rsidRPr="00E05761" w:rsidRDefault="00227019" w:rsidP="00DD2578">
      <w:pPr>
        <w:spacing w:line="240" w:lineRule="auto"/>
        <w:rPr>
          <w:rFonts w:cstheme="minorHAnsi"/>
          <w:sz w:val="28"/>
          <w:szCs w:val="28"/>
        </w:rPr>
      </w:pPr>
      <w:bookmarkStart w:id="3" w:name="_GoBack"/>
      <w:bookmarkEnd w:id="3"/>
    </w:p>
    <w:sectPr w:rsidR="00227019" w:rsidRPr="00E05761" w:rsidSect="00F73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A5" w:rsidRDefault="00F009A5" w:rsidP="000068ED">
      <w:pPr>
        <w:spacing w:after="0" w:line="240" w:lineRule="auto"/>
      </w:pPr>
      <w:r>
        <w:separator/>
      </w:r>
    </w:p>
  </w:endnote>
  <w:endnote w:type="continuationSeparator" w:id="0">
    <w:p w:rsidR="00F009A5" w:rsidRDefault="00F009A5" w:rsidP="0000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A5" w:rsidRDefault="00F009A5" w:rsidP="000068ED">
      <w:pPr>
        <w:spacing w:after="0" w:line="240" w:lineRule="auto"/>
      </w:pPr>
      <w:r>
        <w:separator/>
      </w:r>
    </w:p>
  </w:footnote>
  <w:footnote w:type="continuationSeparator" w:id="0">
    <w:p w:rsidR="00F009A5" w:rsidRDefault="00F009A5" w:rsidP="0000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AB0"/>
    <w:multiLevelType w:val="hybridMultilevel"/>
    <w:tmpl w:val="73F04DA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F26EBA"/>
    <w:multiLevelType w:val="hybridMultilevel"/>
    <w:tmpl w:val="31560074"/>
    <w:lvl w:ilvl="0" w:tplc="D18C94AA">
      <w:start w:val="4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B84606D4">
      <w:numFmt w:val="bullet"/>
      <w:lvlText w:val="•"/>
      <w:lvlJc w:val="left"/>
      <w:pPr>
        <w:ind w:left="1516" w:hanging="428"/>
      </w:pPr>
      <w:rPr>
        <w:lang w:val="el-GR" w:eastAsia="en-US" w:bidi="ar-SA"/>
      </w:rPr>
    </w:lvl>
    <w:lvl w:ilvl="2" w:tplc="36689C30">
      <w:numFmt w:val="bullet"/>
      <w:lvlText w:val="•"/>
      <w:lvlJc w:val="left"/>
      <w:pPr>
        <w:ind w:left="2393" w:hanging="428"/>
      </w:pPr>
      <w:rPr>
        <w:lang w:val="el-GR" w:eastAsia="en-US" w:bidi="ar-SA"/>
      </w:rPr>
    </w:lvl>
    <w:lvl w:ilvl="3" w:tplc="6EB0BC40">
      <w:numFmt w:val="bullet"/>
      <w:lvlText w:val="•"/>
      <w:lvlJc w:val="left"/>
      <w:pPr>
        <w:ind w:left="3270" w:hanging="428"/>
      </w:pPr>
      <w:rPr>
        <w:lang w:val="el-GR" w:eastAsia="en-US" w:bidi="ar-SA"/>
      </w:rPr>
    </w:lvl>
    <w:lvl w:ilvl="4" w:tplc="9CFCF502">
      <w:numFmt w:val="bullet"/>
      <w:lvlText w:val="•"/>
      <w:lvlJc w:val="left"/>
      <w:pPr>
        <w:ind w:left="4147" w:hanging="428"/>
      </w:pPr>
      <w:rPr>
        <w:lang w:val="el-GR" w:eastAsia="en-US" w:bidi="ar-SA"/>
      </w:rPr>
    </w:lvl>
    <w:lvl w:ilvl="5" w:tplc="02FCCDE0">
      <w:numFmt w:val="bullet"/>
      <w:lvlText w:val="•"/>
      <w:lvlJc w:val="left"/>
      <w:pPr>
        <w:ind w:left="5024" w:hanging="428"/>
      </w:pPr>
      <w:rPr>
        <w:lang w:val="el-GR" w:eastAsia="en-US" w:bidi="ar-SA"/>
      </w:rPr>
    </w:lvl>
    <w:lvl w:ilvl="6" w:tplc="BB100C7A">
      <w:numFmt w:val="bullet"/>
      <w:lvlText w:val="•"/>
      <w:lvlJc w:val="left"/>
      <w:pPr>
        <w:ind w:left="5900" w:hanging="428"/>
      </w:pPr>
      <w:rPr>
        <w:lang w:val="el-GR" w:eastAsia="en-US" w:bidi="ar-SA"/>
      </w:rPr>
    </w:lvl>
    <w:lvl w:ilvl="7" w:tplc="15EA344C">
      <w:numFmt w:val="bullet"/>
      <w:lvlText w:val="•"/>
      <w:lvlJc w:val="left"/>
      <w:pPr>
        <w:ind w:left="6777" w:hanging="428"/>
      </w:pPr>
      <w:rPr>
        <w:lang w:val="el-GR" w:eastAsia="en-US" w:bidi="ar-SA"/>
      </w:rPr>
    </w:lvl>
    <w:lvl w:ilvl="8" w:tplc="D95AD60A">
      <w:numFmt w:val="bullet"/>
      <w:lvlText w:val="•"/>
      <w:lvlJc w:val="left"/>
      <w:pPr>
        <w:ind w:left="7654" w:hanging="428"/>
      </w:pPr>
      <w:rPr>
        <w:lang w:val="el-GR" w:eastAsia="en-US" w:bidi="ar-SA"/>
      </w:rPr>
    </w:lvl>
  </w:abstractNum>
  <w:abstractNum w:abstractNumId="2" w15:restartNumberingAfterBreak="0">
    <w:nsid w:val="673C2B92"/>
    <w:multiLevelType w:val="hybridMultilevel"/>
    <w:tmpl w:val="37C284D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07C17"/>
    <w:multiLevelType w:val="hybridMultilevel"/>
    <w:tmpl w:val="8A462A30"/>
    <w:lvl w:ilvl="0" w:tplc="B8341DDC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DD06CD8E">
      <w:numFmt w:val="bullet"/>
      <w:lvlText w:val="•"/>
      <w:lvlJc w:val="left"/>
      <w:pPr>
        <w:ind w:left="1516" w:hanging="428"/>
      </w:pPr>
      <w:rPr>
        <w:lang w:val="el-GR" w:eastAsia="en-US" w:bidi="ar-SA"/>
      </w:rPr>
    </w:lvl>
    <w:lvl w:ilvl="2" w:tplc="3BCC9330">
      <w:numFmt w:val="bullet"/>
      <w:lvlText w:val="•"/>
      <w:lvlJc w:val="left"/>
      <w:pPr>
        <w:ind w:left="2393" w:hanging="428"/>
      </w:pPr>
      <w:rPr>
        <w:lang w:val="el-GR" w:eastAsia="en-US" w:bidi="ar-SA"/>
      </w:rPr>
    </w:lvl>
    <w:lvl w:ilvl="3" w:tplc="12C0D734">
      <w:numFmt w:val="bullet"/>
      <w:lvlText w:val="•"/>
      <w:lvlJc w:val="left"/>
      <w:pPr>
        <w:ind w:left="3270" w:hanging="428"/>
      </w:pPr>
      <w:rPr>
        <w:lang w:val="el-GR" w:eastAsia="en-US" w:bidi="ar-SA"/>
      </w:rPr>
    </w:lvl>
    <w:lvl w:ilvl="4" w:tplc="84E85510">
      <w:numFmt w:val="bullet"/>
      <w:lvlText w:val="•"/>
      <w:lvlJc w:val="left"/>
      <w:pPr>
        <w:ind w:left="4147" w:hanging="428"/>
      </w:pPr>
      <w:rPr>
        <w:lang w:val="el-GR" w:eastAsia="en-US" w:bidi="ar-SA"/>
      </w:rPr>
    </w:lvl>
    <w:lvl w:ilvl="5" w:tplc="C2E416F0">
      <w:numFmt w:val="bullet"/>
      <w:lvlText w:val="•"/>
      <w:lvlJc w:val="left"/>
      <w:pPr>
        <w:ind w:left="5024" w:hanging="428"/>
      </w:pPr>
      <w:rPr>
        <w:lang w:val="el-GR" w:eastAsia="en-US" w:bidi="ar-SA"/>
      </w:rPr>
    </w:lvl>
    <w:lvl w:ilvl="6" w:tplc="5CFECF1E">
      <w:numFmt w:val="bullet"/>
      <w:lvlText w:val="•"/>
      <w:lvlJc w:val="left"/>
      <w:pPr>
        <w:ind w:left="5900" w:hanging="428"/>
      </w:pPr>
      <w:rPr>
        <w:lang w:val="el-GR" w:eastAsia="en-US" w:bidi="ar-SA"/>
      </w:rPr>
    </w:lvl>
    <w:lvl w:ilvl="7" w:tplc="393E76B6">
      <w:numFmt w:val="bullet"/>
      <w:lvlText w:val="•"/>
      <w:lvlJc w:val="left"/>
      <w:pPr>
        <w:ind w:left="6777" w:hanging="428"/>
      </w:pPr>
      <w:rPr>
        <w:lang w:val="el-GR" w:eastAsia="en-US" w:bidi="ar-SA"/>
      </w:rPr>
    </w:lvl>
    <w:lvl w:ilvl="8" w:tplc="B25032A2">
      <w:numFmt w:val="bullet"/>
      <w:lvlText w:val="•"/>
      <w:lvlJc w:val="left"/>
      <w:pPr>
        <w:ind w:left="7654" w:hanging="428"/>
      </w:pPr>
      <w:rPr>
        <w:lang w:val="el-GR" w:eastAsia="en-US" w:bidi="ar-SA"/>
      </w:rPr>
    </w:lvl>
  </w:abstractNum>
  <w:abstractNum w:abstractNumId="4" w15:restartNumberingAfterBreak="0">
    <w:nsid w:val="76C36CAB"/>
    <w:multiLevelType w:val="multilevel"/>
    <w:tmpl w:val="66542FF6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73"/>
    <w:rsid w:val="000068ED"/>
    <w:rsid w:val="000204C2"/>
    <w:rsid w:val="00046012"/>
    <w:rsid w:val="00090F21"/>
    <w:rsid w:val="000F1814"/>
    <w:rsid w:val="0014530F"/>
    <w:rsid w:val="00153141"/>
    <w:rsid w:val="00156D7A"/>
    <w:rsid w:val="001F1877"/>
    <w:rsid w:val="00227019"/>
    <w:rsid w:val="0025135D"/>
    <w:rsid w:val="00251C63"/>
    <w:rsid w:val="0030137A"/>
    <w:rsid w:val="00320470"/>
    <w:rsid w:val="003D480A"/>
    <w:rsid w:val="003F5B78"/>
    <w:rsid w:val="004E3D09"/>
    <w:rsid w:val="0056076F"/>
    <w:rsid w:val="00564751"/>
    <w:rsid w:val="0058636A"/>
    <w:rsid w:val="005E2273"/>
    <w:rsid w:val="005F0396"/>
    <w:rsid w:val="00640CA0"/>
    <w:rsid w:val="006D1C34"/>
    <w:rsid w:val="006E23DB"/>
    <w:rsid w:val="00741B2D"/>
    <w:rsid w:val="007736F5"/>
    <w:rsid w:val="007A4F08"/>
    <w:rsid w:val="007C16FA"/>
    <w:rsid w:val="007E3D02"/>
    <w:rsid w:val="0093786A"/>
    <w:rsid w:val="0097364E"/>
    <w:rsid w:val="009B0E11"/>
    <w:rsid w:val="009C6463"/>
    <w:rsid w:val="00A17246"/>
    <w:rsid w:val="00A574E1"/>
    <w:rsid w:val="00A679B7"/>
    <w:rsid w:val="00A8383A"/>
    <w:rsid w:val="00AE1E84"/>
    <w:rsid w:val="00BB6960"/>
    <w:rsid w:val="00C27C90"/>
    <w:rsid w:val="00C52FB2"/>
    <w:rsid w:val="00CB4551"/>
    <w:rsid w:val="00D16158"/>
    <w:rsid w:val="00D43A98"/>
    <w:rsid w:val="00D46379"/>
    <w:rsid w:val="00D67AA0"/>
    <w:rsid w:val="00D83C06"/>
    <w:rsid w:val="00DD2578"/>
    <w:rsid w:val="00DE4BBD"/>
    <w:rsid w:val="00DF1004"/>
    <w:rsid w:val="00E05761"/>
    <w:rsid w:val="00E652CC"/>
    <w:rsid w:val="00E84AD8"/>
    <w:rsid w:val="00EA3374"/>
    <w:rsid w:val="00EA4573"/>
    <w:rsid w:val="00EB1510"/>
    <w:rsid w:val="00ED3887"/>
    <w:rsid w:val="00F009A5"/>
    <w:rsid w:val="00F45201"/>
    <w:rsid w:val="00F47DDD"/>
    <w:rsid w:val="00F73B12"/>
    <w:rsid w:val="00FB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233"/>
  <w15:docId w15:val="{41F1641F-956E-4328-B947-139628B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EA4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A4573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A4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4AD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D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43A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00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0068ED"/>
  </w:style>
  <w:style w:type="paragraph" w:styleId="a7">
    <w:name w:val="footer"/>
    <w:basedOn w:val="a"/>
    <w:link w:val="Char2"/>
    <w:uiPriority w:val="99"/>
    <w:semiHidden/>
    <w:unhideWhenUsed/>
    <w:rsid w:val="0000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00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2021-10-06T09:48:00Z</cp:lastPrinted>
  <dcterms:created xsi:type="dcterms:W3CDTF">2022-10-08T19:25:00Z</dcterms:created>
  <dcterms:modified xsi:type="dcterms:W3CDTF">2022-10-08T19:47:00Z</dcterms:modified>
</cp:coreProperties>
</file>