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22CC0" w:rsidRPr="007B0EE4" w:rsidRDefault="00516349" w:rsidP="00822CC0">
      <w:pPr>
        <w:shd w:val="clear" w:color="auto" w:fill="FFFFFF"/>
        <w:spacing w:after="150" w:line="240" w:lineRule="auto"/>
        <w:outlineLvl w:val="1"/>
        <w:rPr>
          <w:rFonts w:eastAsia="Times New Roman" w:cstheme="minorHAnsi"/>
          <w:b/>
          <w:bCs/>
          <w:color w:val="27242F"/>
          <w:sz w:val="28"/>
          <w:szCs w:val="28"/>
          <w:lang w:eastAsia="el-GR"/>
        </w:rPr>
      </w:pPr>
      <w:r w:rsidRPr="00516349">
        <w:rPr>
          <w:rFonts w:eastAsia="Times New Roman" w:cstheme="minorHAnsi"/>
          <w:b/>
          <w:bCs/>
          <w:color w:val="27242F"/>
          <w:sz w:val="28"/>
          <w:szCs w:val="28"/>
          <w:lang w:eastAsia="el-GR"/>
        </w:rPr>
        <w:t>ΒΙΕΝΝΗ.</w:t>
      </w:r>
      <w:r w:rsidR="007B0EE4" w:rsidRPr="007B0EE4">
        <w:rPr>
          <w:rFonts w:eastAsia="Times New Roman" w:cstheme="minorHAnsi"/>
          <w:b/>
          <w:bCs/>
          <w:color w:val="27242F"/>
          <w:sz w:val="28"/>
          <w:szCs w:val="28"/>
          <w:lang w:eastAsia="el-GR"/>
        </w:rPr>
        <w:t xml:space="preserve"> </w:t>
      </w:r>
      <w:r w:rsidR="007B0EE4">
        <w:rPr>
          <w:rFonts w:eastAsia="Times New Roman" w:cstheme="minorHAnsi"/>
          <w:b/>
          <w:bCs/>
          <w:color w:val="27242F"/>
          <w:sz w:val="28"/>
          <w:szCs w:val="28"/>
          <w:lang w:val="en-US" w:eastAsia="el-GR"/>
        </w:rPr>
        <w:t>Willkommen</w:t>
      </w:r>
      <w:r w:rsidR="007B0EE4" w:rsidRPr="007B0EE4">
        <w:rPr>
          <w:rFonts w:eastAsia="Times New Roman" w:cstheme="minorHAnsi"/>
          <w:b/>
          <w:bCs/>
          <w:color w:val="27242F"/>
          <w:sz w:val="28"/>
          <w:szCs w:val="28"/>
          <w:lang w:eastAsia="el-GR"/>
        </w:rPr>
        <w:t xml:space="preserve"> </w:t>
      </w:r>
      <w:r w:rsidR="007B0EE4">
        <w:rPr>
          <w:rFonts w:eastAsia="Times New Roman" w:cstheme="minorHAnsi"/>
          <w:b/>
          <w:bCs/>
          <w:color w:val="27242F"/>
          <w:sz w:val="28"/>
          <w:szCs w:val="28"/>
          <w:lang w:val="en-US" w:eastAsia="el-GR"/>
        </w:rPr>
        <w:t>in Wien!</w:t>
      </w:r>
      <w:bookmarkStart w:id="0" w:name="_GoBack"/>
      <w:bookmarkEnd w:id="0"/>
    </w:p>
    <w:p w:rsidR="00D12DFC" w:rsidRDefault="00D12DFC" w:rsidP="00822CC0">
      <w:pPr>
        <w:shd w:val="clear" w:color="auto" w:fill="FFFFFF"/>
        <w:spacing w:after="150" w:line="240" w:lineRule="auto"/>
        <w:outlineLvl w:val="1"/>
        <w:rPr>
          <w:rFonts w:eastAsia="Times New Roman" w:cstheme="minorHAnsi"/>
          <w:b/>
          <w:bCs/>
          <w:color w:val="27242F"/>
          <w:sz w:val="28"/>
          <w:szCs w:val="28"/>
          <w:lang w:eastAsia="el-GR"/>
        </w:rPr>
      </w:pPr>
      <w:r>
        <w:rPr>
          <w:rFonts w:eastAsia="Times New Roman" w:cstheme="minorHAnsi"/>
          <w:b/>
          <w:bCs/>
          <w:color w:val="27242F"/>
          <w:sz w:val="28"/>
          <w:szCs w:val="28"/>
          <w:lang w:eastAsia="el-GR"/>
        </w:rPr>
        <w:t xml:space="preserve">1,8 εκατ. </w:t>
      </w:r>
      <w:r w:rsidR="006D4183">
        <w:rPr>
          <w:rFonts w:eastAsia="Times New Roman" w:cstheme="minorHAnsi"/>
          <w:b/>
          <w:bCs/>
          <w:color w:val="27242F"/>
          <w:sz w:val="28"/>
          <w:szCs w:val="28"/>
          <w:lang w:eastAsia="el-GR"/>
        </w:rPr>
        <w:t>κ</w:t>
      </w:r>
      <w:r>
        <w:rPr>
          <w:rFonts w:eastAsia="Times New Roman" w:cstheme="minorHAnsi"/>
          <w:b/>
          <w:bCs/>
          <w:color w:val="27242F"/>
          <w:sz w:val="28"/>
          <w:szCs w:val="28"/>
          <w:lang w:eastAsia="el-GR"/>
        </w:rPr>
        <w:t>άτοικοι</w:t>
      </w:r>
    </w:p>
    <w:p w:rsidR="00822CC0" w:rsidRPr="00822CC0" w:rsidRDefault="00822CC0" w:rsidP="00822CC0">
      <w:pPr>
        <w:spacing w:line="240" w:lineRule="auto"/>
        <w:rPr>
          <w:rFonts w:eastAsia="Times New Roman" w:cstheme="minorHAnsi"/>
          <w:color w:val="27242F"/>
          <w:lang w:eastAsia="el-GR"/>
        </w:rPr>
      </w:pPr>
      <w:r w:rsidRPr="00822CC0">
        <w:rPr>
          <w:rFonts w:eastAsia="Times New Roman" w:cstheme="minorHAnsi"/>
          <w:noProof/>
          <w:color w:val="27242F"/>
          <w:lang w:eastAsia="el-GR"/>
        </w:rPr>
        <w:drawing>
          <wp:inline distT="0" distB="0" distL="0" distR="0" wp14:anchorId="1D5964F4" wp14:editId="75693CB7">
            <wp:extent cx="4184295" cy="2367613"/>
            <wp:effectExtent l="0" t="0" r="6985" b="0"/>
            <wp:docPr id="8" name="Εικόνα 8" descr="deka-logoi-gia-na-episkeftheite-ti-bie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ka-logoi-gia-na-episkeftheite-ti-bienn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76561" cy="2419820"/>
                    </a:xfrm>
                    <a:prstGeom prst="rect">
                      <a:avLst/>
                    </a:prstGeom>
                    <a:noFill/>
                    <a:ln>
                      <a:noFill/>
                    </a:ln>
                  </pic:spPr>
                </pic:pic>
              </a:graphicData>
            </a:graphic>
          </wp:inline>
        </w:drawing>
      </w:r>
    </w:p>
    <w:p w:rsidR="00822CC0" w:rsidRPr="00822CC0" w:rsidRDefault="00822CC0" w:rsidP="00822CC0">
      <w:pPr>
        <w:shd w:val="clear" w:color="auto" w:fill="FFFFFF"/>
        <w:spacing w:before="300" w:after="225" w:line="240" w:lineRule="auto"/>
        <w:jc w:val="both"/>
        <w:outlineLvl w:val="2"/>
        <w:rPr>
          <w:rFonts w:eastAsia="Times New Roman" w:cstheme="minorHAnsi"/>
          <w:color w:val="27242F"/>
          <w:lang w:eastAsia="el-GR"/>
        </w:rPr>
      </w:pPr>
      <w:r w:rsidRPr="00516349">
        <w:rPr>
          <w:rFonts w:eastAsia="Times New Roman" w:cstheme="minorHAnsi"/>
          <w:color w:val="27242F"/>
          <w:lang w:eastAsia="el-GR"/>
        </w:rPr>
        <w:t xml:space="preserve">Η </w:t>
      </w:r>
      <w:r w:rsidRPr="00822CC0">
        <w:rPr>
          <w:rFonts w:eastAsia="Times New Roman" w:cstheme="minorHAnsi"/>
          <w:color w:val="27242F"/>
          <w:lang w:eastAsia="el-GR"/>
        </w:rPr>
        <w:t>πιο αρχοντική, κοσμοπολίτικη και… πολιτισμένη πρωτεύουσα της Ευρώπης!</w:t>
      </w:r>
    </w:p>
    <w:p w:rsidR="00822CC0" w:rsidRPr="00822CC0" w:rsidRDefault="00822CC0" w:rsidP="00822CC0">
      <w:pPr>
        <w:shd w:val="clear" w:color="auto" w:fill="FFFFFF"/>
        <w:spacing w:before="225" w:after="150" w:line="240" w:lineRule="auto"/>
        <w:jc w:val="both"/>
        <w:rPr>
          <w:rFonts w:eastAsia="Times New Roman" w:cstheme="minorHAnsi"/>
          <w:color w:val="27242F"/>
          <w:lang w:eastAsia="el-GR"/>
        </w:rPr>
      </w:pPr>
      <w:r w:rsidRPr="00822CC0">
        <w:rPr>
          <w:rFonts w:eastAsia="Times New Roman" w:cstheme="minorHAnsi"/>
          <w:color w:val="27242F"/>
          <w:lang w:eastAsia="el-GR"/>
        </w:rPr>
        <w:t>Από τη μία έχετε δει τη «Μελωδία της ευτυχίας» με την χαρωπή Τζούλι Άντριους (πρώην καλόγρια και νυν νταντά) να χοροπηδά και να τραγουδά σε καταπράσινα βουνά και απέραντα λιβάδια! Από την άλλη, όλο και κάποιο επεισόδιο της σειράς «Πριγκίπισσα Σίσσυ» με την αξέχαστη Ρόμι Σνάϊντερ στον ομώνυμο ρόλο, θα έχετε πετύχει στην τηλεόραση, όπου η θλιμμένη Σίσσυ, περνά τις μελαγχολικές της ώρες σε τεράστια παλάτια αξεπέραστης χλιδής. Αυτό είναι λοιπόν η Βιέννη;</w:t>
      </w:r>
    </w:p>
    <w:p w:rsidR="00822CC0" w:rsidRPr="00822CC0" w:rsidRDefault="00822CC0" w:rsidP="00822CC0">
      <w:pPr>
        <w:shd w:val="clear" w:color="auto" w:fill="FFFFFF"/>
        <w:spacing w:before="225" w:after="150" w:line="240" w:lineRule="auto"/>
        <w:jc w:val="both"/>
        <w:rPr>
          <w:rFonts w:eastAsia="Times New Roman" w:cstheme="minorHAnsi"/>
          <w:color w:val="27242F"/>
          <w:lang w:eastAsia="el-GR"/>
        </w:rPr>
      </w:pPr>
      <w:r w:rsidRPr="00822CC0">
        <w:rPr>
          <w:rFonts w:eastAsia="Times New Roman" w:cstheme="minorHAnsi"/>
          <w:color w:val="27242F"/>
          <w:lang w:eastAsia="el-GR"/>
        </w:rPr>
        <w:t xml:space="preserve">Αυτά και άλλα πολλά απαρτίζουν τη Βιέννη, μια πόλη </w:t>
      </w:r>
      <w:r w:rsidRPr="00516349">
        <w:rPr>
          <w:rFonts w:eastAsia="Times New Roman" w:cstheme="minorHAnsi"/>
          <w:color w:val="27242F"/>
          <w:lang w:eastAsia="el-GR"/>
        </w:rPr>
        <w:t>με τε</w:t>
      </w:r>
      <w:r w:rsidRPr="00822CC0">
        <w:rPr>
          <w:rFonts w:eastAsia="Times New Roman" w:cstheme="minorHAnsi"/>
          <w:color w:val="27242F"/>
          <w:lang w:eastAsia="el-GR"/>
        </w:rPr>
        <w:t>ράστια, καταπράσινα πάρκα στο κέντρο της πόλης,</w:t>
      </w:r>
      <w:r w:rsidR="00D12DFC">
        <w:rPr>
          <w:rFonts w:eastAsia="Times New Roman" w:cstheme="minorHAnsi"/>
          <w:color w:val="27242F"/>
          <w:lang w:eastAsia="el-GR"/>
        </w:rPr>
        <w:t xml:space="preserve"> τον ποταμό Δούναβη (</w:t>
      </w:r>
      <w:r w:rsidR="00D12DFC" w:rsidRPr="00D12DFC">
        <w:rPr>
          <w:rFonts w:eastAsia="Times New Roman" w:cstheme="minorHAnsi"/>
          <w:b/>
          <w:bCs/>
          <w:color w:val="27242F"/>
          <w:lang w:val="en-US" w:eastAsia="el-GR"/>
        </w:rPr>
        <w:t>Donau</w:t>
      </w:r>
      <w:r w:rsidR="00D12DFC" w:rsidRPr="00D12DFC">
        <w:rPr>
          <w:rFonts w:eastAsia="Times New Roman" w:cstheme="minorHAnsi"/>
          <w:color w:val="27242F"/>
          <w:lang w:eastAsia="el-GR"/>
        </w:rPr>
        <w:t>)</w:t>
      </w:r>
      <w:r w:rsidR="007B0EE4">
        <w:rPr>
          <w:rFonts w:eastAsia="Times New Roman" w:cstheme="minorHAnsi"/>
          <w:color w:val="27242F"/>
          <w:lang w:eastAsia="el-GR"/>
        </w:rPr>
        <w:t xml:space="preserve"> </w:t>
      </w:r>
      <w:r w:rsidR="00D12DFC">
        <w:rPr>
          <w:rFonts w:eastAsia="Times New Roman" w:cstheme="minorHAnsi"/>
          <w:color w:val="27242F"/>
          <w:lang w:eastAsia="el-GR"/>
        </w:rPr>
        <w:t>να τη διασχίζει</w:t>
      </w:r>
      <w:r w:rsidRPr="00822CC0">
        <w:rPr>
          <w:rFonts w:eastAsia="Times New Roman" w:cstheme="minorHAnsi"/>
          <w:color w:val="27242F"/>
          <w:lang w:eastAsia="el-GR"/>
        </w:rPr>
        <w:t>, επιβλητικά παλάτια, σημαντικά μουσεία, ανυπέρβλητα έργα Τέχνης, ιστορικά καφέ, υπέροχα γλυκά, υποδειγματικές δημόσιες συγκοινωνίες και..και.. και…</w:t>
      </w:r>
    </w:p>
    <w:p w:rsidR="00822CC0" w:rsidRPr="00822CC0" w:rsidRDefault="00822CC0" w:rsidP="00822CC0">
      <w:pPr>
        <w:shd w:val="clear" w:color="auto" w:fill="FFFFFF"/>
        <w:spacing w:before="225" w:after="150" w:line="240" w:lineRule="auto"/>
        <w:jc w:val="both"/>
        <w:rPr>
          <w:rFonts w:eastAsia="Times New Roman" w:cstheme="minorHAnsi"/>
          <w:color w:val="27242F"/>
          <w:lang w:eastAsia="el-GR"/>
        </w:rPr>
      </w:pPr>
      <w:r w:rsidRPr="00822CC0">
        <w:rPr>
          <w:rFonts w:eastAsia="Times New Roman" w:cstheme="minorHAnsi"/>
          <w:b/>
          <w:bCs/>
          <w:color w:val="27242F"/>
          <w:lang w:eastAsia="el-GR"/>
        </w:rPr>
        <w:t>Hofburg: πριγκίπισσα Σίσσυ (part 1…)</w:t>
      </w:r>
    </w:p>
    <w:p w:rsidR="00822CC0" w:rsidRPr="00822CC0" w:rsidRDefault="00822CC0" w:rsidP="00822CC0">
      <w:pPr>
        <w:shd w:val="clear" w:color="auto" w:fill="FFFFFF"/>
        <w:spacing w:before="225" w:after="150" w:line="240" w:lineRule="auto"/>
        <w:jc w:val="both"/>
        <w:rPr>
          <w:rFonts w:eastAsia="Times New Roman" w:cstheme="minorHAnsi"/>
          <w:color w:val="27242F"/>
          <w:lang w:eastAsia="el-GR"/>
        </w:rPr>
      </w:pPr>
      <w:r w:rsidRPr="00516349">
        <w:rPr>
          <w:rFonts w:eastAsia="Times New Roman" w:cstheme="minorHAnsi"/>
          <w:color w:val="27242F"/>
          <w:lang w:eastAsia="el-GR"/>
        </w:rPr>
        <w:t>Οι Βιεννέζοι έχουν εμμονή</w:t>
      </w:r>
      <w:r w:rsidRPr="00822CC0">
        <w:rPr>
          <w:rFonts w:eastAsia="Times New Roman" w:cstheme="minorHAnsi"/>
          <w:color w:val="27242F"/>
          <w:lang w:eastAsia="el-GR"/>
        </w:rPr>
        <w:t xml:space="preserve"> με την πριγκίπισσα Σίσσυ. Η μορφή της αποτυπώνεται σε σοκολατάκια, μπλουζάκια, λικέρ, γκοφρέτες και οτιδήποτε άλλο μπορείτε να φανταστείτε. </w:t>
      </w:r>
      <w:r w:rsidR="007B0EE4">
        <w:rPr>
          <w:rFonts w:eastAsia="Times New Roman" w:cstheme="minorHAnsi"/>
          <w:color w:val="27242F"/>
          <w:lang w:eastAsia="el-GR"/>
        </w:rPr>
        <w:t>Σ</w:t>
      </w:r>
      <w:r w:rsidRPr="00822CC0">
        <w:rPr>
          <w:rFonts w:eastAsia="Times New Roman" w:cstheme="minorHAnsi"/>
          <w:color w:val="27242F"/>
          <w:lang w:eastAsia="el-GR"/>
        </w:rPr>
        <w:t>το παλάτι Hofburg, που ήταν και τα χειμερινά ανάκτορα της θλιμμένης πριγκίπισσας –και κατόπιν αυτοκράτειρας.</w:t>
      </w:r>
    </w:p>
    <w:p w:rsidR="00822CC0" w:rsidRPr="00822CC0" w:rsidRDefault="00822CC0" w:rsidP="00822CC0">
      <w:pPr>
        <w:shd w:val="clear" w:color="auto" w:fill="FFFFFF"/>
        <w:spacing w:before="225" w:after="150" w:line="240" w:lineRule="auto"/>
        <w:jc w:val="both"/>
        <w:rPr>
          <w:rFonts w:eastAsia="Times New Roman" w:cstheme="minorHAnsi"/>
          <w:color w:val="27242F"/>
          <w:lang w:eastAsia="el-GR"/>
        </w:rPr>
      </w:pPr>
      <w:r w:rsidRPr="00822CC0">
        <w:rPr>
          <w:rFonts w:eastAsia="Times New Roman" w:cstheme="minorHAnsi"/>
          <w:color w:val="27242F"/>
          <w:lang w:eastAsia="el-GR"/>
        </w:rPr>
        <w:t xml:space="preserve">Εκεί, </w:t>
      </w:r>
      <w:r w:rsidRPr="00516349">
        <w:rPr>
          <w:rFonts w:eastAsia="Times New Roman" w:cstheme="minorHAnsi"/>
          <w:color w:val="27242F"/>
          <w:lang w:eastAsia="el-GR"/>
        </w:rPr>
        <w:t>μπορεί κανείς να περιηγηθεί σε ένα πραγμ</w:t>
      </w:r>
      <w:r w:rsidRPr="00822CC0">
        <w:rPr>
          <w:rFonts w:eastAsia="Times New Roman" w:cstheme="minorHAnsi"/>
          <w:color w:val="27242F"/>
          <w:lang w:eastAsia="el-GR"/>
        </w:rPr>
        <w:t xml:space="preserve">ατικό παλάτι. </w:t>
      </w:r>
      <w:r w:rsidRPr="00516349">
        <w:rPr>
          <w:rFonts w:eastAsia="Times New Roman" w:cstheme="minorHAnsi"/>
          <w:color w:val="27242F"/>
          <w:lang w:eastAsia="el-GR"/>
        </w:rPr>
        <w:t xml:space="preserve">Με </w:t>
      </w:r>
      <w:r w:rsidRPr="00822CC0">
        <w:rPr>
          <w:rFonts w:eastAsia="Times New Roman" w:cstheme="minorHAnsi"/>
          <w:color w:val="27242F"/>
          <w:lang w:eastAsia="el-GR"/>
        </w:rPr>
        <w:t xml:space="preserve">χρυσοσκάλιστα έπιπλα, ολομέταξες κουρτίνες, βαρύτιμα χαλιά, κρυστάλλινοι πολυέλαιοι και όλα αυτά που συνθέτουν ένα «παλάτι» βρίσκονται μπροστά στα έκπληκτα μάτια σας. </w:t>
      </w:r>
      <w:r w:rsidR="007B0EE4">
        <w:rPr>
          <w:rFonts w:eastAsia="Times New Roman" w:cstheme="minorHAnsi"/>
          <w:color w:val="27242F"/>
          <w:lang w:eastAsia="el-GR"/>
        </w:rPr>
        <w:t xml:space="preserve">Μπορεί κανείς να </w:t>
      </w:r>
      <w:r w:rsidRPr="00822CC0">
        <w:rPr>
          <w:rFonts w:eastAsia="Times New Roman" w:cstheme="minorHAnsi"/>
          <w:color w:val="27242F"/>
          <w:lang w:eastAsia="el-GR"/>
        </w:rPr>
        <w:t>επισκεφθεί και ξεχωριστές συλλογές από τις πορσελάνες και τα πολύτιμα ασημικά του παλατιού. Στο ίδιο</w:t>
      </w:r>
      <w:r w:rsidRPr="00516349">
        <w:rPr>
          <w:rFonts w:eastAsia="Times New Roman" w:cstheme="minorHAnsi"/>
          <w:color w:val="27242F"/>
          <w:lang w:eastAsia="el-GR"/>
        </w:rPr>
        <w:t xml:space="preserve"> </w:t>
      </w:r>
      <w:r w:rsidRPr="00822CC0">
        <w:rPr>
          <w:rFonts w:eastAsia="Times New Roman" w:cstheme="minorHAnsi"/>
          <w:color w:val="27242F"/>
          <w:lang w:eastAsia="el-GR"/>
        </w:rPr>
        <w:t xml:space="preserve">κτίριο στεγάζεται και η Εθνική Βιβλιοθήκη της Βιέννης (πραγματικά εντυπωσιακή, αξίζει να την επισκεφθείτε), η αίθουσα με τη συλλογή των Αυτοκρατορικών θησαυρών καθώς και η περίφημη </w:t>
      </w:r>
      <w:r w:rsidRPr="007B0EE4">
        <w:rPr>
          <w:rFonts w:eastAsia="Times New Roman" w:cstheme="minorHAnsi"/>
          <w:b/>
          <w:bCs/>
          <w:color w:val="27242F"/>
          <w:lang w:eastAsia="el-GR"/>
        </w:rPr>
        <w:t>Ισπανική Σχολή Ιππασίας</w:t>
      </w:r>
      <w:r w:rsidRPr="00822CC0">
        <w:rPr>
          <w:rFonts w:eastAsia="Times New Roman" w:cstheme="minorHAnsi"/>
          <w:color w:val="27242F"/>
          <w:lang w:eastAsia="el-GR"/>
        </w:rPr>
        <w:t xml:space="preserve"> </w:t>
      </w:r>
      <w:r w:rsidR="007B0EE4">
        <w:rPr>
          <w:rFonts w:eastAsia="Times New Roman" w:cstheme="minorHAnsi"/>
          <w:color w:val="27242F"/>
          <w:lang w:eastAsia="el-GR"/>
        </w:rPr>
        <w:t>(</w:t>
      </w:r>
      <w:r w:rsidR="007B0EE4" w:rsidRPr="007B0EE4">
        <w:rPr>
          <w:rFonts w:eastAsia="Times New Roman" w:cstheme="minorHAnsi"/>
          <w:b/>
          <w:bCs/>
          <w:color w:val="27242F"/>
          <w:lang w:val="en-US" w:eastAsia="el-GR"/>
        </w:rPr>
        <w:t>spanische</w:t>
      </w:r>
      <w:r w:rsidR="007B0EE4" w:rsidRPr="007B0EE4">
        <w:rPr>
          <w:rFonts w:eastAsia="Times New Roman" w:cstheme="minorHAnsi"/>
          <w:b/>
          <w:bCs/>
          <w:color w:val="27242F"/>
          <w:lang w:eastAsia="el-GR"/>
        </w:rPr>
        <w:t xml:space="preserve"> </w:t>
      </w:r>
      <w:r w:rsidR="007B0EE4" w:rsidRPr="007B0EE4">
        <w:rPr>
          <w:rFonts w:eastAsia="Times New Roman" w:cstheme="minorHAnsi"/>
          <w:b/>
          <w:bCs/>
          <w:color w:val="27242F"/>
          <w:lang w:val="en-US" w:eastAsia="el-GR"/>
        </w:rPr>
        <w:t>Hofreitschule</w:t>
      </w:r>
      <w:r w:rsidR="007B0EE4" w:rsidRPr="007B0EE4">
        <w:rPr>
          <w:rFonts w:eastAsia="Times New Roman" w:cstheme="minorHAnsi"/>
          <w:color w:val="27242F"/>
          <w:lang w:eastAsia="el-GR"/>
        </w:rPr>
        <w:t>)</w:t>
      </w:r>
      <w:r w:rsidRPr="00822CC0">
        <w:rPr>
          <w:rFonts w:eastAsia="Times New Roman" w:cstheme="minorHAnsi"/>
          <w:color w:val="27242F"/>
          <w:lang w:eastAsia="el-GR"/>
        </w:rPr>
        <w:t>με τις εντυπωσιακές επιδείξεις ειδικά εκπαιδευμένων αλόγων.</w:t>
      </w:r>
    </w:p>
    <w:p w:rsidR="00516349" w:rsidRDefault="00516349" w:rsidP="00822CC0">
      <w:pPr>
        <w:shd w:val="clear" w:color="auto" w:fill="FFFFFF"/>
        <w:spacing w:before="225" w:after="150" w:line="240" w:lineRule="auto"/>
        <w:jc w:val="both"/>
        <w:rPr>
          <w:rFonts w:eastAsia="Times New Roman" w:cstheme="minorHAnsi"/>
          <w:b/>
          <w:bCs/>
          <w:color w:val="27242F"/>
          <w:lang w:eastAsia="el-GR"/>
        </w:rPr>
      </w:pPr>
    </w:p>
    <w:p w:rsidR="00822CC0" w:rsidRPr="00822CC0" w:rsidRDefault="00822CC0" w:rsidP="00822CC0">
      <w:pPr>
        <w:shd w:val="clear" w:color="auto" w:fill="FFFFFF"/>
        <w:spacing w:before="225" w:after="150" w:line="240" w:lineRule="auto"/>
        <w:jc w:val="both"/>
        <w:rPr>
          <w:rFonts w:eastAsia="Times New Roman" w:cstheme="minorHAnsi"/>
          <w:color w:val="27242F"/>
          <w:lang w:eastAsia="el-GR"/>
        </w:rPr>
      </w:pPr>
      <w:r w:rsidRPr="00822CC0">
        <w:rPr>
          <w:rFonts w:eastAsia="Times New Roman" w:cstheme="minorHAnsi"/>
          <w:b/>
          <w:bCs/>
          <w:color w:val="27242F"/>
          <w:lang w:eastAsia="el-GR"/>
        </w:rPr>
        <w:t>Schönbrunn: πριγκίπισσα Σίσσυ (part 2…)</w:t>
      </w:r>
    </w:p>
    <w:p w:rsidR="00822CC0" w:rsidRPr="00822CC0" w:rsidRDefault="00822CC0" w:rsidP="00822CC0">
      <w:pPr>
        <w:shd w:val="clear" w:color="auto" w:fill="FFFFFF"/>
        <w:spacing w:line="240" w:lineRule="auto"/>
        <w:jc w:val="both"/>
        <w:rPr>
          <w:rFonts w:eastAsia="Times New Roman" w:cstheme="minorHAnsi"/>
          <w:color w:val="27242F"/>
          <w:lang w:eastAsia="el-GR"/>
        </w:rPr>
      </w:pPr>
      <w:r w:rsidRPr="00822CC0">
        <w:rPr>
          <w:rFonts w:eastAsia="Times New Roman" w:cstheme="minorHAnsi"/>
          <w:noProof/>
          <w:color w:val="27242F"/>
          <w:lang w:eastAsia="el-GR"/>
        </w:rPr>
        <w:lastRenderedPageBreak/>
        <w:drawing>
          <wp:inline distT="0" distB="0" distL="0" distR="0" wp14:anchorId="0982A1F0" wp14:editId="4815D3AC">
            <wp:extent cx="4832680" cy="2730464"/>
            <wp:effectExtent l="0" t="0" r="635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1157" cy="2791753"/>
                    </a:xfrm>
                    <a:prstGeom prst="rect">
                      <a:avLst/>
                    </a:prstGeom>
                    <a:noFill/>
                    <a:ln>
                      <a:noFill/>
                    </a:ln>
                  </pic:spPr>
                </pic:pic>
              </a:graphicData>
            </a:graphic>
          </wp:inline>
        </w:drawing>
      </w:r>
      <w:r w:rsidRPr="00822CC0">
        <w:rPr>
          <w:rFonts w:eastAsia="Times New Roman" w:cstheme="minorHAnsi"/>
          <w:color w:val="27242F"/>
          <w:lang w:eastAsia="el-GR"/>
        </w:rPr>
        <w:t> </w:t>
      </w:r>
    </w:p>
    <w:p w:rsidR="00822CC0" w:rsidRPr="00822CC0" w:rsidRDefault="00822CC0" w:rsidP="00822CC0">
      <w:pPr>
        <w:shd w:val="clear" w:color="auto" w:fill="FFFFFF"/>
        <w:spacing w:before="225" w:after="150" w:line="240" w:lineRule="auto"/>
        <w:jc w:val="both"/>
        <w:rPr>
          <w:rFonts w:eastAsia="Times New Roman" w:cstheme="minorHAnsi"/>
          <w:color w:val="27242F"/>
          <w:lang w:eastAsia="el-GR"/>
        </w:rPr>
      </w:pPr>
      <w:r w:rsidRPr="00822CC0">
        <w:rPr>
          <w:rFonts w:eastAsia="Times New Roman" w:cstheme="minorHAnsi"/>
          <w:color w:val="27242F"/>
          <w:lang w:eastAsia="el-GR"/>
        </w:rPr>
        <w:t xml:space="preserve">Η Σίσσυ, όταν έμπαινε η Άνοιξη, ανέβαινε στις αυτοκρατορικές άμαξες και εγκατέλειπε τα χειμερινά ανάκτορα Hofburg για να πάει στα </w:t>
      </w:r>
      <w:r w:rsidRPr="007B0EE4">
        <w:rPr>
          <w:rFonts w:eastAsia="Times New Roman" w:cstheme="minorHAnsi"/>
          <w:b/>
          <w:bCs/>
          <w:color w:val="27242F"/>
          <w:lang w:eastAsia="el-GR"/>
        </w:rPr>
        <w:t>θερινά ανάκτορα Schönbrunn</w:t>
      </w:r>
      <w:r w:rsidRPr="00822CC0">
        <w:rPr>
          <w:rFonts w:eastAsia="Times New Roman" w:cstheme="minorHAnsi"/>
          <w:color w:val="27242F"/>
          <w:lang w:eastAsia="el-GR"/>
        </w:rPr>
        <w:t>! Σε απόσταση περίπου 15 λεπτών από τον κεντρικό σταθμό τρένων της Βιέννης (Westbahnhof), θα βρεθείτε στα εντυπωσιακά θερινά ανάκτορα, που βρίσκονται στα περίχωρα της Βιέννης.</w:t>
      </w:r>
    </w:p>
    <w:p w:rsidR="00822CC0" w:rsidRPr="00822CC0" w:rsidRDefault="00822CC0" w:rsidP="00822CC0">
      <w:pPr>
        <w:shd w:val="clear" w:color="auto" w:fill="FFFFFF"/>
        <w:spacing w:before="225" w:after="150" w:line="240" w:lineRule="auto"/>
        <w:jc w:val="both"/>
        <w:rPr>
          <w:rFonts w:eastAsia="Times New Roman" w:cstheme="minorHAnsi"/>
          <w:color w:val="27242F"/>
          <w:lang w:eastAsia="el-GR"/>
        </w:rPr>
      </w:pPr>
      <w:r w:rsidRPr="00822CC0">
        <w:rPr>
          <w:rFonts w:eastAsia="Times New Roman" w:cstheme="minorHAnsi"/>
          <w:color w:val="27242F"/>
          <w:lang w:eastAsia="el-GR"/>
        </w:rPr>
        <w:t>Αρκεί μόνο μια ματιά στο εξωτερικό του παλατιού, για να εντυπωσιαστείτε. Τεράστιο σε μέγεθος και ασύγκριτο σε χλιδή και πολυτέλεια, το Schönbrunn, αποτελούσε το «ταπεινό» εξοχικό των Αυτοκρατόρων της Αυστρίας. Μαζί με τους πραγματικά ανεπανάληπτους κήπους του, το Schönbrunn, ανακηρύχθηκε από την Unesco, ως μνημείο Παγκόσμιας Κληρονομιάς. Προετοιμαστείτε για αρκετό… περπάτημα στα περίπου 40 δωμάτια που είναι ανοιχτά για το κοινό</w:t>
      </w:r>
      <w:r w:rsidRPr="00516349">
        <w:rPr>
          <w:rFonts w:eastAsia="Times New Roman" w:cstheme="minorHAnsi"/>
          <w:color w:val="27242F"/>
          <w:lang w:eastAsia="el-GR"/>
        </w:rPr>
        <w:t xml:space="preserve"> </w:t>
      </w:r>
      <w:r w:rsidRPr="00822CC0">
        <w:rPr>
          <w:rFonts w:eastAsia="Times New Roman" w:cstheme="minorHAnsi"/>
          <w:color w:val="27242F"/>
          <w:lang w:eastAsia="el-GR"/>
        </w:rPr>
        <w:t>και σκεφθείτε, πως δεν έχετε δει ούτε το 3% του παλατιού που διαθέτει συνολικά 1.441 δωμάτια (αλλά δεν είναι</w:t>
      </w:r>
      <w:r w:rsidRPr="00516349">
        <w:rPr>
          <w:rFonts w:eastAsia="Times New Roman" w:cstheme="minorHAnsi"/>
          <w:color w:val="27242F"/>
          <w:lang w:eastAsia="el-GR"/>
        </w:rPr>
        <w:t xml:space="preserve"> </w:t>
      </w:r>
      <w:r w:rsidRPr="00822CC0">
        <w:rPr>
          <w:rFonts w:eastAsia="Times New Roman" w:cstheme="minorHAnsi"/>
          <w:color w:val="27242F"/>
          <w:lang w:eastAsia="el-GR"/>
        </w:rPr>
        <w:t>ευτυχώς</w:t>
      </w:r>
      <w:r w:rsidRPr="00516349">
        <w:rPr>
          <w:rFonts w:eastAsia="Times New Roman" w:cstheme="minorHAnsi"/>
          <w:color w:val="27242F"/>
          <w:lang w:eastAsia="el-GR"/>
        </w:rPr>
        <w:t xml:space="preserve"> </w:t>
      </w:r>
      <w:r w:rsidRPr="00822CC0">
        <w:rPr>
          <w:rFonts w:eastAsia="Times New Roman" w:cstheme="minorHAnsi"/>
          <w:color w:val="27242F"/>
          <w:lang w:eastAsia="el-GR"/>
        </w:rPr>
        <w:t xml:space="preserve">όλα επισκέψιμα)! Δώστε έμφαση στα διαμερίσματα της Μαρίας-Θηρεσίας, όπου ο Μότσαρτ σε ηλικία 6 ετών (!) έδωσε το πρώτο του κονσέρτο καθώς και στα δωμάτια του Κάιζερ και της Σίσσυ. </w:t>
      </w:r>
      <w:r w:rsidRPr="00516349">
        <w:rPr>
          <w:rFonts w:eastAsia="Times New Roman" w:cstheme="minorHAnsi"/>
          <w:color w:val="27242F"/>
          <w:lang w:eastAsia="el-GR"/>
        </w:rPr>
        <w:t>Κ</w:t>
      </w:r>
      <w:r w:rsidRPr="00822CC0">
        <w:rPr>
          <w:rFonts w:eastAsia="Times New Roman" w:cstheme="minorHAnsi"/>
          <w:color w:val="27242F"/>
          <w:lang w:eastAsia="el-GR"/>
        </w:rPr>
        <w:t>άντε και μια βόλτα στους περίφημους κήπους καθώς και στη συλλογή με τις αυτοκρατορικές άμαξες, που βρίσκεται δίπλα στο παλάτι.</w:t>
      </w:r>
    </w:p>
    <w:p w:rsidR="00822CC0" w:rsidRPr="00822CC0" w:rsidRDefault="00822CC0" w:rsidP="00822CC0">
      <w:pPr>
        <w:shd w:val="clear" w:color="auto" w:fill="FFFFFF"/>
        <w:spacing w:before="225" w:after="150" w:line="240" w:lineRule="auto"/>
        <w:jc w:val="both"/>
        <w:rPr>
          <w:rFonts w:eastAsia="Times New Roman" w:cstheme="minorHAnsi"/>
          <w:color w:val="27242F"/>
          <w:lang w:eastAsia="el-GR"/>
        </w:rPr>
      </w:pPr>
      <w:r w:rsidRPr="00822CC0">
        <w:rPr>
          <w:rFonts w:eastAsia="Times New Roman" w:cstheme="minorHAnsi"/>
          <w:b/>
          <w:bCs/>
          <w:color w:val="27242F"/>
          <w:lang w:eastAsia="el-GR"/>
        </w:rPr>
        <w:t>Belvedere: ένα παλάτι που στεγάζει θησαυρούς</w:t>
      </w:r>
    </w:p>
    <w:p w:rsidR="00822CC0" w:rsidRPr="00822CC0" w:rsidRDefault="00822CC0" w:rsidP="00822CC0">
      <w:pPr>
        <w:shd w:val="clear" w:color="auto" w:fill="FFFFFF"/>
        <w:spacing w:line="240" w:lineRule="auto"/>
        <w:jc w:val="both"/>
        <w:rPr>
          <w:rFonts w:eastAsia="Times New Roman" w:cstheme="minorHAnsi"/>
          <w:color w:val="27242F"/>
          <w:lang w:eastAsia="el-GR"/>
        </w:rPr>
      </w:pPr>
      <w:r w:rsidRPr="00822CC0">
        <w:rPr>
          <w:rFonts w:eastAsia="Times New Roman" w:cstheme="minorHAnsi"/>
          <w:noProof/>
          <w:color w:val="27242F"/>
          <w:lang w:eastAsia="el-GR"/>
        </w:rPr>
        <w:drawing>
          <wp:inline distT="0" distB="0" distL="0" distR="0" wp14:anchorId="738B17A0" wp14:editId="097E3CC6">
            <wp:extent cx="4590548" cy="2593660"/>
            <wp:effectExtent l="0" t="0" r="63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94458" cy="2652369"/>
                    </a:xfrm>
                    <a:prstGeom prst="rect">
                      <a:avLst/>
                    </a:prstGeom>
                    <a:noFill/>
                    <a:ln>
                      <a:noFill/>
                    </a:ln>
                  </pic:spPr>
                </pic:pic>
              </a:graphicData>
            </a:graphic>
          </wp:inline>
        </w:drawing>
      </w:r>
      <w:r w:rsidRPr="00822CC0">
        <w:rPr>
          <w:rFonts w:eastAsia="Times New Roman" w:cstheme="minorHAnsi"/>
          <w:color w:val="27242F"/>
          <w:lang w:eastAsia="el-GR"/>
        </w:rPr>
        <w:t> </w:t>
      </w:r>
    </w:p>
    <w:p w:rsidR="00822CC0" w:rsidRPr="00822CC0" w:rsidRDefault="00822CC0" w:rsidP="00822CC0">
      <w:pPr>
        <w:shd w:val="clear" w:color="auto" w:fill="FFFFFF"/>
        <w:spacing w:before="225" w:after="150" w:line="240" w:lineRule="auto"/>
        <w:jc w:val="both"/>
        <w:rPr>
          <w:rFonts w:eastAsia="Times New Roman" w:cstheme="minorHAnsi"/>
          <w:color w:val="27242F"/>
          <w:lang w:eastAsia="el-GR"/>
        </w:rPr>
      </w:pPr>
      <w:r w:rsidRPr="00822CC0">
        <w:rPr>
          <w:rFonts w:eastAsia="Times New Roman" w:cstheme="minorHAnsi"/>
          <w:color w:val="27242F"/>
          <w:lang w:eastAsia="el-GR"/>
        </w:rPr>
        <w:t xml:space="preserve">Τα ογκώδη, επιβλητικά κτίρια είναι ίσως το πιο κοινό χαρακτηριστικό της Βιέννης. Ένα ακόμη τέτοιο, είναι και το πρώην </w:t>
      </w:r>
      <w:r w:rsidRPr="007B0EE4">
        <w:rPr>
          <w:rFonts w:eastAsia="Times New Roman" w:cstheme="minorHAnsi"/>
          <w:b/>
          <w:bCs/>
          <w:color w:val="27242F"/>
          <w:lang w:eastAsia="el-GR"/>
        </w:rPr>
        <w:t>ανάκτορο Belvedere</w:t>
      </w:r>
      <w:r w:rsidRPr="00822CC0">
        <w:rPr>
          <w:rFonts w:eastAsia="Times New Roman" w:cstheme="minorHAnsi"/>
          <w:color w:val="27242F"/>
          <w:lang w:eastAsia="el-GR"/>
        </w:rPr>
        <w:t xml:space="preserve">, που απέχει ελάχιστα από τη Βιέννη και </w:t>
      </w:r>
      <w:r w:rsidRPr="00822CC0">
        <w:rPr>
          <w:rFonts w:eastAsia="Times New Roman" w:cstheme="minorHAnsi"/>
          <w:color w:val="27242F"/>
          <w:lang w:eastAsia="el-GR"/>
        </w:rPr>
        <w:lastRenderedPageBreak/>
        <w:t>σήμερα στεγάζει πολύτιμα έργα τέχνης και μοναδικούς πίνακες ζωγραφικής. Περιπλανηθείτε στις αίθουσές του και θαυμάστε από κοντά αυθεντικά έργα των Κλιμτ</w:t>
      </w:r>
      <w:r w:rsidRPr="00516349">
        <w:rPr>
          <w:rFonts w:eastAsia="Times New Roman" w:cstheme="minorHAnsi"/>
          <w:color w:val="27242F"/>
          <w:lang w:eastAsia="el-GR"/>
        </w:rPr>
        <w:t xml:space="preserve"> (</w:t>
      </w:r>
      <w:r w:rsidRPr="00516349">
        <w:rPr>
          <w:rFonts w:eastAsia="Times New Roman" w:cstheme="minorHAnsi"/>
          <w:color w:val="27242F"/>
          <w:lang w:val="en-US" w:eastAsia="el-GR"/>
        </w:rPr>
        <w:t>Klimt</w:t>
      </w:r>
      <w:r w:rsidRPr="00516349">
        <w:rPr>
          <w:rFonts w:eastAsia="Times New Roman" w:cstheme="minorHAnsi"/>
          <w:color w:val="27242F"/>
          <w:lang w:eastAsia="el-GR"/>
        </w:rPr>
        <w:t>)</w:t>
      </w:r>
      <w:r w:rsidRPr="00822CC0">
        <w:rPr>
          <w:rFonts w:eastAsia="Times New Roman" w:cstheme="minorHAnsi"/>
          <w:color w:val="27242F"/>
          <w:lang w:eastAsia="el-GR"/>
        </w:rPr>
        <w:t xml:space="preserve">, Κοκόσκα </w:t>
      </w:r>
      <w:r w:rsidRPr="00516349">
        <w:rPr>
          <w:rFonts w:eastAsia="Times New Roman" w:cstheme="minorHAnsi"/>
          <w:color w:val="27242F"/>
          <w:lang w:eastAsia="el-GR"/>
        </w:rPr>
        <w:t>(</w:t>
      </w:r>
      <w:r w:rsidRPr="00516349">
        <w:rPr>
          <w:rFonts w:eastAsia="Times New Roman" w:cstheme="minorHAnsi"/>
          <w:color w:val="27242F"/>
          <w:lang w:val="en-US" w:eastAsia="el-GR"/>
        </w:rPr>
        <w:t>Kokoschka</w:t>
      </w:r>
      <w:r w:rsidRPr="00516349">
        <w:rPr>
          <w:rFonts w:eastAsia="Times New Roman" w:cstheme="minorHAnsi"/>
          <w:color w:val="27242F"/>
          <w:lang w:eastAsia="el-GR"/>
        </w:rPr>
        <w:t xml:space="preserve">) </w:t>
      </w:r>
      <w:r w:rsidRPr="00822CC0">
        <w:rPr>
          <w:rFonts w:eastAsia="Times New Roman" w:cstheme="minorHAnsi"/>
          <w:color w:val="27242F"/>
          <w:lang w:eastAsia="el-GR"/>
        </w:rPr>
        <w:t>και Σίλε</w:t>
      </w:r>
      <w:r w:rsidRPr="00516349">
        <w:rPr>
          <w:rFonts w:eastAsia="Times New Roman" w:cstheme="minorHAnsi"/>
          <w:color w:val="27242F"/>
          <w:lang w:eastAsia="el-GR"/>
        </w:rPr>
        <w:t xml:space="preserve"> (</w:t>
      </w:r>
      <w:r w:rsidRPr="00516349">
        <w:rPr>
          <w:rFonts w:eastAsia="Times New Roman" w:cstheme="minorHAnsi"/>
          <w:color w:val="27242F"/>
          <w:lang w:val="en-US" w:eastAsia="el-GR"/>
        </w:rPr>
        <w:t>Schille</w:t>
      </w:r>
      <w:r w:rsidRPr="00516349">
        <w:rPr>
          <w:rFonts w:eastAsia="Times New Roman" w:cstheme="minorHAnsi"/>
          <w:color w:val="27242F"/>
          <w:lang w:eastAsia="el-GR"/>
        </w:rPr>
        <w:t>)</w:t>
      </w:r>
      <w:r w:rsidRPr="00822CC0">
        <w:rPr>
          <w:rFonts w:eastAsia="Times New Roman" w:cstheme="minorHAnsi"/>
          <w:color w:val="27242F"/>
          <w:lang w:eastAsia="el-GR"/>
        </w:rPr>
        <w:t>. Στον ίδιο χώρο, στεγάζονται κάθε φορά ενδιαφέρουσες συλλογές και πολιτιστικές εκδηλώσεις.</w:t>
      </w:r>
    </w:p>
    <w:p w:rsidR="00822CC0" w:rsidRPr="00822CC0" w:rsidRDefault="00822CC0" w:rsidP="00822CC0">
      <w:pPr>
        <w:shd w:val="clear" w:color="auto" w:fill="FFFFFF"/>
        <w:spacing w:before="225" w:after="150" w:line="240" w:lineRule="auto"/>
        <w:jc w:val="both"/>
        <w:rPr>
          <w:rFonts w:eastAsia="Times New Roman" w:cstheme="minorHAnsi"/>
          <w:color w:val="27242F"/>
          <w:lang w:eastAsia="el-GR"/>
        </w:rPr>
      </w:pPr>
      <w:r w:rsidRPr="00822CC0">
        <w:rPr>
          <w:rFonts w:eastAsia="Times New Roman" w:cstheme="minorHAnsi"/>
          <w:b/>
          <w:bCs/>
          <w:color w:val="27242F"/>
          <w:lang w:eastAsia="el-GR"/>
        </w:rPr>
        <w:t>Καθεδρικός Ναός Αγ. Στεφάνου: δείτε τη Βιέννη από ψηλά</w:t>
      </w:r>
    </w:p>
    <w:p w:rsidR="00822CC0" w:rsidRPr="00822CC0" w:rsidRDefault="00822CC0" w:rsidP="00822CC0">
      <w:pPr>
        <w:shd w:val="clear" w:color="auto" w:fill="FFFFFF"/>
        <w:spacing w:line="240" w:lineRule="auto"/>
        <w:jc w:val="both"/>
        <w:rPr>
          <w:rFonts w:eastAsia="Times New Roman" w:cstheme="minorHAnsi"/>
          <w:color w:val="27242F"/>
          <w:lang w:eastAsia="el-GR"/>
        </w:rPr>
      </w:pPr>
      <w:r w:rsidRPr="00822CC0">
        <w:rPr>
          <w:rFonts w:eastAsia="Times New Roman" w:cstheme="minorHAnsi"/>
          <w:noProof/>
          <w:color w:val="27242F"/>
          <w:lang w:eastAsia="el-GR"/>
        </w:rPr>
        <w:drawing>
          <wp:inline distT="0" distB="0" distL="0" distR="0" wp14:anchorId="3A16521B" wp14:editId="474333DF">
            <wp:extent cx="4868507" cy="2750706"/>
            <wp:effectExtent l="0" t="0" r="889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2619" cy="2798229"/>
                    </a:xfrm>
                    <a:prstGeom prst="rect">
                      <a:avLst/>
                    </a:prstGeom>
                    <a:noFill/>
                    <a:ln>
                      <a:noFill/>
                    </a:ln>
                  </pic:spPr>
                </pic:pic>
              </a:graphicData>
            </a:graphic>
          </wp:inline>
        </w:drawing>
      </w:r>
      <w:r w:rsidRPr="00822CC0">
        <w:rPr>
          <w:rFonts w:eastAsia="Times New Roman" w:cstheme="minorHAnsi"/>
          <w:color w:val="27242F"/>
          <w:lang w:eastAsia="el-GR"/>
        </w:rPr>
        <w:t> </w:t>
      </w:r>
    </w:p>
    <w:p w:rsidR="00822CC0" w:rsidRPr="00822CC0" w:rsidRDefault="00822CC0" w:rsidP="00822CC0">
      <w:pPr>
        <w:shd w:val="clear" w:color="auto" w:fill="FFFFFF"/>
        <w:spacing w:before="225" w:after="150" w:line="240" w:lineRule="auto"/>
        <w:jc w:val="both"/>
        <w:rPr>
          <w:rFonts w:eastAsia="Times New Roman" w:cstheme="minorHAnsi"/>
          <w:color w:val="27242F"/>
          <w:lang w:eastAsia="el-GR"/>
        </w:rPr>
      </w:pPr>
      <w:r w:rsidRPr="00822CC0">
        <w:rPr>
          <w:rFonts w:eastAsia="Times New Roman" w:cstheme="minorHAnsi"/>
          <w:color w:val="27242F"/>
          <w:lang w:eastAsia="el-GR"/>
        </w:rPr>
        <w:t>Χτίστηκε το 1147 και για αρκετά χρόνια υπήρξε το υψηλότερο κτίριο της Ευρώπης, με ύψος που φθάνει τα 137 μέτρα! Ένας μοναδικός καθεδρικός ναός που αποτελεί ορόσημο της αρχοντικής Βιέννης, βρίσκεται ακριβώς στο κέντρο της πόλης. Ίσως πουθενά αλλού στον κόσμο δεν θα δείτε ένα τόσο περίεργο κτίσμα της μεσαιωνικής αρχιτεκτονικής με πανύψηλη οροφή και ιδιαίτερα επικλινή στέγη. Θαυμάστε τις λεπτομέρειες του εσωτερικού του και αν δεν πάσχετε από υψοφοβία, ανεβείτε στα υψηλότερα σημεία της στέγης, από όπου θα απολαύσετε μια μοναδική άποψη της Βιέννης από ψηλά!</w:t>
      </w:r>
    </w:p>
    <w:p w:rsidR="00822CC0" w:rsidRDefault="00822CC0" w:rsidP="00822CC0">
      <w:pPr>
        <w:shd w:val="clear" w:color="auto" w:fill="FFFFFF"/>
        <w:spacing w:before="225" w:after="150" w:line="240" w:lineRule="auto"/>
        <w:jc w:val="both"/>
        <w:rPr>
          <w:rFonts w:eastAsia="Times New Roman" w:cstheme="minorHAnsi"/>
          <w:b/>
          <w:bCs/>
          <w:color w:val="27242F"/>
          <w:lang w:eastAsia="el-GR"/>
        </w:rPr>
      </w:pPr>
      <w:r w:rsidRPr="00822CC0">
        <w:rPr>
          <w:rFonts w:eastAsia="Times New Roman" w:cstheme="minorHAnsi"/>
          <w:b/>
          <w:bCs/>
          <w:color w:val="27242F"/>
          <w:lang w:eastAsia="el-GR"/>
        </w:rPr>
        <w:t>Prater: όταν η Βιέννη παίζει…</w:t>
      </w:r>
    </w:p>
    <w:p w:rsidR="007B0EE4" w:rsidRPr="00822CC0" w:rsidRDefault="007B0EE4" w:rsidP="00822CC0">
      <w:pPr>
        <w:shd w:val="clear" w:color="auto" w:fill="FFFFFF"/>
        <w:spacing w:before="225" w:after="150" w:line="240" w:lineRule="auto"/>
        <w:jc w:val="both"/>
        <w:rPr>
          <w:rFonts w:eastAsia="Times New Roman" w:cstheme="minorHAnsi"/>
          <w:color w:val="27242F"/>
          <w:lang w:eastAsia="el-GR"/>
        </w:rPr>
      </w:pPr>
      <w:r>
        <w:rPr>
          <w:noProof/>
        </w:rPr>
        <w:drawing>
          <wp:inline distT="0" distB="0" distL="0" distR="0" wp14:anchorId="2CECCB86" wp14:editId="1F79145A">
            <wp:extent cx="5274310" cy="2754931"/>
            <wp:effectExtent l="0" t="0" r="2540" b="7620"/>
            <wp:docPr id="1" name="Εικόνα 1" descr="Der Wiener Prater: Ein Spaß für Jung und Alt – Martins Wien-T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 Wiener Prater: Ein Spaß für Jung und Alt – Martins Wien-Tip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754931"/>
                    </a:xfrm>
                    <a:prstGeom prst="rect">
                      <a:avLst/>
                    </a:prstGeom>
                    <a:noFill/>
                    <a:ln>
                      <a:noFill/>
                    </a:ln>
                  </pic:spPr>
                </pic:pic>
              </a:graphicData>
            </a:graphic>
          </wp:inline>
        </w:drawing>
      </w:r>
    </w:p>
    <w:p w:rsidR="00822CC0" w:rsidRPr="00822CC0" w:rsidRDefault="00822CC0" w:rsidP="00822CC0">
      <w:pPr>
        <w:shd w:val="clear" w:color="auto" w:fill="FFFFFF"/>
        <w:spacing w:before="225" w:after="150" w:line="240" w:lineRule="auto"/>
        <w:jc w:val="both"/>
        <w:rPr>
          <w:rFonts w:eastAsia="Times New Roman" w:cstheme="minorHAnsi"/>
          <w:color w:val="27242F"/>
          <w:lang w:eastAsia="el-GR"/>
        </w:rPr>
      </w:pPr>
      <w:r w:rsidRPr="00822CC0">
        <w:rPr>
          <w:rFonts w:eastAsia="Times New Roman" w:cstheme="minorHAnsi"/>
          <w:color w:val="27242F"/>
          <w:lang w:eastAsia="el-GR"/>
        </w:rPr>
        <w:t xml:space="preserve">Βιέννη δεν σημαίνει μόνο μουσεία και τέχνη. Σημαίνει και διασκέδαση. Ο λόγος για το </w:t>
      </w:r>
      <w:r w:rsidRPr="007B0EE4">
        <w:rPr>
          <w:rFonts w:eastAsia="Times New Roman" w:cstheme="minorHAnsi"/>
          <w:b/>
          <w:bCs/>
          <w:color w:val="27242F"/>
          <w:lang w:eastAsia="el-GR"/>
        </w:rPr>
        <w:t>Prater</w:t>
      </w:r>
      <w:r w:rsidRPr="00822CC0">
        <w:rPr>
          <w:rFonts w:eastAsia="Times New Roman" w:cstheme="minorHAnsi"/>
          <w:color w:val="27242F"/>
          <w:lang w:eastAsia="el-GR"/>
        </w:rPr>
        <w:t xml:space="preserve">, </w:t>
      </w:r>
      <w:r w:rsidRPr="007B0EE4">
        <w:rPr>
          <w:rFonts w:eastAsia="Times New Roman" w:cstheme="minorHAnsi"/>
          <w:b/>
          <w:bCs/>
          <w:color w:val="27242F"/>
          <w:lang w:eastAsia="el-GR"/>
        </w:rPr>
        <w:t>το μεγαλύτερο ψυχαγωγικό πάρκο της πόλης με την περίφημη «ρόδα»</w:t>
      </w:r>
      <w:r w:rsidRPr="00822CC0">
        <w:rPr>
          <w:rFonts w:eastAsia="Times New Roman" w:cstheme="minorHAnsi"/>
          <w:color w:val="27242F"/>
          <w:lang w:eastAsia="el-GR"/>
        </w:rPr>
        <w:t xml:space="preserve">, που θα σας </w:t>
      </w:r>
      <w:r w:rsidRPr="00822CC0">
        <w:rPr>
          <w:rFonts w:eastAsia="Times New Roman" w:cstheme="minorHAnsi"/>
          <w:color w:val="27242F"/>
          <w:lang w:eastAsia="el-GR"/>
        </w:rPr>
        <w:lastRenderedPageBreak/>
        <w:t>σηκώσει κοντά 200 (!) μέτρα από το έδαφος και θα δείτε τη Βιέννη, όπως δεν την είχατε φανταστεί…. Η περίφημη αυτή «ρόδα», κατασκευάστηκε το 1897, ως φόρος τιμής για τα 50 χρόνια μοναρχίας του Φραγκίσκου-Ιωσήφ και από τότε λειτουργεί αδιάκοπα προσφέροντας ώρες κεφιού και διασκέδασης σε Βιεννέζους και μη. Τρενάκια, αμαξάκια και διάφορα άλλα «λιλιπούτεια» μεταφορικά μέσα βρίσκονται στη διάθεσή σας για να γυρίσετε το απέραντο πάρκο ενώ και κάθε άλλου είδους παιχνίδια λούνα-πάρκ σας περιμένουν για να διασκεδάσετε.</w:t>
      </w:r>
    </w:p>
    <w:p w:rsidR="00822CC0" w:rsidRPr="00822CC0" w:rsidRDefault="00822CC0" w:rsidP="00822CC0">
      <w:pPr>
        <w:shd w:val="clear" w:color="auto" w:fill="FFFFFF"/>
        <w:spacing w:before="225" w:after="150" w:line="240" w:lineRule="auto"/>
        <w:jc w:val="both"/>
        <w:rPr>
          <w:rFonts w:eastAsia="Times New Roman" w:cstheme="minorHAnsi"/>
          <w:color w:val="27242F"/>
          <w:lang w:eastAsia="el-GR"/>
        </w:rPr>
      </w:pPr>
      <w:r w:rsidRPr="00822CC0">
        <w:rPr>
          <w:rFonts w:eastAsia="Times New Roman" w:cstheme="minorHAnsi"/>
          <w:b/>
          <w:bCs/>
          <w:color w:val="27242F"/>
          <w:lang w:eastAsia="el-GR"/>
        </w:rPr>
        <w:t>Central Café: έναν café mélange, παρακαλώ….</w:t>
      </w:r>
    </w:p>
    <w:p w:rsidR="00822CC0" w:rsidRPr="00822CC0" w:rsidRDefault="00822CC0" w:rsidP="00822CC0">
      <w:pPr>
        <w:shd w:val="clear" w:color="auto" w:fill="FFFFFF"/>
        <w:spacing w:line="240" w:lineRule="auto"/>
        <w:jc w:val="both"/>
        <w:rPr>
          <w:rFonts w:eastAsia="Times New Roman" w:cstheme="minorHAnsi"/>
          <w:color w:val="27242F"/>
          <w:lang w:eastAsia="el-GR"/>
        </w:rPr>
      </w:pPr>
      <w:r w:rsidRPr="00822CC0">
        <w:rPr>
          <w:rFonts w:eastAsia="Times New Roman" w:cstheme="minorHAnsi"/>
          <w:noProof/>
          <w:color w:val="27242F"/>
          <w:lang w:eastAsia="el-GR"/>
        </w:rPr>
        <w:drawing>
          <wp:inline distT="0" distB="0" distL="0" distR="0" wp14:anchorId="3634C688" wp14:editId="14658F25">
            <wp:extent cx="3496693" cy="1975632"/>
            <wp:effectExtent l="0" t="0" r="8890" b="571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7696" cy="2015749"/>
                    </a:xfrm>
                    <a:prstGeom prst="rect">
                      <a:avLst/>
                    </a:prstGeom>
                    <a:noFill/>
                    <a:ln>
                      <a:noFill/>
                    </a:ln>
                  </pic:spPr>
                </pic:pic>
              </a:graphicData>
            </a:graphic>
          </wp:inline>
        </w:drawing>
      </w:r>
      <w:r w:rsidRPr="00822CC0">
        <w:rPr>
          <w:rFonts w:eastAsia="Times New Roman" w:cstheme="minorHAnsi"/>
          <w:color w:val="27242F"/>
          <w:lang w:eastAsia="el-GR"/>
        </w:rPr>
        <w:t> </w:t>
      </w:r>
    </w:p>
    <w:p w:rsidR="007B0EE4" w:rsidRDefault="00822CC0" w:rsidP="00822CC0">
      <w:pPr>
        <w:shd w:val="clear" w:color="auto" w:fill="FFFFFF"/>
        <w:spacing w:before="225" w:after="150" w:line="240" w:lineRule="auto"/>
        <w:jc w:val="both"/>
        <w:rPr>
          <w:rFonts w:eastAsia="Times New Roman" w:cstheme="minorHAnsi"/>
          <w:color w:val="27242F"/>
          <w:lang w:eastAsia="el-GR"/>
        </w:rPr>
      </w:pPr>
      <w:r w:rsidRPr="00822CC0">
        <w:rPr>
          <w:rFonts w:eastAsia="Times New Roman" w:cstheme="minorHAnsi"/>
          <w:color w:val="27242F"/>
          <w:lang w:eastAsia="el-GR"/>
        </w:rPr>
        <w:t xml:space="preserve">Λειτουργεί αδιάκοπα στο ισόγειο του Palais Ferstel από το 1876. Έκτοτε, εκεί χτυπά η «καρδιά» της Βιεννέζικης διανόησης καθώς στα τραπεζάκια του απόλαυσαν τον καφέ τους, ορισμένες από τις μεγαλύτερες μορφές της κουλτούρας και του πολιτισμού. </w:t>
      </w:r>
    </w:p>
    <w:p w:rsidR="00822CC0" w:rsidRPr="00822CC0" w:rsidRDefault="00822CC0" w:rsidP="00822CC0">
      <w:pPr>
        <w:shd w:val="clear" w:color="auto" w:fill="FFFFFF"/>
        <w:spacing w:before="225" w:after="150" w:line="240" w:lineRule="auto"/>
        <w:jc w:val="both"/>
        <w:rPr>
          <w:rFonts w:eastAsia="Times New Roman" w:cstheme="minorHAnsi"/>
          <w:color w:val="27242F"/>
          <w:lang w:eastAsia="el-GR"/>
        </w:rPr>
      </w:pPr>
      <w:r w:rsidRPr="00822CC0">
        <w:rPr>
          <w:rFonts w:eastAsia="Times New Roman" w:cstheme="minorHAnsi"/>
          <w:b/>
          <w:bCs/>
          <w:color w:val="27242F"/>
          <w:lang w:eastAsia="el-GR"/>
        </w:rPr>
        <w:t>Stadpark: ένα πάρκο που κρύβει εκπλήξεις!</w:t>
      </w:r>
    </w:p>
    <w:p w:rsidR="00822CC0" w:rsidRPr="00822CC0" w:rsidRDefault="00822CC0" w:rsidP="00822CC0">
      <w:pPr>
        <w:shd w:val="clear" w:color="auto" w:fill="FFFFFF"/>
        <w:spacing w:line="240" w:lineRule="auto"/>
        <w:jc w:val="both"/>
        <w:rPr>
          <w:rFonts w:eastAsia="Times New Roman" w:cstheme="minorHAnsi"/>
          <w:color w:val="27242F"/>
          <w:lang w:eastAsia="el-GR"/>
        </w:rPr>
      </w:pPr>
      <w:r w:rsidRPr="00822CC0">
        <w:rPr>
          <w:rFonts w:eastAsia="Times New Roman" w:cstheme="minorHAnsi"/>
          <w:noProof/>
          <w:color w:val="27242F"/>
          <w:lang w:eastAsia="el-GR"/>
        </w:rPr>
        <w:drawing>
          <wp:inline distT="0" distB="0" distL="0" distR="0" wp14:anchorId="21B10D86" wp14:editId="154AF10A">
            <wp:extent cx="4437584" cy="2507235"/>
            <wp:effectExtent l="0" t="0" r="1270" b="762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4029" cy="2561727"/>
                    </a:xfrm>
                    <a:prstGeom prst="rect">
                      <a:avLst/>
                    </a:prstGeom>
                    <a:noFill/>
                    <a:ln>
                      <a:noFill/>
                    </a:ln>
                  </pic:spPr>
                </pic:pic>
              </a:graphicData>
            </a:graphic>
          </wp:inline>
        </w:drawing>
      </w:r>
      <w:r w:rsidRPr="00822CC0">
        <w:rPr>
          <w:rFonts w:eastAsia="Times New Roman" w:cstheme="minorHAnsi"/>
          <w:color w:val="27242F"/>
          <w:lang w:eastAsia="el-GR"/>
        </w:rPr>
        <w:t> </w:t>
      </w:r>
    </w:p>
    <w:p w:rsidR="00822CC0" w:rsidRPr="00516349" w:rsidRDefault="00822CC0" w:rsidP="00822CC0">
      <w:pPr>
        <w:shd w:val="clear" w:color="auto" w:fill="FFFFFF"/>
        <w:spacing w:before="225" w:after="150" w:line="240" w:lineRule="auto"/>
        <w:jc w:val="both"/>
        <w:rPr>
          <w:rFonts w:eastAsia="Times New Roman" w:cstheme="minorHAnsi"/>
          <w:color w:val="27242F"/>
          <w:lang w:eastAsia="el-GR"/>
        </w:rPr>
      </w:pPr>
      <w:r w:rsidRPr="00822CC0">
        <w:rPr>
          <w:rFonts w:eastAsia="Times New Roman" w:cstheme="minorHAnsi"/>
          <w:color w:val="27242F"/>
          <w:lang w:eastAsia="el-GR"/>
        </w:rPr>
        <w:t>Η Βιέννη είναι μια καταπράσινη πόλη. Τεράστια, καλοδιατηρημένα πάρκα, βρίσκονται διάσπαρτα σε όλη την πόλη προσφέροντας ανάσες δροσιάς και χαλάρωσης στους Βιεννέζους</w:t>
      </w:r>
      <w:r w:rsidR="00516349" w:rsidRPr="00516349">
        <w:rPr>
          <w:rFonts w:eastAsia="Times New Roman" w:cstheme="minorHAnsi"/>
          <w:color w:val="27242F"/>
          <w:lang w:eastAsia="el-GR"/>
        </w:rPr>
        <w:t xml:space="preserve">. </w:t>
      </w:r>
      <w:r w:rsidRPr="00822CC0">
        <w:rPr>
          <w:rFonts w:eastAsia="Times New Roman" w:cstheme="minorHAnsi"/>
          <w:color w:val="27242F"/>
          <w:lang w:eastAsia="el-GR"/>
        </w:rPr>
        <w:t xml:space="preserve">Μην σας φανεί περίεργο, που θα δείτε πολλούς από αυτούς να ξεκουράζονται διαβάζοντας στα παγκάκια των πάρκων ή να ξαπλώνουν στο γκαζόν, απολαμβάνοντας τις ευεργετικές ακτίνες του ήλιου! Στο </w:t>
      </w:r>
      <w:r w:rsidRPr="007B0EE4">
        <w:rPr>
          <w:rFonts w:eastAsia="Times New Roman" w:cstheme="minorHAnsi"/>
          <w:b/>
          <w:bCs/>
          <w:color w:val="27242F"/>
          <w:lang w:eastAsia="el-GR"/>
        </w:rPr>
        <w:t>Stadpark</w:t>
      </w:r>
      <w:r w:rsidRPr="00822CC0">
        <w:rPr>
          <w:rFonts w:eastAsia="Times New Roman" w:cstheme="minorHAnsi"/>
          <w:color w:val="27242F"/>
          <w:lang w:eastAsia="el-GR"/>
        </w:rPr>
        <w:t>, μεταξύ άλλων, βρίσκεται και το «χρυσό» άγαλμα του Στράους, μιας ακόμη εμβληματικής μορφής της Βιέννης.</w:t>
      </w:r>
    </w:p>
    <w:p w:rsidR="00516349" w:rsidRPr="00516349" w:rsidRDefault="00516349" w:rsidP="00516349">
      <w:pPr>
        <w:spacing w:after="0" w:line="864" w:lineRule="atLeast"/>
        <w:textAlignment w:val="baseline"/>
        <w:outlineLvl w:val="0"/>
        <w:rPr>
          <w:rFonts w:eastAsia="Times New Roman" w:cstheme="minorHAnsi"/>
          <w:b/>
          <w:bCs/>
          <w:color w:val="333333"/>
          <w:spacing w:val="-15"/>
          <w:kern w:val="36"/>
          <w:lang w:eastAsia="el-GR"/>
        </w:rPr>
      </w:pPr>
      <w:r w:rsidRPr="00516349">
        <w:rPr>
          <w:rFonts w:eastAsia="Times New Roman" w:cstheme="minorHAnsi"/>
          <w:b/>
          <w:bCs/>
          <w:color w:val="333333"/>
          <w:spacing w:val="-15"/>
          <w:kern w:val="36"/>
          <w:lang w:eastAsia="el-GR"/>
        </w:rPr>
        <w:t>To Κοινοβούλιο της Αυστρίας μοιάζει με αρχαίο ελληνικό ναό!</w:t>
      </w:r>
    </w:p>
    <w:p w:rsidR="00516349" w:rsidRDefault="00516349" w:rsidP="00516349">
      <w:pPr>
        <w:shd w:val="clear" w:color="auto" w:fill="FFFFFF"/>
        <w:spacing w:after="0" w:line="240" w:lineRule="auto"/>
        <w:jc w:val="both"/>
        <w:textAlignment w:val="baseline"/>
        <w:rPr>
          <w:rFonts w:eastAsia="Times New Roman" w:cstheme="minorHAnsi"/>
          <w:color w:val="222222"/>
          <w:lang w:eastAsia="el-GR"/>
        </w:rPr>
      </w:pPr>
      <w:r w:rsidRPr="00516349">
        <w:rPr>
          <w:rFonts w:eastAsia="Times New Roman" w:cstheme="minorHAnsi"/>
          <w:noProof/>
          <w:color w:val="222222"/>
          <w:lang w:eastAsia="el-GR"/>
        </w:rPr>
        <w:lastRenderedPageBreak/>
        <w:drawing>
          <wp:inline distT="0" distB="0" distL="0" distR="0" wp14:anchorId="2172A6D8" wp14:editId="687370A9">
            <wp:extent cx="3935681" cy="2618842"/>
            <wp:effectExtent l="0" t="0" r="8255"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3132" cy="2650416"/>
                    </a:xfrm>
                    <a:prstGeom prst="rect">
                      <a:avLst/>
                    </a:prstGeom>
                    <a:noFill/>
                    <a:ln>
                      <a:noFill/>
                    </a:ln>
                  </pic:spPr>
                </pic:pic>
              </a:graphicData>
            </a:graphic>
          </wp:inline>
        </w:drawing>
      </w:r>
    </w:p>
    <w:p w:rsidR="00516349" w:rsidRPr="00516349" w:rsidRDefault="00516349" w:rsidP="00516349">
      <w:pPr>
        <w:shd w:val="clear" w:color="auto" w:fill="FFFFFF"/>
        <w:spacing w:after="0" w:line="240" w:lineRule="auto"/>
        <w:jc w:val="both"/>
        <w:textAlignment w:val="baseline"/>
        <w:rPr>
          <w:rFonts w:eastAsia="Times New Roman" w:cstheme="minorHAnsi"/>
          <w:color w:val="222222"/>
          <w:lang w:eastAsia="el-GR"/>
        </w:rPr>
      </w:pPr>
    </w:p>
    <w:p w:rsidR="00516349" w:rsidRPr="00516349" w:rsidRDefault="00516349" w:rsidP="00516349">
      <w:pPr>
        <w:shd w:val="clear" w:color="auto" w:fill="FFFFFF"/>
        <w:spacing w:after="270" w:line="240" w:lineRule="auto"/>
        <w:jc w:val="both"/>
        <w:textAlignment w:val="baseline"/>
        <w:rPr>
          <w:rFonts w:eastAsia="Times New Roman" w:cstheme="minorHAnsi"/>
          <w:color w:val="222222"/>
          <w:lang w:eastAsia="el-GR"/>
        </w:rPr>
      </w:pPr>
      <w:r w:rsidRPr="00516349">
        <w:rPr>
          <w:rFonts w:eastAsia="Times New Roman" w:cstheme="minorHAnsi"/>
          <w:color w:val="222222"/>
          <w:lang w:eastAsia="el-GR"/>
        </w:rPr>
        <w:t xml:space="preserve">Με την πρώτη ματιά ο επισκέπτης που βρίσκεται στο κέντρο της αυστριακής πρωτεύουσας βλέπει έναν αρχαιοελληνικό ναό, που θυμίζει αρκετά το Ερέχθειο της Αθήνας. Κι όμως πρόκειται για το υπέροχης αισθητικής </w:t>
      </w:r>
      <w:r w:rsidRPr="007B0EE4">
        <w:rPr>
          <w:rFonts w:eastAsia="Times New Roman" w:cstheme="minorHAnsi"/>
          <w:b/>
          <w:bCs/>
          <w:color w:val="222222"/>
          <w:lang w:eastAsia="el-GR"/>
        </w:rPr>
        <w:t>Κοινοβούλιο της Βιέννης</w:t>
      </w:r>
      <w:r w:rsidRPr="00516349">
        <w:rPr>
          <w:rFonts w:eastAsia="Times New Roman" w:cstheme="minorHAnsi"/>
          <w:color w:val="222222"/>
          <w:lang w:eastAsia="el-GR"/>
        </w:rPr>
        <w:t>, που δημιουργήθηκε το 1883 για να φιλοξενήσει τις συγκεντρώσεις του αυτοκρατορικού Συμβουλίου.</w:t>
      </w:r>
    </w:p>
    <w:p w:rsidR="00516349" w:rsidRPr="00516349" w:rsidRDefault="00516349" w:rsidP="00516349">
      <w:pPr>
        <w:shd w:val="clear" w:color="auto" w:fill="FFFFFF"/>
        <w:spacing w:after="0" w:line="240" w:lineRule="auto"/>
        <w:jc w:val="both"/>
        <w:textAlignment w:val="baseline"/>
        <w:rPr>
          <w:rFonts w:eastAsia="Times New Roman" w:cstheme="minorHAnsi"/>
          <w:color w:val="222222"/>
          <w:lang w:eastAsia="el-GR"/>
        </w:rPr>
      </w:pPr>
    </w:p>
    <w:p w:rsidR="00516349" w:rsidRPr="00516349" w:rsidRDefault="00516349" w:rsidP="00516349">
      <w:pPr>
        <w:shd w:val="clear" w:color="auto" w:fill="FFFFFF"/>
        <w:spacing w:after="270" w:line="240" w:lineRule="auto"/>
        <w:jc w:val="both"/>
        <w:textAlignment w:val="baseline"/>
        <w:rPr>
          <w:rFonts w:eastAsia="Times New Roman" w:cstheme="minorHAnsi"/>
          <w:color w:val="222222"/>
          <w:lang w:eastAsia="el-GR"/>
        </w:rPr>
      </w:pPr>
      <w:r w:rsidRPr="00516349">
        <w:rPr>
          <w:rFonts w:eastAsia="Times New Roman" w:cstheme="minorHAnsi"/>
          <w:color w:val="222222"/>
          <w:lang w:eastAsia="el-GR"/>
        </w:rPr>
        <w:t xml:space="preserve">Εμπνευστής του σχεδίου αλλά και αυτός που υλοποίησε την κατασκευή ήταν ο αρχιτέκτονας </w:t>
      </w:r>
      <w:r w:rsidRPr="007B0EE4">
        <w:rPr>
          <w:rFonts w:eastAsia="Times New Roman" w:cstheme="minorHAnsi"/>
          <w:b/>
          <w:bCs/>
          <w:color w:val="222222"/>
          <w:lang w:eastAsia="el-GR"/>
        </w:rPr>
        <w:t>Theophil Hansen</w:t>
      </w:r>
      <w:r w:rsidRPr="00516349">
        <w:rPr>
          <w:rFonts w:eastAsia="Times New Roman" w:cstheme="minorHAnsi"/>
          <w:color w:val="222222"/>
          <w:lang w:eastAsia="el-GR"/>
        </w:rPr>
        <w:t>, που</w:t>
      </w:r>
      <w:r>
        <w:rPr>
          <w:rFonts w:eastAsia="Times New Roman" w:cstheme="minorHAnsi"/>
          <w:color w:val="222222"/>
          <w:lang w:eastAsia="el-GR"/>
        </w:rPr>
        <w:t xml:space="preserve"> </w:t>
      </w:r>
      <w:r w:rsidRPr="00516349">
        <w:rPr>
          <w:rFonts w:eastAsia="Times New Roman" w:cstheme="minorHAnsi"/>
          <w:color w:val="222222"/>
          <w:lang w:eastAsia="el-GR"/>
        </w:rPr>
        <w:t>σπούδασε αρχιτεκτονική στην Αθήνα και σχεδίασε το Εθνικό Παρατηρητήριο, την Ακαδημία και την Εθνική μας Βιβλιοθήκη.</w:t>
      </w:r>
    </w:p>
    <w:p w:rsidR="00516349" w:rsidRDefault="00516349" w:rsidP="00516349">
      <w:pPr>
        <w:shd w:val="clear" w:color="auto" w:fill="FFFFFF"/>
        <w:spacing w:after="0" w:line="420" w:lineRule="atLeast"/>
        <w:jc w:val="both"/>
        <w:textAlignment w:val="baseline"/>
        <w:rPr>
          <w:rFonts w:eastAsia="Times New Roman" w:cstheme="minorHAnsi"/>
          <w:color w:val="222222"/>
          <w:lang w:eastAsia="el-GR"/>
        </w:rPr>
      </w:pPr>
      <w:r w:rsidRPr="00516349">
        <w:rPr>
          <w:rFonts w:eastAsia="Times New Roman" w:cstheme="minorHAnsi"/>
          <w:noProof/>
          <w:color w:val="0000FF"/>
          <w:bdr w:val="none" w:sz="0" w:space="0" w:color="auto" w:frame="1"/>
          <w:lang w:eastAsia="el-GR"/>
        </w:rPr>
        <w:drawing>
          <wp:inline distT="0" distB="0" distL="0" distR="0" wp14:anchorId="6C71FB0A" wp14:editId="73429C86">
            <wp:extent cx="3840480" cy="2644922"/>
            <wp:effectExtent l="0" t="0" r="7620" b="3175"/>
            <wp:docPr id="20" name="Εικόνα 20" descr="perierga.gr - To “αρχαιοελληνικό” Κοινοβούλιο της Αυστρίας!">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rierga.gr - To “αρχαιοελληνικό” Κοινοβούλιο της Αυστρίας!">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1779" cy="2707799"/>
                    </a:xfrm>
                    <a:prstGeom prst="rect">
                      <a:avLst/>
                    </a:prstGeom>
                    <a:noFill/>
                    <a:ln>
                      <a:noFill/>
                    </a:ln>
                  </pic:spPr>
                </pic:pic>
              </a:graphicData>
            </a:graphic>
          </wp:inline>
        </w:drawing>
      </w:r>
    </w:p>
    <w:p w:rsidR="007B0EE4" w:rsidRPr="00516349" w:rsidRDefault="007B0EE4" w:rsidP="00516349">
      <w:pPr>
        <w:shd w:val="clear" w:color="auto" w:fill="FFFFFF"/>
        <w:spacing w:after="0" w:line="420" w:lineRule="atLeast"/>
        <w:jc w:val="both"/>
        <w:textAlignment w:val="baseline"/>
        <w:rPr>
          <w:rFonts w:eastAsia="Times New Roman" w:cstheme="minorHAnsi"/>
          <w:color w:val="222222"/>
          <w:lang w:eastAsia="el-GR"/>
        </w:rPr>
      </w:pPr>
    </w:p>
    <w:p w:rsidR="00516349" w:rsidRDefault="00516349" w:rsidP="00516349">
      <w:pPr>
        <w:shd w:val="clear" w:color="auto" w:fill="FFFFFF"/>
        <w:spacing w:after="270" w:line="240" w:lineRule="auto"/>
        <w:jc w:val="both"/>
        <w:textAlignment w:val="baseline"/>
        <w:rPr>
          <w:rFonts w:eastAsia="Times New Roman" w:cstheme="minorHAnsi"/>
          <w:color w:val="222222"/>
          <w:lang w:eastAsia="el-GR"/>
        </w:rPr>
      </w:pPr>
      <w:r w:rsidRPr="00516349">
        <w:rPr>
          <w:rFonts w:eastAsia="Times New Roman" w:cstheme="minorHAnsi"/>
          <w:color w:val="222222"/>
          <w:lang w:eastAsia="el-GR"/>
        </w:rPr>
        <w:t>Χάρη στο μοναδικό του ύφος, με μια έντονη επιρροή της αρχαίας ελληνικής αρχιτεκτονικής, ορατή στα διακοσμητικά αγάλματα καθώς και στην είσοδο, με το τεράστιο άγαλμα της Αθηνάς να τραβά την προσοχή, το κτήριο αποτελεί ένα κόσμημα της πόλης. Το εσωτερικό του θυμίζει αρκετά τη διακόσμηση του Ζαππείου, ενώ ολόκληρο έχει βαθύ συμβολικό νόημα, καθώς η Ελλάδα θεωρείται η γενέτειρα της δημοκρατίας.</w:t>
      </w:r>
    </w:p>
    <w:p w:rsidR="00D12DFC" w:rsidRDefault="00D12DFC" w:rsidP="00D12DFC">
      <w:pPr>
        <w:shd w:val="clear" w:color="auto" w:fill="FFFFFF"/>
        <w:spacing w:after="270" w:line="240" w:lineRule="auto"/>
        <w:jc w:val="both"/>
        <w:textAlignment w:val="baseline"/>
        <w:rPr>
          <w:rFonts w:eastAsia="Times New Roman" w:cstheme="minorHAnsi"/>
          <w:b/>
          <w:bCs/>
          <w:color w:val="222222"/>
          <w:lang w:eastAsia="el-GR"/>
        </w:rPr>
      </w:pPr>
    </w:p>
    <w:p w:rsidR="00D12DFC" w:rsidRDefault="00D12DFC" w:rsidP="00D12DFC">
      <w:pPr>
        <w:shd w:val="clear" w:color="auto" w:fill="FFFFFF"/>
        <w:spacing w:after="270" w:line="240" w:lineRule="auto"/>
        <w:jc w:val="both"/>
        <w:textAlignment w:val="baseline"/>
        <w:rPr>
          <w:rFonts w:eastAsia="Times New Roman" w:cstheme="minorHAnsi"/>
          <w:b/>
          <w:bCs/>
          <w:color w:val="222222"/>
          <w:lang w:eastAsia="el-GR"/>
        </w:rPr>
      </w:pPr>
    </w:p>
    <w:p w:rsidR="00D12DFC" w:rsidRDefault="00D12DFC" w:rsidP="00D12DFC">
      <w:pPr>
        <w:shd w:val="clear" w:color="auto" w:fill="FFFFFF"/>
        <w:spacing w:after="270" w:line="240" w:lineRule="auto"/>
        <w:jc w:val="both"/>
        <w:textAlignment w:val="baseline"/>
        <w:rPr>
          <w:rFonts w:eastAsia="Times New Roman" w:cstheme="minorHAnsi"/>
          <w:color w:val="222222"/>
          <w:lang w:eastAsia="el-GR"/>
        </w:rPr>
      </w:pPr>
      <w:r w:rsidRPr="00D12DFC">
        <w:rPr>
          <w:rFonts w:eastAsia="Times New Roman" w:cstheme="minorHAnsi"/>
          <w:b/>
          <w:bCs/>
          <w:color w:val="222222"/>
          <w:lang w:eastAsia="el-GR"/>
        </w:rPr>
        <w:lastRenderedPageBreak/>
        <w:t>Όπερα</w:t>
      </w:r>
      <w:r>
        <w:rPr>
          <w:rFonts w:eastAsia="Times New Roman" w:cstheme="minorHAnsi"/>
          <w:color w:val="222222"/>
          <w:lang w:eastAsia="el-GR"/>
        </w:rPr>
        <w:t xml:space="preserve">: </w:t>
      </w:r>
      <w:r w:rsidRPr="00D12DFC">
        <w:rPr>
          <w:rFonts w:eastAsia="Times New Roman" w:cstheme="minorHAnsi"/>
          <w:color w:val="222222"/>
          <w:lang w:eastAsia="el-GR"/>
        </w:rPr>
        <w:t>Το εμβληματικό κτίριο της Βιέννης</w:t>
      </w:r>
    </w:p>
    <w:p w:rsidR="00D12DFC" w:rsidRPr="00D12DFC" w:rsidRDefault="00D12DFC" w:rsidP="00D12DFC">
      <w:pPr>
        <w:shd w:val="clear" w:color="auto" w:fill="FFFFFF"/>
        <w:spacing w:after="270" w:line="240" w:lineRule="auto"/>
        <w:jc w:val="both"/>
        <w:textAlignment w:val="baseline"/>
        <w:rPr>
          <w:rFonts w:eastAsia="Times New Roman" w:cstheme="minorHAnsi"/>
          <w:color w:val="222222"/>
          <w:lang w:eastAsia="el-GR"/>
        </w:rPr>
      </w:pPr>
      <w:r>
        <w:rPr>
          <w:noProof/>
        </w:rPr>
        <w:drawing>
          <wp:inline distT="0" distB="0" distL="0" distR="0" wp14:anchorId="4DBF605C" wp14:editId="078028D9">
            <wp:extent cx="3847023" cy="2160524"/>
            <wp:effectExtent l="0" t="0" r="1270" b="0"/>
            <wp:docPr id="25" name="Εικόνα 25" descr="Η Οπερα της Βιέννης ενθαρρύνει τους μαθητές να καπνίζου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Η Οπερα της Βιέννης ενθαρρύνει τους μαθητές να καπνίζου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2120" cy="2185851"/>
                    </a:xfrm>
                    <a:prstGeom prst="rect">
                      <a:avLst/>
                    </a:prstGeom>
                    <a:noFill/>
                    <a:ln>
                      <a:noFill/>
                    </a:ln>
                  </pic:spPr>
                </pic:pic>
              </a:graphicData>
            </a:graphic>
          </wp:inline>
        </w:drawing>
      </w:r>
    </w:p>
    <w:p w:rsidR="00D12DFC" w:rsidRPr="00D12DFC" w:rsidRDefault="00D12DFC" w:rsidP="00D12DFC">
      <w:pPr>
        <w:shd w:val="clear" w:color="auto" w:fill="FFFFFF"/>
        <w:spacing w:after="270" w:line="240" w:lineRule="auto"/>
        <w:jc w:val="both"/>
        <w:textAlignment w:val="baseline"/>
        <w:rPr>
          <w:rFonts w:eastAsia="Times New Roman" w:cstheme="minorHAnsi"/>
          <w:color w:val="222222"/>
          <w:lang w:eastAsia="el-GR"/>
        </w:rPr>
      </w:pPr>
      <w:r w:rsidRPr="00D12DFC">
        <w:rPr>
          <w:rFonts w:eastAsia="Times New Roman" w:cstheme="minorHAnsi"/>
          <w:color w:val="222222"/>
          <w:lang w:eastAsia="el-GR"/>
        </w:rPr>
        <w:t>Η όπερα της Βιέννης (</w:t>
      </w:r>
      <w:r>
        <w:rPr>
          <w:rFonts w:eastAsia="Times New Roman" w:cstheme="minorHAnsi"/>
          <w:color w:val="222222"/>
          <w:lang w:val="de-DE" w:eastAsia="el-GR"/>
        </w:rPr>
        <w:t>Wiener</w:t>
      </w:r>
      <w:r w:rsidRPr="00D12DFC">
        <w:rPr>
          <w:rFonts w:eastAsia="Times New Roman" w:cstheme="minorHAnsi"/>
          <w:color w:val="222222"/>
          <w:lang w:eastAsia="el-GR"/>
        </w:rPr>
        <w:t xml:space="preserve"> </w:t>
      </w:r>
      <w:r>
        <w:rPr>
          <w:rFonts w:eastAsia="Times New Roman" w:cstheme="minorHAnsi"/>
          <w:color w:val="222222"/>
          <w:lang w:val="de-DE" w:eastAsia="el-GR"/>
        </w:rPr>
        <w:t>Staatsoper</w:t>
      </w:r>
      <w:r w:rsidRPr="00D12DFC">
        <w:rPr>
          <w:rFonts w:eastAsia="Times New Roman" w:cstheme="minorHAnsi"/>
          <w:color w:val="222222"/>
          <w:lang w:eastAsia="el-GR"/>
        </w:rPr>
        <w:t>) είναι ένα εμβληματικό κτίριο το όποιο ξεκίνησε να χτίζεται το 1861 και άνοιξε τις πύλες του 25 Μάιου 1869. Έχει χωρητικότητα 1709 καθήμενων θεατών και 567 ορθίων.</w:t>
      </w:r>
    </w:p>
    <w:p w:rsidR="00D12DFC" w:rsidRDefault="00D12DFC" w:rsidP="00D12DFC">
      <w:pPr>
        <w:shd w:val="clear" w:color="auto" w:fill="FFFFFF"/>
        <w:spacing w:after="270" w:line="240" w:lineRule="auto"/>
        <w:jc w:val="both"/>
        <w:textAlignment w:val="baseline"/>
        <w:rPr>
          <w:rFonts w:eastAsia="Times New Roman" w:cstheme="minorHAnsi"/>
          <w:color w:val="222222"/>
          <w:lang w:eastAsia="el-GR"/>
        </w:rPr>
      </w:pPr>
      <w:r w:rsidRPr="00D12DFC">
        <w:rPr>
          <w:rFonts w:eastAsia="Times New Roman" w:cstheme="minorHAnsi"/>
          <w:color w:val="222222"/>
          <w:lang w:eastAsia="el-GR"/>
        </w:rPr>
        <w:t>Τα μέλη της διάσημης Φιλαρμονικής Ορχήστρας της Βιέννης προέρχονται από την ορχήστρα της Όπερας της Βιέννης.</w:t>
      </w:r>
    </w:p>
    <w:p w:rsidR="00D12DFC" w:rsidRPr="00D12DFC" w:rsidRDefault="00D12DFC" w:rsidP="00D12DFC">
      <w:pPr>
        <w:shd w:val="clear" w:color="auto" w:fill="FFFFFF"/>
        <w:spacing w:after="270" w:line="240" w:lineRule="auto"/>
        <w:ind w:left="-567"/>
        <w:jc w:val="both"/>
        <w:textAlignment w:val="baseline"/>
        <w:rPr>
          <w:rFonts w:eastAsia="Times New Roman" w:cstheme="minorHAnsi"/>
          <w:color w:val="222222"/>
          <w:lang w:eastAsia="el-GR"/>
        </w:rPr>
      </w:pPr>
      <w:r>
        <w:rPr>
          <w:noProof/>
        </w:rPr>
        <w:drawing>
          <wp:anchor distT="0" distB="0" distL="114300" distR="114300" simplePos="0" relativeHeight="251658240" behindDoc="0" locked="0" layoutInCell="1" allowOverlap="1" wp14:anchorId="458CA820">
            <wp:simplePos x="0" y="0"/>
            <wp:positionH relativeFrom="column">
              <wp:posOffset>-336499</wp:posOffset>
            </wp:positionH>
            <wp:positionV relativeFrom="paragraph">
              <wp:posOffset>0</wp:posOffset>
            </wp:positionV>
            <wp:extent cx="2062887" cy="2783909"/>
            <wp:effectExtent l="0" t="0" r="0" b="0"/>
            <wp:wrapSquare wrapText="bothSides"/>
            <wp:docPr id="22" name="Εικόνα 22" descr="οπερα βιενν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οπερα βιεννης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2887" cy="2783909"/>
                    </a:xfrm>
                    <a:prstGeom prst="rect">
                      <a:avLst/>
                    </a:prstGeom>
                    <a:noFill/>
                    <a:ln>
                      <a:noFill/>
                    </a:ln>
                  </pic:spPr>
                </pic:pic>
              </a:graphicData>
            </a:graphic>
          </wp:anchor>
        </w:drawing>
      </w:r>
      <w:r>
        <w:rPr>
          <w:noProof/>
        </w:rPr>
        <w:drawing>
          <wp:inline distT="0" distB="0" distL="0" distR="0" wp14:anchorId="232347FC" wp14:editId="72617038">
            <wp:extent cx="3381381" cy="2157222"/>
            <wp:effectExtent l="0" t="0" r="0" b="0"/>
            <wp:docPr id="23" name="Εικόνα 23" descr="οπερα βιέν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οπερα βιέννη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4036" cy="2165295"/>
                    </a:xfrm>
                    <a:prstGeom prst="rect">
                      <a:avLst/>
                    </a:prstGeom>
                    <a:noFill/>
                    <a:ln>
                      <a:noFill/>
                    </a:ln>
                  </pic:spPr>
                </pic:pic>
              </a:graphicData>
            </a:graphic>
          </wp:inline>
        </w:drawing>
      </w:r>
      <w:r>
        <w:rPr>
          <w:rFonts w:eastAsia="Times New Roman" w:cstheme="minorHAnsi"/>
          <w:color w:val="222222"/>
          <w:lang w:eastAsia="el-GR"/>
        </w:rPr>
        <w:br w:type="textWrapping" w:clear="all"/>
      </w:r>
    </w:p>
    <w:p w:rsidR="00516349" w:rsidRDefault="00516349" w:rsidP="00822CC0">
      <w:pPr>
        <w:shd w:val="clear" w:color="auto" w:fill="FFFFFF"/>
        <w:spacing w:before="225" w:after="150" w:line="240" w:lineRule="auto"/>
        <w:jc w:val="both"/>
        <w:rPr>
          <w:rFonts w:eastAsia="Times New Roman" w:cstheme="minorHAnsi"/>
          <w:b/>
          <w:bCs/>
          <w:color w:val="27242F"/>
          <w:lang w:eastAsia="el-GR"/>
        </w:rPr>
      </w:pPr>
      <w:r>
        <w:rPr>
          <w:rFonts w:eastAsia="Times New Roman" w:cstheme="minorHAnsi"/>
          <w:b/>
          <w:bCs/>
          <w:color w:val="27242F"/>
          <w:lang w:eastAsia="el-GR"/>
        </w:rPr>
        <w:t>Κι άλλα αξιοθέατα!</w:t>
      </w:r>
    </w:p>
    <w:p w:rsidR="00822CC0" w:rsidRPr="00822CC0" w:rsidRDefault="00516349" w:rsidP="00822CC0">
      <w:pPr>
        <w:shd w:val="clear" w:color="auto" w:fill="FFFFFF"/>
        <w:spacing w:before="225" w:after="150" w:line="240" w:lineRule="auto"/>
        <w:jc w:val="both"/>
        <w:rPr>
          <w:rFonts w:eastAsia="Times New Roman" w:cstheme="minorHAnsi"/>
          <w:color w:val="27242F"/>
          <w:lang w:eastAsia="el-GR"/>
        </w:rPr>
      </w:pPr>
      <w:r w:rsidRPr="00516349">
        <w:rPr>
          <w:rFonts w:eastAsia="Times New Roman" w:cstheme="minorHAnsi"/>
          <w:color w:val="27242F"/>
          <w:lang w:eastAsia="el-GR"/>
        </w:rPr>
        <w:t>Τ</w:t>
      </w:r>
      <w:r w:rsidR="00822CC0" w:rsidRPr="00822CC0">
        <w:rPr>
          <w:rFonts w:eastAsia="Times New Roman" w:cstheme="minorHAnsi"/>
          <w:color w:val="27242F"/>
          <w:lang w:eastAsia="el-GR"/>
        </w:rPr>
        <w:t>ο </w:t>
      </w:r>
      <w:r w:rsidR="00822CC0" w:rsidRPr="00822CC0">
        <w:rPr>
          <w:rFonts w:eastAsia="Times New Roman" w:cstheme="minorHAnsi"/>
          <w:b/>
          <w:bCs/>
          <w:color w:val="27242F"/>
          <w:lang w:eastAsia="el-GR"/>
        </w:rPr>
        <w:t>Εθνικό Θέατρο </w:t>
      </w:r>
      <w:r w:rsidR="00822CC0" w:rsidRPr="00822CC0">
        <w:rPr>
          <w:rFonts w:eastAsia="Times New Roman" w:cstheme="minorHAnsi"/>
          <w:color w:val="27242F"/>
          <w:lang w:eastAsia="el-GR"/>
        </w:rPr>
        <w:t>που στεγάζεται σε ένα κτίριο του 1741, το </w:t>
      </w:r>
      <w:r w:rsidR="00822CC0" w:rsidRPr="00822CC0">
        <w:rPr>
          <w:rFonts w:eastAsia="Times New Roman" w:cstheme="minorHAnsi"/>
          <w:b/>
          <w:bCs/>
          <w:color w:val="27242F"/>
          <w:lang w:eastAsia="el-GR"/>
        </w:rPr>
        <w:t>«γυάλινο» Haas House</w:t>
      </w:r>
      <w:r w:rsidR="00822CC0" w:rsidRPr="00822CC0">
        <w:rPr>
          <w:rFonts w:eastAsia="Times New Roman" w:cstheme="minorHAnsi"/>
          <w:color w:val="27242F"/>
          <w:lang w:eastAsia="el-GR"/>
        </w:rPr>
        <w:t>, ένα κτίριο μοντέρνας αρχιτεκτονικής, που πάνω του καθρεφτίζεται ο καθεδρικός του Αγ. Στεφάνου, την </w:t>
      </w:r>
      <w:r w:rsidR="00822CC0" w:rsidRPr="00822CC0">
        <w:rPr>
          <w:rFonts w:eastAsia="Times New Roman" w:cstheme="minorHAnsi"/>
          <w:b/>
          <w:bCs/>
          <w:color w:val="27242F"/>
          <w:lang w:eastAsia="el-GR"/>
        </w:rPr>
        <w:t>υπαίθρια αγορά του Naschmarkt</w:t>
      </w:r>
      <w:r w:rsidR="00822CC0" w:rsidRPr="00822CC0">
        <w:rPr>
          <w:rFonts w:eastAsia="Times New Roman" w:cstheme="minorHAnsi"/>
          <w:color w:val="27242F"/>
          <w:lang w:eastAsia="el-GR"/>
        </w:rPr>
        <w:t> που «ζει» από τον 16ο αιώνα, το </w:t>
      </w:r>
      <w:r w:rsidR="00822CC0" w:rsidRPr="00822CC0">
        <w:rPr>
          <w:rFonts w:eastAsia="Times New Roman" w:cstheme="minorHAnsi"/>
          <w:b/>
          <w:bCs/>
          <w:color w:val="27242F"/>
          <w:lang w:eastAsia="el-GR"/>
        </w:rPr>
        <w:t>Secession</w:t>
      </w:r>
      <w:r w:rsidR="00822CC0" w:rsidRPr="00822CC0">
        <w:rPr>
          <w:rFonts w:eastAsia="Times New Roman" w:cstheme="minorHAnsi"/>
          <w:color w:val="27242F"/>
          <w:lang w:eastAsia="el-GR"/>
        </w:rPr>
        <w:t>, δημιούργημα «αιρετικών» καλλιτεχνών του ρεύματος της «Απόσχισης» στις αρχές του 20ου αιώνα.</w:t>
      </w:r>
    </w:p>
    <w:p w:rsidR="00822CC0" w:rsidRPr="00516349" w:rsidRDefault="00822CC0" w:rsidP="00822CC0">
      <w:pPr>
        <w:shd w:val="clear" w:color="auto" w:fill="FFFFFF"/>
        <w:spacing w:before="225" w:after="150" w:line="240" w:lineRule="auto"/>
        <w:jc w:val="both"/>
        <w:rPr>
          <w:rFonts w:eastAsia="Times New Roman" w:cstheme="minorHAnsi"/>
          <w:color w:val="27242F"/>
          <w:lang w:eastAsia="el-GR"/>
        </w:rPr>
      </w:pPr>
      <w:r w:rsidRPr="00822CC0">
        <w:rPr>
          <w:rFonts w:eastAsia="Times New Roman" w:cstheme="minorHAnsi"/>
          <w:color w:val="27242F"/>
          <w:lang w:eastAsia="el-GR"/>
        </w:rPr>
        <w:t>Το </w:t>
      </w:r>
      <w:r w:rsidRPr="00822CC0">
        <w:rPr>
          <w:rFonts w:eastAsia="Times New Roman" w:cstheme="minorHAnsi"/>
          <w:b/>
          <w:bCs/>
          <w:color w:val="27242F"/>
          <w:lang w:eastAsia="el-GR"/>
        </w:rPr>
        <w:t>KunstHaus</w:t>
      </w:r>
      <w:r w:rsidRPr="00822CC0">
        <w:rPr>
          <w:rFonts w:eastAsia="Times New Roman" w:cstheme="minorHAnsi"/>
          <w:color w:val="27242F"/>
          <w:lang w:eastAsia="el-GR"/>
        </w:rPr>
        <w:t>, ένα αλλόκοτο σύμπλεγμα κτιρίων, του αρχιτέκτονα Hundertwasser, θα σας μεταφέρει στη Βιέννη της πρωτοπορίας, το </w:t>
      </w:r>
      <w:r w:rsidRPr="00822CC0">
        <w:rPr>
          <w:rFonts w:eastAsia="Times New Roman" w:cstheme="minorHAnsi"/>
          <w:b/>
          <w:bCs/>
          <w:color w:val="27242F"/>
          <w:lang w:eastAsia="el-GR"/>
        </w:rPr>
        <w:t>σπίτι του Μότσαρτ και του Σίγκμουντ Φρόϋντ</w:t>
      </w:r>
      <w:r w:rsidRPr="00822CC0">
        <w:rPr>
          <w:rFonts w:eastAsia="Times New Roman" w:cstheme="minorHAnsi"/>
          <w:color w:val="27242F"/>
          <w:lang w:eastAsia="el-GR"/>
        </w:rPr>
        <w:t>, που έχουν μετατραπεί σε μουσεία, τα μουσεία </w:t>
      </w:r>
      <w:r w:rsidRPr="00822CC0">
        <w:rPr>
          <w:rFonts w:eastAsia="Times New Roman" w:cstheme="minorHAnsi"/>
          <w:b/>
          <w:bCs/>
          <w:color w:val="27242F"/>
          <w:lang w:eastAsia="el-GR"/>
        </w:rPr>
        <w:t>Φυσικής Ιστορίας και Καλών Τεχνών</w:t>
      </w:r>
      <w:r w:rsidRPr="00822CC0">
        <w:rPr>
          <w:rFonts w:eastAsia="Times New Roman" w:cstheme="minorHAnsi"/>
          <w:color w:val="27242F"/>
          <w:lang w:eastAsia="el-GR"/>
        </w:rPr>
        <w:t>, η περίφημη </w:t>
      </w:r>
      <w:r w:rsidRPr="00822CC0">
        <w:rPr>
          <w:rFonts w:eastAsia="Times New Roman" w:cstheme="minorHAnsi"/>
          <w:b/>
          <w:bCs/>
          <w:color w:val="27242F"/>
          <w:lang w:eastAsia="el-GR"/>
        </w:rPr>
        <w:t>τούρτα Sacher</w:t>
      </w:r>
      <w:r w:rsidRPr="00822CC0">
        <w:rPr>
          <w:rFonts w:eastAsia="Times New Roman" w:cstheme="minorHAnsi"/>
          <w:color w:val="27242F"/>
          <w:lang w:eastAsia="el-GR"/>
        </w:rPr>
        <w:t xml:space="preserve">, που συσκευάζεται σε ειδικό ξύλινο κουτί για να την πάρετε μαζί </w:t>
      </w:r>
      <w:r w:rsidRPr="00822CC0">
        <w:rPr>
          <w:rFonts w:eastAsia="Times New Roman" w:cstheme="minorHAnsi"/>
          <w:color w:val="27242F"/>
          <w:lang w:eastAsia="el-GR"/>
        </w:rPr>
        <w:lastRenderedPageBreak/>
        <w:t>σας στο ταξίδι και δεκάδες άλλα μικρά ή μεγαλύτερα</w:t>
      </w:r>
      <w:r w:rsidR="00D12DFC">
        <w:rPr>
          <w:rFonts w:eastAsia="Times New Roman" w:cstheme="minorHAnsi"/>
          <w:color w:val="27242F"/>
          <w:lang w:eastAsia="el-GR"/>
        </w:rPr>
        <w:t xml:space="preserve">. </w:t>
      </w:r>
      <w:r w:rsidRPr="00822CC0">
        <w:rPr>
          <w:rFonts w:eastAsia="Times New Roman" w:cstheme="minorHAnsi"/>
          <w:color w:val="27242F"/>
          <w:lang w:eastAsia="el-GR"/>
        </w:rPr>
        <w:t>Και αν αυτά δεν σας φθάνουν, πεταχτείτε μέχρι το μαγευτικό </w:t>
      </w:r>
      <w:r w:rsidRPr="00822CC0">
        <w:rPr>
          <w:rFonts w:eastAsia="Times New Roman" w:cstheme="minorHAnsi"/>
          <w:b/>
          <w:bCs/>
          <w:color w:val="27242F"/>
          <w:lang w:eastAsia="el-GR"/>
        </w:rPr>
        <w:t>Σαλτσμπουργκ</w:t>
      </w:r>
      <w:r w:rsidRPr="00822CC0">
        <w:rPr>
          <w:rFonts w:eastAsia="Times New Roman" w:cstheme="minorHAnsi"/>
          <w:color w:val="27242F"/>
          <w:lang w:eastAsia="el-GR"/>
        </w:rPr>
        <w:t>, που απέχει περίπου 300 χλμ. από τη Βιέννη, απόσταση που με το τρένο μπορείτε να καλύψετε σε 3 ώρες.</w:t>
      </w:r>
    </w:p>
    <w:p w:rsidR="00516349" w:rsidRPr="00822CC0" w:rsidRDefault="00516349" w:rsidP="00822CC0">
      <w:pPr>
        <w:shd w:val="clear" w:color="auto" w:fill="FFFFFF"/>
        <w:spacing w:before="225" w:after="150" w:line="240" w:lineRule="auto"/>
        <w:jc w:val="both"/>
        <w:rPr>
          <w:rFonts w:eastAsia="Times New Roman" w:cstheme="minorHAnsi"/>
          <w:color w:val="27242F"/>
          <w:lang w:eastAsia="el-GR"/>
        </w:rPr>
      </w:pPr>
    </w:p>
    <w:p w:rsidR="00CE77C9" w:rsidRPr="00516349" w:rsidRDefault="00CE77C9">
      <w:pPr>
        <w:rPr>
          <w:rFonts w:cstheme="minorHAnsi"/>
        </w:rPr>
      </w:pPr>
    </w:p>
    <w:sectPr w:rsidR="00CE77C9" w:rsidRPr="00516349" w:rsidSect="00D12DFC">
      <w:pgSz w:w="11906" w:h="16838"/>
      <w:pgMar w:top="1440" w:right="1800" w:bottom="113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CC0"/>
    <w:rsid w:val="00516349"/>
    <w:rsid w:val="006D4183"/>
    <w:rsid w:val="007B0EE4"/>
    <w:rsid w:val="00822CC0"/>
    <w:rsid w:val="00CE77C9"/>
    <w:rsid w:val="00D12D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94CD8"/>
  <w15:chartTrackingRefBased/>
  <w15:docId w15:val="{6CE24678-0620-4569-9184-C03187845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7247013">
      <w:bodyDiv w:val="1"/>
      <w:marLeft w:val="0"/>
      <w:marRight w:val="0"/>
      <w:marTop w:val="0"/>
      <w:marBottom w:val="0"/>
      <w:divBdr>
        <w:top w:val="none" w:sz="0" w:space="0" w:color="auto"/>
        <w:left w:val="none" w:sz="0" w:space="0" w:color="auto"/>
        <w:bottom w:val="none" w:sz="0" w:space="0" w:color="auto"/>
        <w:right w:val="none" w:sz="0" w:space="0" w:color="auto"/>
      </w:divBdr>
      <w:divsChild>
        <w:div w:id="147942109">
          <w:marLeft w:val="0"/>
          <w:marRight w:val="0"/>
          <w:marTop w:val="225"/>
          <w:marBottom w:val="225"/>
          <w:divBdr>
            <w:top w:val="none" w:sz="0" w:space="0" w:color="auto"/>
            <w:left w:val="none" w:sz="0" w:space="0" w:color="auto"/>
            <w:bottom w:val="none" w:sz="0" w:space="0" w:color="auto"/>
            <w:right w:val="none" w:sz="0" w:space="0" w:color="auto"/>
          </w:divBdr>
        </w:div>
        <w:div w:id="1518542079">
          <w:marLeft w:val="0"/>
          <w:marRight w:val="0"/>
          <w:marTop w:val="0"/>
          <w:marBottom w:val="0"/>
          <w:divBdr>
            <w:top w:val="none" w:sz="0" w:space="0" w:color="auto"/>
            <w:left w:val="none" w:sz="0" w:space="0" w:color="auto"/>
            <w:bottom w:val="none" w:sz="0" w:space="0" w:color="auto"/>
            <w:right w:val="none" w:sz="0" w:space="0" w:color="auto"/>
          </w:divBdr>
        </w:div>
      </w:divsChild>
    </w:div>
    <w:div w:id="1959532103">
      <w:bodyDiv w:val="1"/>
      <w:marLeft w:val="0"/>
      <w:marRight w:val="0"/>
      <w:marTop w:val="0"/>
      <w:marBottom w:val="0"/>
      <w:divBdr>
        <w:top w:val="none" w:sz="0" w:space="0" w:color="auto"/>
        <w:left w:val="none" w:sz="0" w:space="0" w:color="auto"/>
        <w:bottom w:val="none" w:sz="0" w:space="0" w:color="auto"/>
        <w:right w:val="none" w:sz="0" w:space="0" w:color="auto"/>
      </w:divBdr>
      <w:divsChild>
        <w:div w:id="812675095">
          <w:marLeft w:val="0"/>
          <w:marRight w:val="0"/>
          <w:marTop w:val="330"/>
          <w:marBottom w:val="330"/>
          <w:divBdr>
            <w:top w:val="none" w:sz="0" w:space="0" w:color="auto"/>
            <w:left w:val="none" w:sz="0" w:space="0" w:color="auto"/>
            <w:bottom w:val="single" w:sz="6" w:space="0" w:color="D9D9D8"/>
            <w:right w:val="none" w:sz="0" w:space="0" w:color="auto"/>
          </w:divBdr>
          <w:divsChild>
            <w:div w:id="55015287">
              <w:marLeft w:val="0"/>
              <w:marRight w:val="0"/>
              <w:marTop w:val="0"/>
              <w:marBottom w:val="0"/>
              <w:divBdr>
                <w:top w:val="none" w:sz="0" w:space="0" w:color="auto"/>
                <w:left w:val="none" w:sz="0" w:space="0" w:color="auto"/>
                <w:bottom w:val="none" w:sz="0" w:space="0" w:color="auto"/>
                <w:right w:val="none" w:sz="0" w:space="0" w:color="auto"/>
              </w:divBdr>
            </w:div>
          </w:divsChild>
        </w:div>
        <w:div w:id="1370842588">
          <w:marLeft w:val="0"/>
          <w:marRight w:val="0"/>
          <w:marTop w:val="0"/>
          <w:marBottom w:val="0"/>
          <w:divBdr>
            <w:top w:val="none" w:sz="0" w:space="0" w:color="auto"/>
            <w:left w:val="none" w:sz="0" w:space="0" w:color="auto"/>
            <w:bottom w:val="none" w:sz="0" w:space="0" w:color="auto"/>
            <w:right w:val="none" w:sz="0" w:space="0" w:color="auto"/>
          </w:divBdr>
          <w:divsChild>
            <w:div w:id="896866851">
              <w:marLeft w:val="-225"/>
              <w:marRight w:val="-225"/>
              <w:marTop w:val="0"/>
              <w:marBottom w:val="0"/>
              <w:divBdr>
                <w:top w:val="none" w:sz="0" w:space="0" w:color="auto"/>
                <w:left w:val="none" w:sz="0" w:space="0" w:color="auto"/>
                <w:bottom w:val="none" w:sz="0" w:space="0" w:color="auto"/>
                <w:right w:val="none" w:sz="0" w:space="0" w:color="auto"/>
              </w:divBdr>
              <w:divsChild>
                <w:div w:id="15055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47145">
          <w:blockQuote w:val="1"/>
          <w:marLeft w:val="0"/>
          <w:marRight w:val="0"/>
          <w:marTop w:val="100"/>
          <w:marBottom w:val="450"/>
          <w:divBdr>
            <w:top w:val="none" w:sz="0" w:space="0" w:color="auto"/>
            <w:left w:val="single" w:sz="36" w:space="15" w:color="CCCCCC"/>
            <w:bottom w:val="none" w:sz="0" w:space="0" w:color="auto"/>
            <w:right w:val="none" w:sz="0" w:space="0" w:color="auto"/>
          </w:divBdr>
        </w:div>
        <w:div w:id="350840663">
          <w:marLeft w:val="0"/>
          <w:marRight w:val="0"/>
          <w:marTop w:val="360"/>
          <w:marBottom w:val="360"/>
          <w:divBdr>
            <w:top w:val="none" w:sz="0" w:space="0" w:color="auto"/>
            <w:left w:val="none" w:sz="0" w:space="0" w:color="auto"/>
            <w:bottom w:val="single" w:sz="6" w:space="3" w:color="D9D9D8"/>
            <w:right w:val="none" w:sz="0" w:space="0" w:color="auto"/>
          </w:divBdr>
          <w:divsChild>
            <w:div w:id="734745873">
              <w:marLeft w:val="0"/>
              <w:marRight w:val="0"/>
              <w:marTop w:val="0"/>
              <w:marBottom w:val="0"/>
              <w:divBdr>
                <w:top w:val="none" w:sz="0" w:space="0" w:color="auto"/>
                <w:left w:val="none" w:sz="0" w:space="0" w:color="auto"/>
                <w:bottom w:val="none" w:sz="0" w:space="0" w:color="auto"/>
                <w:right w:val="none" w:sz="0" w:space="0" w:color="auto"/>
              </w:divBdr>
            </w:div>
          </w:divsChild>
        </w:div>
        <w:div w:id="1035227263">
          <w:marLeft w:val="0"/>
          <w:marRight w:val="0"/>
          <w:marTop w:val="360"/>
          <w:marBottom w:val="360"/>
          <w:divBdr>
            <w:top w:val="none" w:sz="0" w:space="0" w:color="auto"/>
            <w:left w:val="none" w:sz="0" w:space="0" w:color="auto"/>
            <w:bottom w:val="single" w:sz="6" w:space="3" w:color="D9D9D8"/>
            <w:right w:val="none" w:sz="0" w:space="0" w:color="auto"/>
          </w:divBdr>
          <w:divsChild>
            <w:div w:id="647053475">
              <w:marLeft w:val="0"/>
              <w:marRight w:val="0"/>
              <w:marTop w:val="0"/>
              <w:marBottom w:val="0"/>
              <w:divBdr>
                <w:top w:val="none" w:sz="0" w:space="0" w:color="auto"/>
                <w:left w:val="none" w:sz="0" w:space="0" w:color="auto"/>
                <w:bottom w:val="none" w:sz="0" w:space="0" w:color="auto"/>
                <w:right w:val="none" w:sz="0" w:space="0" w:color="auto"/>
              </w:divBdr>
            </w:div>
          </w:divsChild>
        </w:div>
        <w:div w:id="1345589543">
          <w:marLeft w:val="0"/>
          <w:marRight w:val="0"/>
          <w:marTop w:val="360"/>
          <w:marBottom w:val="360"/>
          <w:divBdr>
            <w:top w:val="none" w:sz="0" w:space="0" w:color="auto"/>
            <w:left w:val="none" w:sz="0" w:space="0" w:color="auto"/>
            <w:bottom w:val="single" w:sz="6" w:space="3" w:color="D9D9D8"/>
            <w:right w:val="none" w:sz="0" w:space="0" w:color="auto"/>
          </w:divBdr>
          <w:divsChild>
            <w:div w:id="840698532">
              <w:marLeft w:val="0"/>
              <w:marRight w:val="0"/>
              <w:marTop w:val="0"/>
              <w:marBottom w:val="0"/>
              <w:divBdr>
                <w:top w:val="none" w:sz="0" w:space="0" w:color="auto"/>
                <w:left w:val="none" w:sz="0" w:space="0" w:color="auto"/>
                <w:bottom w:val="none" w:sz="0" w:space="0" w:color="auto"/>
                <w:right w:val="none" w:sz="0" w:space="0" w:color="auto"/>
              </w:divBdr>
            </w:div>
          </w:divsChild>
        </w:div>
        <w:div w:id="307780274">
          <w:marLeft w:val="0"/>
          <w:marRight w:val="0"/>
          <w:marTop w:val="360"/>
          <w:marBottom w:val="360"/>
          <w:divBdr>
            <w:top w:val="none" w:sz="0" w:space="0" w:color="auto"/>
            <w:left w:val="none" w:sz="0" w:space="0" w:color="auto"/>
            <w:bottom w:val="single" w:sz="6" w:space="3" w:color="D9D9D8"/>
            <w:right w:val="none" w:sz="0" w:space="0" w:color="auto"/>
          </w:divBdr>
          <w:divsChild>
            <w:div w:id="2139105296">
              <w:marLeft w:val="0"/>
              <w:marRight w:val="0"/>
              <w:marTop w:val="0"/>
              <w:marBottom w:val="0"/>
              <w:divBdr>
                <w:top w:val="none" w:sz="0" w:space="0" w:color="auto"/>
                <w:left w:val="none" w:sz="0" w:space="0" w:color="auto"/>
                <w:bottom w:val="none" w:sz="0" w:space="0" w:color="auto"/>
                <w:right w:val="none" w:sz="0" w:space="0" w:color="auto"/>
              </w:divBdr>
            </w:div>
          </w:divsChild>
        </w:div>
        <w:div w:id="1913083667">
          <w:marLeft w:val="0"/>
          <w:marRight w:val="0"/>
          <w:marTop w:val="360"/>
          <w:marBottom w:val="360"/>
          <w:divBdr>
            <w:top w:val="none" w:sz="0" w:space="0" w:color="auto"/>
            <w:left w:val="none" w:sz="0" w:space="0" w:color="auto"/>
            <w:bottom w:val="single" w:sz="6" w:space="3" w:color="D9D9D8"/>
            <w:right w:val="none" w:sz="0" w:space="0" w:color="auto"/>
          </w:divBdr>
          <w:divsChild>
            <w:div w:id="130638134">
              <w:marLeft w:val="0"/>
              <w:marRight w:val="0"/>
              <w:marTop w:val="0"/>
              <w:marBottom w:val="0"/>
              <w:divBdr>
                <w:top w:val="none" w:sz="0" w:space="0" w:color="auto"/>
                <w:left w:val="none" w:sz="0" w:space="0" w:color="auto"/>
                <w:bottom w:val="none" w:sz="0" w:space="0" w:color="auto"/>
                <w:right w:val="none" w:sz="0" w:space="0" w:color="auto"/>
              </w:divBdr>
            </w:div>
          </w:divsChild>
        </w:div>
        <w:div w:id="2139489427">
          <w:marLeft w:val="0"/>
          <w:marRight w:val="0"/>
          <w:marTop w:val="360"/>
          <w:marBottom w:val="360"/>
          <w:divBdr>
            <w:top w:val="none" w:sz="0" w:space="0" w:color="auto"/>
            <w:left w:val="none" w:sz="0" w:space="0" w:color="auto"/>
            <w:bottom w:val="single" w:sz="6" w:space="3" w:color="D9D9D8"/>
            <w:right w:val="none" w:sz="0" w:space="0" w:color="auto"/>
          </w:divBdr>
          <w:divsChild>
            <w:div w:id="5634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perierga.gr/?p=198441"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1250</Words>
  <Characters>6754</Characters>
  <Application>Microsoft Office Word</Application>
  <DocSecurity>0</DocSecurity>
  <Lines>56</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dc:creator>
  <cp:keywords/>
  <dc:description/>
  <cp:lastModifiedBy>Family</cp:lastModifiedBy>
  <cp:revision>3</cp:revision>
  <dcterms:created xsi:type="dcterms:W3CDTF">2020-03-30T08:22:00Z</dcterms:created>
  <dcterms:modified xsi:type="dcterms:W3CDTF">2020-03-30T10:35:00Z</dcterms:modified>
</cp:coreProperties>
</file>