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8" w:rsidRPr="00CA61F8" w:rsidRDefault="00CA61F8">
      <w:pPr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 xml:space="preserve">Ουσιαστικά </w:t>
      </w:r>
      <w:r w:rsidR="00573D85">
        <w:rPr>
          <w:b/>
          <w:sz w:val="44"/>
          <w:szCs w:val="44"/>
        </w:rPr>
        <w:t>ανισοσύλλαβα αρσενικά σε –α</w:t>
      </w:r>
      <w:r w:rsidRPr="00CA61F8">
        <w:rPr>
          <w:b/>
          <w:sz w:val="44"/>
          <w:szCs w:val="44"/>
        </w:rPr>
        <w:t>ς</w:t>
      </w:r>
    </w:p>
    <w:p w:rsidR="00CA61F8" w:rsidRPr="00CA61F8" w:rsidRDefault="00CA61F8" w:rsidP="00CA61F8">
      <w:pPr>
        <w:tabs>
          <w:tab w:val="left" w:pos="5455"/>
        </w:tabs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ab/>
        <w:t>Ενικός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     ψαράς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    κουμπαράς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 ψαρά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 κουμπαρά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τον  ψαρά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τον  κουμπαρά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CA61F8" w:rsidRDefault="00CA61F8" w:rsidP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---    </w:t>
            </w:r>
            <w:r w:rsidR="00573D85">
              <w:rPr>
                <w:sz w:val="44"/>
                <w:szCs w:val="44"/>
              </w:rPr>
              <w:t>ψαρά</w:t>
            </w:r>
          </w:p>
        </w:tc>
        <w:tc>
          <w:tcPr>
            <w:tcW w:w="4725" w:type="dxa"/>
          </w:tcPr>
          <w:p w:rsidR="00CA61F8" w:rsidRDefault="00573D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 κουμπαρά</w:t>
            </w:r>
          </w:p>
        </w:tc>
      </w:tr>
    </w:tbl>
    <w:p w:rsidR="00CA61F8" w:rsidRPr="00CA61F8" w:rsidRDefault="00CA61F8" w:rsidP="00CA61F8">
      <w:pPr>
        <w:tabs>
          <w:tab w:val="left" w:pos="4334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CA61F8">
        <w:rPr>
          <w:b/>
          <w:sz w:val="44"/>
          <w:szCs w:val="44"/>
        </w:rPr>
        <w:t>Πληθυντικός αριθμός</w:t>
      </w:r>
    </w:p>
    <w:tbl>
      <w:tblPr>
        <w:tblStyle w:val="TableGrid"/>
        <w:tblW w:w="0" w:type="auto"/>
        <w:tblLook w:val="04A0"/>
      </w:tblPr>
      <w:tblGrid>
        <w:gridCol w:w="4078"/>
        <w:gridCol w:w="4079"/>
        <w:gridCol w:w="5985"/>
      </w:tblGrid>
      <w:tr w:rsidR="00CA61F8" w:rsidTr="00573D85">
        <w:trPr>
          <w:trHeight w:val="526"/>
        </w:trPr>
        <w:tc>
          <w:tcPr>
            <w:tcW w:w="4078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079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οι        ψαράδες</w:t>
            </w:r>
          </w:p>
        </w:tc>
        <w:tc>
          <w:tcPr>
            <w:tcW w:w="5985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οι       κουμπαράδες</w:t>
            </w:r>
          </w:p>
        </w:tc>
      </w:tr>
      <w:tr w:rsidR="00CA61F8" w:rsidTr="00573D85">
        <w:trPr>
          <w:trHeight w:val="513"/>
        </w:trPr>
        <w:tc>
          <w:tcPr>
            <w:tcW w:w="4078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079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    ψαράδων</w:t>
            </w:r>
          </w:p>
        </w:tc>
        <w:tc>
          <w:tcPr>
            <w:tcW w:w="5985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  κουμπαράδων</w:t>
            </w:r>
          </w:p>
        </w:tc>
      </w:tr>
      <w:tr w:rsidR="00CA61F8" w:rsidTr="00573D85">
        <w:trPr>
          <w:trHeight w:val="526"/>
        </w:trPr>
        <w:tc>
          <w:tcPr>
            <w:tcW w:w="4078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079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τους    ψαράδες</w:t>
            </w:r>
          </w:p>
        </w:tc>
        <w:tc>
          <w:tcPr>
            <w:tcW w:w="5985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τους  κουμπαράδες</w:t>
            </w:r>
          </w:p>
        </w:tc>
        <w:bookmarkStart w:id="0" w:name="_GoBack"/>
        <w:bookmarkEnd w:id="0"/>
      </w:tr>
      <w:tr w:rsidR="00CA61F8" w:rsidTr="00573D85">
        <w:trPr>
          <w:trHeight w:val="526"/>
        </w:trPr>
        <w:tc>
          <w:tcPr>
            <w:tcW w:w="4078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079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    ψαράδες</w:t>
            </w:r>
          </w:p>
        </w:tc>
        <w:tc>
          <w:tcPr>
            <w:tcW w:w="5985" w:type="dxa"/>
          </w:tcPr>
          <w:p w:rsidR="00CA61F8" w:rsidRDefault="00573D85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  κουμπαράδες</w:t>
            </w:r>
          </w:p>
        </w:tc>
      </w:tr>
    </w:tbl>
    <w:p w:rsidR="00CA61F8" w:rsidRDefault="00573D85" w:rsidP="00573D85">
      <w:pPr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6387465</wp:posOffset>
            </wp:positionH>
            <wp:positionV relativeFrom="paragraph">
              <wp:posOffset>68580</wp:posOffset>
            </wp:positionV>
            <wp:extent cx="2543810" cy="2219960"/>
            <wp:effectExtent l="0" t="0" r="8890" b="8890"/>
            <wp:wrapTight wrapText="bothSides">
              <wp:wrapPolygon edited="0">
                <wp:start x="0" y="0"/>
                <wp:lineTo x="0" y="21501"/>
                <wp:lineTo x="21514" y="21501"/>
                <wp:lineTo x="21514" y="0"/>
                <wp:lineTo x="0" y="0"/>
              </wp:wrapPolygon>
            </wp:wrapTight>
            <wp:docPr id="2" name="il_fi" descr="http://t0.gstatic.com/images?q=tbn:ANd9GcQeIGXgVSfittT0HvsIhwlZ7LtOizaRd9HK670Y12abAgTI8gusFGYj-Y65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eIGXgVSfittT0HvsIhwlZ7LtOizaRd9HK670Y12abAgTI8gusFGYj-Y65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D85" w:rsidRDefault="00573D85" w:rsidP="00573D85">
      <w:pPr>
        <w:rPr>
          <w:sz w:val="44"/>
          <w:szCs w:val="44"/>
        </w:rPr>
      </w:pPr>
      <w:r>
        <w:rPr>
          <w:sz w:val="44"/>
          <w:szCs w:val="44"/>
        </w:rPr>
        <w:t>Όμοια κλίνονται: ο γαλατάς, ο βοριάς, ο παπάς,</w:t>
      </w:r>
    </w:p>
    <w:p w:rsidR="00573D85" w:rsidRPr="00CA61F8" w:rsidRDefault="00573D85" w:rsidP="00573D85">
      <w:pPr>
        <w:rPr>
          <w:sz w:val="44"/>
          <w:szCs w:val="44"/>
        </w:rPr>
      </w:pPr>
      <w:r>
        <w:rPr>
          <w:sz w:val="44"/>
          <w:szCs w:val="44"/>
        </w:rPr>
        <w:t xml:space="preserve"> ο καστανάς, ο μουσαμάς κλπ</w:t>
      </w:r>
    </w:p>
    <w:sectPr w:rsidR="00573D85" w:rsidRPr="00CA61F8" w:rsidSect="00CA61F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61F8"/>
    <w:rsid w:val="001B0B66"/>
    <w:rsid w:val="003F5348"/>
    <w:rsid w:val="00573D85"/>
    <w:rsid w:val="005D208B"/>
    <w:rsid w:val="00CA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npagoni</cp:lastModifiedBy>
  <cp:revision>2</cp:revision>
  <cp:lastPrinted>2012-02-02T14:52:00Z</cp:lastPrinted>
  <dcterms:created xsi:type="dcterms:W3CDTF">2021-12-02T18:29:00Z</dcterms:created>
  <dcterms:modified xsi:type="dcterms:W3CDTF">2021-12-02T18:29:00Z</dcterms:modified>
</cp:coreProperties>
</file>