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D6" w:rsidRPr="00111F0C" w:rsidRDefault="00E64AD6" w:rsidP="00E64AD6">
      <w:pPr>
        <w:ind w:left="426" w:hanging="426"/>
        <w:jc w:val="center"/>
        <w:rPr>
          <w:rFonts w:ascii="Times New Roman" w:eastAsia="Times New Roman" w:hAnsi="Times New Roman" w:cs="Times New Roman"/>
          <w:b/>
          <w:bCs/>
          <w:sz w:val="28"/>
          <w:szCs w:val="28"/>
          <w:u w:val="single"/>
        </w:rPr>
      </w:pPr>
      <w:r w:rsidRPr="00111F0C">
        <w:rPr>
          <w:rFonts w:ascii="Times New Roman" w:eastAsia="Times New Roman" w:hAnsi="Times New Roman" w:cs="Times New Roman"/>
          <w:b/>
          <w:bCs/>
          <w:sz w:val="28"/>
          <w:szCs w:val="28"/>
          <w:u w:val="single"/>
        </w:rPr>
        <w:t>ΟΔΗΓΙΕΣ  ΑΣΦΑΛΟΥΣ ΠΕΡΙΗΓΗΣΗΣ  Α/Τ «ΒΕΛΟΣ» Μ.Α.Α</w:t>
      </w:r>
    </w:p>
    <w:p w:rsidR="00E64AD6" w:rsidRPr="00111F0C" w:rsidRDefault="00E64AD6" w:rsidP="00E64AD6">
      <w:pPr>
        <w:ind w:left="426" w:hanging="426"/>
        <w:rPr>
          <w:rFonts w:ascii="Times New Roman" w:eastAsia="Times New Roman" w:hAnsi="Times New Roman" w:cs="Times New Roman"/>
          <w:bCs/>
          <w:sz w:val="28"/>
          <w:szCs w:val="28"/>
        </w:rPr>
      </w:pPr>
    </w:p>
    <w:p w:rsidR="00E64AD6" w:rsidRPr="00111F0C" w:rsidRDefault="00E64AD6" w:rsidP="00A94979">
      <w:pPr>
        <w:tabs>
          <w:tab w:val="left" w:pos="567"/>
        </w:tabs>
        <w:ind w:left="426" w:firstLine="0"/>
        <w:rPr>
          <w:rFonts w:ascii="Times New Roman" w:eastAsia="Times New Roman" w:hAnsi="Times New Roman" w:cs="Times New Roman"/>
          <w:bCs/>
          <w:sz w:val="28"/>
          <w:szCs w:val="28"/>
        </w:rPr>
      </w:pPr>
      <w:r w:rsidRPr="00111F0C">
        <w:rPr>
          <w:rFonts w:ascii="Times New Roman" w:eastAsia="Times New Roman" w:hAnsi="Times New Roman" w:cs="Times New Roman"/>
          <w:bCs/>
          <w:sz w:val="28"/>
          <w:szCs w:val="28"/>
        </w:rPr>
        <w:t xml:space="preserve">Σας καλωσορίζουμε στο </w:t>
      </w:r>
      <w:r>
        <w:rPr>
          <w:rFonts w:ascii="Times New Roman" w:eastAsia="Times New Roman" w:hAnsi="Times New Roman" w:cs="Times New Roman"/>
          <w:bCs/>
          <w:sz w:val="28"/>
          <w:szCs w:val="28"/>
        </w:rPr>
        <w:t>Α/Τ «ΒΕΛΟΣ» Μ.Α.Α</w:t>
      </w:r>
    </w:p>
    <w:p w:rsidR="00E64AD6" w:rsidRPr="00111F0C" w:rsidRDefault="00E64AD6" w:rsidP="00A94979">
      <w:pPr>
        <w:tabs>
          <w:tab w:val="left" w:pos="426"/>
          <w:tab w:val="left" w:pos="567"/>
        </w:tabs>
        <w:ind w:left="426" w:firstLine="0"/>
        <w:rPr>
          <w:rFonts w:ascii="Times New Roman" w:eastAsia="Times New Roman" w:hAnsi="Times New Roman" w:cs="Times New Roman"/>
          <w:bCs/>
          <w:sz w:val="28"/>
          <w:szCs w:val="28"/>
        </w:rPr>
      </w:pPr>
      <w:r w:rsidRPr="00111F0C">
        <w:rPr>
          <w:rFonts w:ascii="Times New Roman" w:eastAsia="Times New Roman" w:hAnsi="Times New Roman" w:cs="Times New Roman"/>
          <w:bCs/>
          <w:sz w:val="28"/>
          <w:szCs w:val="28"/>
        </w:rPr>
        <w:t xml:space="preserve">Παρακαλούμε ακολουθήστε με προσοχή τις παρακάτω οδηγίες κατά τη διάρκεια </w:t>
      </w:r>
      <w:r>
        <w:rPr>
          <w:rFonts w:ascii="Times New Roman" w:eastAsia="Times New Roman" w:hAnsi="Times New Roman" w:cs="Times New Roman"/>
          <w:bCs/>
          <w:sz w:val="28"/>
          <w:szCs w:val="28"/>
        </w:rPr>
        <w:t xml:space="preserve">της </w:t>
      </w:r>
      <w:r w:rsidRPr="00111F0C">
        <w:rPr>
          <w:rFonts w:ascii="Times New Roman" w:eastAsia="Times New Roman" w:hAnsi="Times New Roman" w:cs="Times New Roman"/>
          <w:bCs/>
          <w:sz w:val="28"/>
          <w:szCs w:val="28"/>
        </w:rPr>
        <w:t xml:space="preserve">παραμονής και </w:t>
      </w:r>
      <w:r>
        <w:rPr>
          <w:rFonts w:ascii="Times New Roman" w:eastAsia="Times New Roman" w:hAnsi="Times New Roman" w:cs="Times New Roman"/>
          <w:bCs/>
          <w:sz w:val="28"/>
          <w:szCs w:val="28"/>
        </w:rPr>
        <w:t>περιήγησης σ</w:t>
      </w:r>
      <w:r w:rsidRPr="00111F0C">
        <w:rPr>
          <w:rFonts w:ascii="Times New Roman" w:eastAsia="Times New Roman" w:hAnsi="Times New Roman" w:cs="Times New Roman"/>
          <w:bCs/>
          <w:sz w:val="28"/>
          <w:szCs w:val="28"/>
        </w:rPr>
        <w:t>ας</w:t>
      </w:r>
      <w:r>
        <w:rPr>
          <w:rFonts w:ascii="Times New Roman" w:eastAsia="Times New Roman" w:hAnsi="Times New Roman" w:cs="Times New Roman"/>
          <w:bCs/>
          <w:sz w:val="28"/>
          <w:szCs w:val="28"/>
        </w:rPr>
        <w:t xml:space="preserve"> στους χώρους του πλοίου-μουσείου για τη</w:t>
      </w:r>
      <w:r w:rsidRPr="00111F0C">
        <w:rPr>
          <w:rFonts w:ascii="Times New Roman" w:eastAsia="Times New Roman" w:hAnsi="Times New Roman" w:cs="Times New Roman"/>
          <w:bCs/>
          <w:sz w:val="28"/>
          <w:szCs w:val="28"/>
        </w:rPr>
        <w:t xml:space="preserve">ν </w:t>
      </w:r>
      <w:r>
        <w:rPr>
          <w:rFonts w:ascii="Times New Roman" w:eastAsia="Times New Roman" w:hAnsi="Times New Roman" w:cs="Times New Roman"/>
          <w:bCs/>
          <w:sz w:val="28"/>
          <w:szCs w:val="28"/>
        </w:rPr>
        <w:t>δικήσας ασ</w:t>
      </w:r>
      <w:r w:rsidRPr="00111F0C">
        <w:rPr>
          <w:rFonts w:ascii="Times New Roman" w:eastAsia="Times New Roman" w:hAnsi="Times New Roman" w:cs="Times New Roman"/>
          <w:bCs/>
          <w:sz w:val="28"/>
          <w:szCs w:val="28"/>
        </w:rPr>
        <w:t xml:space="preserve">φάλεια και απρόσκοπτή </w:t>
      </w:r>
      <w:r>
        <w:rPr>
          <w:rFonts w:ascii="Times New Roman" w:eastAsia="Times New Roman" w:hAnsi="Times New Roman" w:cs="Times New Roman"/>
          <w:bCs/>
          <w:sz w:val="28"/>
          <w:szCs w:val="28"/>
        </w:rPr>
        <w:t>περιήγηση</w:t>
      </w:r>
      <w:r w:rsidRPr="00111F0C">
        <w:rPr>
          <w:rFonts w:ascii="Times New Roman" w:eastAsia="Times New Roman" w:hAnsi="Times New Roman" w:cs="Times New Roman"/>
          <w:bCs/>
          <w:sz w:val="28"/>
          <w:szCs w:val="28"/>
        </w:rPr>
        <w:t xml:space="preserve">: </w:t>
      </w:r>
    </w:p>
    <w:p w:rsidR="00E64AD6" w:rsidRPr="00111F0C" w:rsidRDefault="00E64AD6" w:rsidP="00E64AD6">
      <w:pPr>
        <w:ind w:left="284" w:hanging="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111F0C">
        <w:rPr>
          <w:rFonts w:ascii="Times New Roman" w:eastAsia="Times New Roman" w:hAnsi="Times New Roman" w:cs="Times New Roman"/>
          <w:bCs/>
          <w:sz w:val="28"/>
          <w:szCs w:val="28"/>
        </w:rPr>
        <w:t xml:space="preserve">Αν απαιτηθεί </w:t>
      </w:r>
      <w:r>
        <w:rPr>
          <w:rFonts w:ascii="Times New Roman" w:eastAsia="Times New Roman" w:hAnsi="Times New Roman" w:cs="Times New Roman"/>
          <w:bCs/>
          <w:sz w:val="28"/>
          <w:szCs w:val="28"/>
        </w:rPr>
        <w:t>εκκένωση του πλοίου, παρακαλείστ</w:t>
      </w:r>
      <w:r w:rsidRPr="00111F0C">
        <w:rPr>
          <w:rFonts w:ascii="Times New Roman" w:eastAsia="Times New Roman" w:hAnsi="Times New Roman" w:cs="Times New Roman"/>
          <w:bCs/>
          <w:sz w:val="28"/>
          <w:szCs w:val="28"/>
        </w:rPr>
        <w:t>ε όπως</w:t>
      </w:r>
      <w:r>
        <w:rPr>
          <w:rFonts w:ascii="Times New Roman" w:eastAsia="Times New Roman" w:hAnsi="Times New Roman" w:cs="Times New Roman"/>
          <w:bCs/>
          <w:sz w:val="28"/>
          <w:szCs w:val="28"/>
        </w:rPr>
        <w:t xml:space="preserve"> ακολουθή</w:t>
      </w:r>
      <w:r w:rsidRPr="00111F0C">
        <w:rPr>
          <w:rFonts w:ascii="Times New Roman" w:eastAsia="Times New Roman" w:hAnsi="Times New Roman" w:cs="Times New Roman"/>
          <w:bCs/>
          <w:sz w:val="28"/>
          <w:szCs w:val="28"/>
        </w:rPr>
        <w:t>σετε πιστά τις</w:t>
      </w:r>
      <w:r>
        <w:rPr>
          <w:rFonts w:ascii="Times New Roman" w:eastAsia="Times New Roman" w:hAnsi="Times New Roman" w:cs="Times New Roman"/>
          <w:bCs/>
          <w:sz w:val="28"/>
          <w:szCs w:val="28"/>
        </w:rPr>
        <w:t xml:space="preserve"> ανακοινώσ</w:t>
      </w:r>
      <w:r w:rsidRPr="00111F0C">
        <w:rPr>
          <w:rFonts w:ascii="Times New Roman" w:eastAsia="Times New Roman" w:hAnsi="Times New Roman" w:cs="Times New Roman"/>
          <w:bCs/>
          <w:sz w:val="28"/>
          <w:szCs w:val="28"/>
        </w:rPr>
        <w:t>εις των μ</w:t>
      </w:r>
      <w:r>
        <w:rPr>
          <w:rFonts w:ascii="Times New Roman" w:eastAsia="Times New Roman" w:hAnsi="Times New Roman" w:cs="Times New Roman"/>
          <w:bCs/>
          <w:sz w:val="28"/>
          <w:szCs w:val="28"/>
        </w:rPr>
        <w:t>εγα</w:t>
      </w:r>
      <w:r w:rsidR="008046AC">
        <w:rPr>
          <w:rFonts w:ascii="Times New Roman" w:eastAsia="Times New Roman" w:hAnsi="Times New Roman" w:cs="Times New Roman"/>
          <w:bCs/>
          <w:sz w:val="28"/>
          <w:szCs w:val="28"/>
        </w:rPr>
        <w:t>φώ</w:t>
      </w:r>
      <w:r w:rsidRPr="00111F0C">
        <w:rPr>
          <w:rFonts w:ascii="Times New Roman" w:eastAsia="Times New Roman" w:hAnsi="Times New Roman" w:cs="Times New Roman"/>
          <w:bCs/>
          <w:sz w:val="28"/>
          <w:szCs w:val="28"/>
        </w:rPr>
        <w:t>ν</w:t>
      </w:r>
      <w:r w:rsidR="008046AC">
        <w:rPr>
          <w:rFonts w:ascii="Times New Roman" w:eastAsia="Times New Roman" w:hAnsi="Times New Roman" w:cs="Times New Roman"/>
          <w:bCs/>
          <w:sz w:val="28"/>
          <w:szCs w:val="28"/>
        </w:rPr>
        <w:t>ω</w:t>
      </w:r>
      <w:r w:rsidRPr="00111F0C">
        <w:rPr>
          <w:rFonts w:ascii="Times New Roman" w:eastAsia="Times New Roman" w:hAnsi="Times New Roman" w:cs="Times New Roman"/>
          <w:bCs/>
          <w:sz w:val="28"/>
          <w:szCs w:val="28"/>
        </w:rPr>
        <w:t xml:space="preserve">ν και τις οδηγίες των ξεναγών. </w:t>
      </w:r>
    </w:p>
    <w:p w:rsidR="00E64AD6" w:rsidRPr="00111F0C" w:rsidRDefault="00E64AD6" w:rsidP="00E64AD6">
      <w:pPr>
        <w:ind w:left="284" w:hanging="284"/>
        <w:rPr>
          <w:rFonts w:ascii="Times New Roman" w:eastAsia="Times New Roman" w:hAnsi="Times New Roman" w:cs="Times New Roman"/>
          <w:bCs/>
          <w:sz w:val="28"/>
          <w:szCs w:val="28"/>
        </w:rPr>
      </w:pPr>
      <w:r w:rsidRPr="00111F0C">
        <w:rPr>
          <w:rFonts w:ascii="Times New Roman" w:eastAsia="Times New Roman" w:hAnsi="Times New Roman" w:cs="Times New Roman"/>
          <w:bCs/>
          <w:sz w:val="28"/>
          <w:szCs w:val="28"/>
        </w:rPr>
        <w:t>2. Ενημερωθείτε από τα σχεδιαγράμματα, που βρίσκονται σε διάφορους</w:t>
      </w:r>
      <w:r>
        <w:rPr>
          <w:rFonts w:ascii="Times New Roman" w:eastAsia="Times New Roman" w:hAnsi="Times New Roman" w:cs="Times New Roman"/>
          <w:bCs/>
          <w:sz w:val="28"/>
          <w:szCs w:val="28"/>
        </w:rPr>
        <w:t xml:space="preserve"> χώ</w:t>
      </w:r>
      <w:r w:rsidRPr="00111F0C">
        <w:rPr>
          <w:rFonts w:ascii="Times New Roman" w:eastAsia="Times New Roman" w:hAnsi="Times New Roman" w:cs="Times New Roman"/>
          <w:bCs/>
          <w:sz w:val="28"/>
          <w:szCs w:val="28"/>
        </w:rPr>
        <w:t>ρους</w:t>
      </w:r>
      <w:r>
        <w:rPr>
          <w:rFonts w:ascii="Times New Roman" w:eastAsia="Times New Roman" w:hAnsi="Times New Roman" w:cs="Times New Roman"/>
          <w:bCs/>
          <w:sz w:val="28"/>
          <w:szCs w:val="28"/>
        </w:rPr>
        <w:t xml:space="preserve"> του πλοίου, για το ακριβώ</w:t>
      </w:r>
      <w:r w:rsidRPr="00111F0C">
        <w:rPr>
          <w:rFonts w:ascii="Times New Roman" w:eastAsia="Times New Roman" w:hAnsi="Times New Roman" w:cs="Times New Roman"/>
          <w:bCs/>
          <w:sz w:val="28"/>
          <w:szCs w:val="28"/>
        </w:rPr>
        <w:t>ς</w:t>
      </w:r>
      <w:r>
        <w:rPr>
          <w:rFonts w:ascii="Times New Roman" w:eastAsia="Times New Roman" w:hAnsi="Times New Roman" w:cs="Times New Roman"/>
          <w:bCs/>
          <w:sz w:val="28"/>
          <w:szCs w:val="28"/>
        </w:rPr>
        <w:t xml:space="preserve"> σημείο που βρίσ</w:t>
      </w:r>
      <w:r w:rsidRPr="00111F0C">
        <w:rPr>
          <w:rFonts w:ascii="Times New Roman" w:eastAsia="Times New Roman" w:hAnsi="Times New Roman" w:cs="Times New Roman"/>
          <w:bCs/>
          <w:sz w:val="28"/>
          <w:szCs w:val="28"/>
        </w:rPr>
        <w:t xml:space="preserve">κεται. </w:t>
      </w:r>
    </w:p>
    <w:p w:rsidR="00E64AD6" w:rsidRPr="00111F0C" w:rsidRDefault="00E64AD6" w:rsidP="00E64AD6">
      <w:pPr>
        <w:ind w:left="284" w:hanging="284"/>
        <w:rPr>
          <w:rFonts w:ascii="Times New Roman" w:eastAsia="Times New Roman" w:hAnsi="Times New Roman" w:cs="Times New Roman"/>
          <w:bCs/>
          <w:sz w:val="28"/>
          <w:szCs w:val="28"/>
        </w:rPr>
      </w:pPr>
      <w:r w:rsidRPr="00111F0C">
        <w:rPr>
          <w:rFonts w:ascii="Times New Roman" w:eastAsia="Times New Roman" w:hAnsi="Times New Roman" w:cs="Times New Roman"/>
          <w:bCs/>
          <w:sz w:val="28"/>
          <w:szCs w:val="28"/>
        </w:rPr>
        <w:t xml:space="preserve">3. Ευανάγνωστες </w:t>
      </w:r>
      <w:r>
        <w:rPr>
          <w:rFonts w:ascii="Times New Roman" w:eastAsia="Times New Roman" w:hAnsi="Times New Roman" w:cs="Times New Roman"/>
          <w:bCs/>
          <w:sz w:val="28"/>
          <w:szCs w:val="28"/>
        </w:rPr>
        <w:t>ανακοινώσεις σας</w:t>
      </w:r>
      <w:r w:rsidR="008046AC" w:rsidRPr="008046A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καθοδηγούν προς</w:t>
      </w:r>
      <w:r w:rsidRPr="00111F0C">
        <w:rPr>
          <w:rFonts w:ascii="Times New Roman" w:eastAsia="Times New Roman" w:hAnsi="Times New Roman" w:cs="Times New Roman"/>
          <w:bCs/>
          <w:sz w:val="28"/>
          <w:szCs w:val="28"/>
        </w:rPr>
        <w:t xml:space="preserve"> την κοντινότερή έξοδο </w:t>
      </w:r>
    </w:p>
    <w:p w:rsidR="00E64AD6" w:rsidRPr="00111F0C" w:rsidRDefault="00E64AD6" w:rsidP="00E64AD6">
      <w:pPr>
        <w:ind w:left="284" w:hanging="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Χρησ</w:t>
      </w:r>
      <w:r w:rsidRPr="00111F0C">
        <w:rPr>
          <w:rFonts w:ascii="Times New Roman" w:eastAsia="Times New Roman" w:hAnsi="Times New Roman" w:cs="Times New Roman"/>
          <w:bCs/>
          <w:sz w:val="28"/>
          <w:szCs w:val="28"/>
        </w:rPr>
        <w:t>ιμοποιείτε με πολύ μεγάλη προσοχή κλίμακες</w:t>
      </w:r>
      <w:r>
        <w:rPr>
          <w:rFonts w:ascii="Times New Roman" w:eastAsia="Times New Roman" w:hAnsi="Times New Roman" w:cs="Times New Roman"/>
          <w:bCs/>
          <w:sz w:val="28"/>
          <w:szCs w:val="28"/>
        </w:rPr>
        <w:t xml:space="preserve"> και σ</w:t>
      </w:r>
      <w:r w:rsidRPr="00111F0C">
        <w:rPr>
          <w:rFonts w:ascii="Times New Roman" w:eastAsia="Times New Roman" w:hAnsi="Times New Roman" w:cs="Times New Roman"/>
          <w:bCs/>
          <w:sz w:val="28"/>
          <w:szCs w:val="28"/>
        </w:rPr>
        <w:t>κάλες εντός και εκτός του πλοίου. Το πλήρωμα και το προσωπικό δεν φέρουν</w:t>
      </w:r>
      <w:r>
        <w:rPr>
          <w:rFonts w:ascii="Times New Roman" w:eastAsia="Times New Roman" w:hAnsi="Times New Roman" w:cs="Times New Roman"/>
          <w:bCs/>
          <w:sz w:val="28"/>
          <w:szCs w:val="28"/>
        </w:rPr>
        <w:t xml:space="preserve"> καμία ευθύνη</w:t>
      </w:r>
      <w:r w:rsidRPr="00111F0C">
        <w:rPr>
          <w:rFonts w:ascii="Times New Roman" w:eastAsia="Times New Roman" w:hAnsi="Times New Roman" w:cs="Times New Roman"/>
          <w:bCs/>
          <w:sz w:val="28"/>
          <w:szCs w:val="28"/>
        </w:rPr>
        <w:t xml:space="preserve"> για τυχόν ατυχήματά. </w:t>
      </w:r>
    </w:p>
    <w:p w:rsidR="00E64AD6" w:rsidRPr="00111F0C" w:rsidRDefault="00E64AD6" w:rsidP="00E64AD6">
      <w:pPr>
        <w:ind w:left="284" w:hanging="284"/>
        <w:rPr>
          <w:rFonts w:ascii="Times New Roman" w:eastAsia="Times New Roman" w:hAnsi="Times New Roman" w:cs="Times New Roman"/>
          <w:bCs/>
          <w:sz w:val="28"/>
          <w:szCs w:val="28"/>
        </w:rPr>
      </w:pPr>
      <w:r w:rsidRPr="00111F0C">
        <w:rPr>
          <w:rFonts w:ascii="Times New Roman" w:eastAsia="Times New Roman" w:hAnsi="Times New Roman" w:cs="Times New Roman"/>
          <w:bCs/>
          <w:sz w:val="28"/>
          <w:szCs w:val="28"/>
        </w:rPr>
        <w:t xml:space="preserve">5. Εφίσταται </w:t>
      </w:r>
      <w:r>
        <w:rPr>
          <w:rFonts w:ascii="Times New Roman" w:eastAsia="Times New Roman" w:hAnsi="Times New Roman" w:cs="Times New Roman"/>
          <w:bCs/>
          <w:sz w:val="28"/>
          <w:szCs w:val="28"/>
        </w:rPr>
        <w:t>η</w:t>
      </w:r>
      <w:r w:rsidRPr="00111F0C">
        <w:rPr>
          <w:rFonts w:ascii="Times New Roman" w:eastAsia="Times New Roman" w:hAnsi="Times New Roman" w:cs="Times New Roman"/>
          <w:bCs/>
          <w:sz w:val="28"/>
          <w:szCs w:val="28"/>
        </w:rPr>
        <w:t xml:space="preserve"> προσοχή</w:t>
      </w:r>
      <w:r>
        <w:rPr>
          <w:rFonts w:ascii="Times New Roman" w:eastAsia="Times New Roman" w:hAnsi="Times New Roman" w:cs="Times New Roman"/>
          <w:bCs/>
          <w:sz w:val="28"/>
          <w:szCs w:val="28"/>
        </w:rPr>
        <w:t xml:space="preserve"> σ</w:t>
      </w:r>
      <w:r w:rsidRPr="00111F0C">
        <w:rPr>
          <w:rFonts w:ascii="Times New Roman" w:eastAsia="Times New Roman" w:hAnsi="Times New Roman" w:cs="Times New Roman"/>
          <w:bCs/>
          <w:sz w:val="28"/>
          <w:szCs w:val="28"/>
        </w:rPr>
        <w:t xml:space="preserve">ας στο χαμηλό </w:t>
      </w:r>
      <w:r>
        <w:rPr>
          <w:rFonts w:ascii="Times New Roman" w:eastAsia="Times New Roman" w:hAnsi="Times New Roman" w:cs="Times New Roman"/>
          <w:bCs/>
          <w:sz w:val="28"/>
          <w:szCs w:val="28"/>
        </w:rPr>
        <w:t>ύψος</w:t>
      </w:r>
      <w:r w:rsidRPr="00111F0C">
        <w:rPr>
          <w:rFonts w:ascii="Times New Roman" w:eastAsia="Times New Roman" w:hAnsi="Times New Roman" w:cs="Times New Roman"/>
          <w:bCs/>
          <w:sz w:val="28"/>
          <w:szCs w:val="28"/>
        </w:rPr>
        <w:t xml:space="preserve"> ορόφων και εξαρτημάτων που προεξέχουν σε όλους τους </w:t>
      </w:r>
      <w:r>
        <w:rPr>
          <w:rFonts w:ascii="Times New Roman" w:eastAsia="Times New Roman" w:hAnsi="Times New Roman" w:cs="Times New Roman"/>
          <w:bCs/>
          <w:sz w:val="28"/>
          <w:szCs w:val="28"/>
        </w:rPr>
        <w:t>χώρους</w:t>
      </w:r>
      <w:r w:rsidRPr="00111F0C">
        <w:rPr>
          <w:rFonts w:ascii="Times New Roman" w:eastAsia="Times New Roman" w:hAnsi="Times New Roman" w:cs="Times New Roman"/>
          <w:bCs/>
          <w:sz w:val="28"/>
          <w:szCs w:val="28"/>
        </w:rPr>
        <w:t xml:space="preserve"> του πλοίου. </w:t>
      </w:r>
    </w:p>
    <w:p w:rsidR="00E64AD6" w:rsidRPr="00111F0C" w:rsidRDefault="00E64AD6" w:rsidP="00E64AD6">
      <w:pPr>
        <w:ind w:left="284" w:hanging="284"/>
        <w:rPr>
          <w:rFonts w:ascii="Times New Roman" w:eastAsia="Times New Roman" w:hAnsi="Times New Roman" w:cs="Times New Roman"/>
          <w:bCs/>
          <w:sz w:val="28"/>
          <w:szCs w:val="28"/>
        </w:rPr>
      </w:pPr>
      <w:r w:rsidRPr="00111F0C">
        <w:rPr>
          <w:rFonts w:ascii="Times New Roman" w:eastAsia="Times New Roman" w:hAnsi="Times New Roman" w:cs="Times New Roman"/>
          <w:bCs/>
          <w:sz w:val="28"/>
          <w:szCs w:val="28"/>
        </w:rPr>
        <w:t xml:space="preserve">6. Απαγορεύεται </w:t>
      </w:r>
      <w:r>
        <w:rPr>
          <w:rFonts w:ascii="Times New Roman" w:eastAsia="Times New Roman" w:hAnsi="Times New Roman" w:cs="Times New Roman"/>
          <w:bCs/>
          <w:sz w:val="28"/>
          <w:szCs w:val="28"/>
        </w:rPr>
        <w:t>ρητώς η</w:t>
      </w:r>
      <w:r w:rsidRPr="00111F0C">
        <w:rPr>
          <w:rFonts w:ascii="Times New Roman" w:eastAsia="Times New Roman" w:hAnsi="Times New Roman" w:cs="Times New Roman"/>
          <w:bCs/>
          <w:sz w:val="28"/>
          <w:szCs w:val="28"/>
        </w:rPr>
        <w:t xml:space="preserve"> είσοδος σε </w:t>
      </w:r>
      <w:r>
        <w:rPr>
          <w:rFonts w:ascii="Times New Roman" w:eastAsia="Times New Roman" w:hAnsi="Times New Roman" w:cs="Times New Roman"/>
          <w:bCs/>
          <w:sz w:val="28"/>
          <w:szCs w:val="28"/>
        </w:rPr>
        <w:t>χώρους πληρώματος καθώς</w:t>
      </w:r>
      <w:r w:rsidRPr="00111F0C">
        <w:rPr>
          <w:rFonts w:ascii="Times New Roman" w:eastAsia="Times New Roman" w:hAnsi="Times New Roman" w:cs="Times New Roman"/>
          <w:bCs/>
          <w:sz w:val="28"/>
          <w:szCs w:val="28"/>
        </w:rPr>
        <w:t xml:space="preserve"> και </w:t>
      </w:r>
      <w:r>
        <w:rPr>
          <w:rFonts w:ascii="Times New Roman" w:eastAsia="Times New Roman" w:hAnsi="Times New Roman" w:cs="Times New Roman"/>
          <w:bCs/>
          <w:sz w:val="28"/>
          <w:szCs w:val="28"/>
        </w:rPr>
        <w:t>η</w:t>
      </w:r>
      <w:r w:rsidRPr="00111F0C">
        <w:rPr>
          <w:rFonts w:ascii="Times New Roman" w:eastAsia="Times New Roman" w:hAnsi="Times New Roman" w:cs="Times New Roman"/>
          <w:bCs/>
          <w:sz w:val="28"/>
          <w:szCs w:val="28"/>
        </w:rPr>
        <w:t xml:space="preserve"> δι</w:t>
      </w:r>
      <w:r>
        <w:rPr>
          <w:rFonts w:ascii="Times New Roman" w:eastAsia="Times New Roman" w:hAnsi="Times New Roman" w:cs="Times New Roman"/>
          <w:bCs/>
          <w:sz w:val="28"/>
          <w:szCs w:val="28"/>
        </w:rPr>
        <w:t>έλευση από χώ</w:t>
      </w:r>
      <w:r w:rsidRPr="00111F0C">
        <w:rPr>
          <w:rFonts w:ascii="Times New Roman" w:eastAsia="Times New Roman" w:hAnsi="Times New Roman" w:cs="Times New Roman"/>
          <w:bCs/>
          <w:sz w:val="28"/>
          <w:szCs w:val="28"/>
        </w:rPr>
        <w:t xml:space="preserve">ρους που βρίσκονται υπό </w:t>
      </w:r>
      <w:r>
        <w:rPr>
          <w:rFonts w:ascii="Times New Roman" w:eastAsia="Times New Roman" w:hAnsi="Times New Roman" w:cs="Times New Roman"/>
          <w:bCs/>
          <w:sz w:val="28"/>
          <w:szCs w:val="28"/>
        </w:rPr>
        <w:t>συντήρηση</w:t>
      </w:r>
      <w:r w:rsidRPr="00111F0C">
        <w:rPr>
          <w:rFonts w:ascii="Times New Roman" w:eastAsia="Times New Roman" w:hAnsi="Times New Roman" w:cs="Times New Roman"/>
          <w:bCs/>
          <w:sz w:val="28"/>
          <w:szCs w:val="28"/>
        </w:rPr>
        <w:t xml:space="preserve"> και ειδική </w:t>
      </w:r>
      <w:r>
        <w:rPr>
          <w:rFonts w:ascii="Times New Roman" w:eastAsia="Times New Roman" w:hAnsi="Times New Roman" w:cs="Times New Roman"/>
          <w:bCs/>
          <w:sz w:val="28"/>
          <w:szCs w:val="28"/>
        </w:rPr>
        <w:t>σήμανση</w:t>
      </w:r>
      <w:r w:rsidR="00704AA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που </w:t>
      </w:r>
      <w:r w:rsidRPr="00111F0C">
        <w:rPr>
          <w:rFonts w:ascii="Times New Roman" w:eastAsia="Times New Roman" w:hAnsi="Times New Roman" w:cs="Times New Roman"/>
          <w:bCs/>
          <w:sz w:val="28"/>
          <w:szCs w:val="28"/>
        </w:rPr>
        <w:t xml:space="preserve">απαγορεύει την </w:t>
      </w:r>
      <w:r>
        <w:rPr>
          <w:rFonts w:ascii="Times New Roman" w:eastAsia="Times New Roman" w:hAnsi="Times New Roman" w:cs="Times New Roman"/>
          <w:bCs/>
          <w:sz w:val="28"/>
          <w:szCs w:val="28"/>
        </w:rPr>
        <w:t>πρόσβαση στους επισκέ</w:t>
      </w:r>
      <w:r w:rsidRPr="00111F0C">
        <w:rPr>
          <w:rFonts w:ascii="Times New Roman" w:eastAsia="Times New Roman" w:hAnsi="Times New Roman" w:cs="Times New Roman"/>
          <w:bCs/>
          <w:sz w:val="28"/>
          <w:szCs w:val="28"/>
        </w:rPr>
        <w:t>πτε</w:t>
      </w:r>
      <w:r>
        <w:rPr>
          <w:rFonts w:ascii="Times New Roman" w:eastAsia="Times New Roman" w:hAnsi="Times New Roman" w:cs="Times New Roman"/>
          <w:bCs/>
          <w:sz w:val="28"/>
          <w:szCs w:val="28"/>
        </w:rPr>
        <w:t>ς</w:t>
      </w:r>
      <w:r w:rsidRPr="00111F0C">
        <w:rPr>
          <w:rFonts w:ascii="Times New Roman" w:eastAsia="Times New Roman" w:hAnsi="Times New Roman" w:cs="Times New Roman"/>
          <w:bCs/>
          <w:sz w:val="28"/>
          <w:szCs w:val="28"/>
        </w:rPr>
        <w:t xml:space="preserve">. </w:t>
      </w:r>
    </w:p>
    <w:p w:rsidR="00E64AD6" w:rsidRPr="00111F0C" w:rsidRDefault="00E64AD6" w:rsidP="00E64AD6">
      <w:pPr>
        <w:ind w:left="284" w:hanging="284"/>
        <w:rPr>
          <w:rFonts w:ascii="Times New Roman" w:eastAsia="Times New Roman" w:hAnsi="Times New Roman" w:cs="Times New Roman"/>
          <w:bCs/>
          <w:sz w:val="28"/>
          <w:szCs w:val="28"/>
        </w:rPr>
      </w:pPr>
      <w:r w:rsidRPr="00111F0C">
        <w:rPr>
          <w:rFonts w:ascii="Times New Roman" w:eastAsia="Times New Roman" w:hAnsi="Times New Roman" w:cs="Times New Roman"/>
          <w:bCs/>
          <w:sz w:val="28"/>
          <w:szCs w:val="28"/>
        </w:rPr>
        <w:t xml:space="preserve">7. Απαγορεύεται το κάπνισμα σε όλους τους </w:t>
      </w:r>
      <w:r>
        <w:rPr>
          <w:rFonts w:ascii="Times New Roman" w:eastAsia="Times New Roman" w:hAnsi="Times New Roman" w:cs="Times New Roman"/>
          <w:bCs/>
          <w:sz w:val="28"/>
          <w:szCs w:val="28"/>
        </w:rPr>
        <w:t>χώρους</w:t>
      </w:r>
      <w:r w:rsidRPr="00111F0C">
        <w:rPr>
          <w:rFonts w:ascii="Times New Roman" w:eastAsia="Times New Roman" w:hAnsi="Times New Roman" w:cs="Times New Roman"/>
          <w:bCs/>
          <w:sz w:val="28"/>
          <w:szCs w:val="28"/>
        </w:rPr>
        <w:t xml:space="preserve"> του π</w:t>
      </w:r>
      <w:r>
        <w:rPr>
          <w:rFonts w:ascii="Times New Roman" w:eastAsia="Times New Roman" w:hAnsi="Times New Roman" w:cs="Times New Roman"/>
          <w:bCs/>
          <w:sz w:val="28"/>
          <w:szCs w:val="28"/>
        </w:rPr>
        <w:t>λοίου καθώς</w:t>
      </w:r>
      <w:r w:rsidRPr="00111F0C">
        <w:rPr>
          <w:rFonts w:ascii="Times New Roman" w:eastAsia="Times New Roman" w:hAnsi="Times New Roman" w:cs="Times New Roman"/>
          <w:bCs/>
          <w:sz w:val="28"/>
          <w:szCs w:val="28"/>
        </w:rPr>
        <w:t xml:space="preserve"> και </w:t>
      </w:r>
      <w:r>
        <w:rPr>
          <w:rFonts w:ascii="Times New Roman" w:eastAsia="Times New Roman" w:hAnsi="Times New Roman" w:cs="Times New Roman"/>
          <w:bCs/>
          <w:sz w:val="28"/>
          <w:szCs w:val="28"/>
        </w:rPr>
        <w:t xml:space="preserve">η μεταφορά και η κατανάλωση </w:t>
      </w:r>
      <w:r w:rsidRPr="00111F0C">
        <w:rPr>
          <w:rFonts w:ascii="Times New Roman" w:eastAsia="Times New Roman" w:hAnsi="Times New Roman" w:cs="Times New Roman"/>
          <w:bCs/>
          <w:sz w:val="28"/>
          <w:szCs w:val="28"/>
        </w:rPr>
        <w:t xml:space="preserve">τροφίμων και ποτών. </w:t>
      </w:r>
    </w:p>
    <w:p w:rsidR="00E64AD6" w:rsidRDefault="00E64AD6" w:rsidP="00E64AD6">
      <w:pPr>
        <w:ind w:left="284" w:hanging="2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Η επιβίβασή</w:t>
      </w:r>
      <w:r w:rsidRPr="00111F0C">
        <w:rPr>
          <w:rFonts w:ascii="Times New Roman" w:eastAsia="Times New Roman" w:hAnsi="Times New Roman" w:cs="Times New Roman"/>
          <w:bCs/>
          <w:sz w:val="28"/>
          <w:szCs w:val="28"/>
        </w:rPr>
        <w:t xml:space="preserve"> και κυκλοφορία ανήλικων παιδιών επί του πλοίου γίνεται με αποκλειστική </w:t>
      </w:r>
      <w:r>
        <w:rPr>
          <w:rFonts w:ascii="Times New Roman" w:eastAsia="Times New Roman" w:hAnsi="Times New Roman" w:cs="Times New Roman"/>
          <w:bCs/>
          <w:sz w:val="28"/>
          <w:szCs w:val="28"/>
        </w:rPr>
        <w:t>ευθύνη</w:t>
      </w:r>
      <w:r w:rsidR="00704AA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των </w:t>
      </w:r>
      <w:r w:rsidRPr="00111F0C">
        <w:rPr>
          <w:rFonts w:ascii="Times New Roman" w:eastAsia="Times New Roman" w:hAnsi="Times New Roman" w:cs="Times New Roman"/>
          <w:bCs/>
          <w:sz w:val="28"/>
          <w:szCs w:val="28"/>
        </w:rPr>
        <w:t>γονέων</w:t>
      </w:r>
      <w:r>
        <w:rPr>
          <w:rFonts w:ascii="Times New Roman" w:eastAsia="Times New Roman" w:hAnsi="Times New Roman" w:cs="Times New Roman"/>
          <w:bCs/>
          <w:sz w:val="28"/>
          <w:szCs w:val="28"/>
        </w:rPr>
        <w:t xml:space="preserve"> ή</w:t>
      </w:r>
      <w:r w:rsidRPr="00111F0C">
        <w:rPr>
          <w:rFonts w:ascii="Times New Roman" w:eastAsia="Times New Roman" w:hAnsi="Times New Roman" w:cs="Times New Roman"/>
          <w:bCs/>
          <w:sz w:val="28"/>
          <w:szCs w:val="28"/>
        </w:rPr>
        <w:t xml:space="preserve"> κηδεμόνων. </w:t>
      </w:r>
    </w:p>
    <w:p w:rsidR="00A20492" w:rsidRDefault="00A20492" w:rsidP="00A20492">
      <w:pPr>
        <w:spacing w:after="0" w:line="259" w:lineRule="auto"/>
        <w:ind w:left="284" w:hanging="284"/>
        <w:jc w:val="left"/>
        <w:rPr>
          <w:rFonts w:ascii="Times New Roman" w:hAnsi="Times New Roman" w:cs="Times New Roman"/>
          <w:sz w:val="28"/>
          <w:szCs w:val="28"/>
        </w:rPr>
      </w:pPr>
      <w:r>
        <w:rPr>
          <w:rFonts w:ascii="Times New Roman" w:eastAsia="Times New Roman" w:hAnsi="Times New Roman" w:cs="Times New Roman"/>
          <w:bCs/>
          <w:sz w:val="28"/>
          <w:szCs w:val="28"/>
        </w:rPr>
        <w:t xml:space="preserve">9. </w:t>
      </w:r>
      <w:r w:rsidRPr="00A20492">
        <w:rPr>
          <w:rFonts w:ascii="Times New Roman" w:hAnsi="Times New Roman" w:cs="Times New Roman"/>
          <w:sz w:val="28"/>
          <w:szCs w:val="28"/>
        </w:rPr>
        <w:t>Η Υπηρεσία οφείλει να σας ενημερώσει ότι το Πολεμικό Ναυτικό ουδεμία ευθύνη φέρει για την ασφάλεια (σωματική και υλική) οποιουδήποτε εισέρχεται στο περιβάλλοντα χώρο και επιβιβάζεται στο Α/Τ ΒΕΛΟΣ – Μ.Α.Α.</w:t>
      </w:r>
    </w:p>
    <w:p w:rsidR="00A20492" w:rsidRPr="00411C3B" w:rsidRDefault="00A20492" w:rsidP="00A20492">
      <w:pPr>
        <w:ind w:left="284" w:right="509" w:hanging="426"/>
        <w:rPr>
          <w:sz w:val="32"/>
          <w:szCs w:val="32"/>
        </w:rPr>
      </w:pPr>
      <w:r>
        <w:rPr>
          <w:rFonts w:ascii="Times New Roman" w:eastAsia="Times New Roman" w:hAnsi="Times New Roman" w:cs="Times New Roman"/>
          <w:bCs/>
          <w:sz w:val="28"/>
          <w:szCs w:val="28"/>
        </w:rPr>
        <w:t>10.</w:t>
      </w:r>
      <w:r w:rsidRPr="00A20492">
        <w:rPr>
          <w:rFonts w:ascii="Times New Roman" w:hAnsi="Times New Roman" w:cs="Times New Roman"/>
          <w:sz w:val="28"/>
          <w:szCs w:val="32"/>
        </w:rPr>
        <w:t>Οι εισερχόμενοι/επιβιβαζόμενοι αναλαμβάνουν την πλήρη ευθύνη για το σύνολο των κινδύνων σωματικής και υλικής βλάβης (περιλαμβανομένης της ψυχικής οδύνης και της ηθικής βλάβης) που τυχόν σχετίζονται με την είσοδό τους, καθώς και για κάθε ατύχημα που πιθανόν να προκληθεί σε τρίτους με υπαιτιότητα τω</w:t>
      </w:r>
      <w:r w:rsidR="001876D9">
        <w:rPr>
          <w:rFonts w:ascii="Times New Roman" w:hAnsi="Times New Roman" w:cs="Times New Roman"/>
          <w:sz w:val="28"/>
          <w:szCs w:val="32"/>
        </w:rPr>
        <w:t>ν ανωτέρω εισερχομένων/επιβιβαζόμε</w:t>
      </w:r>
      <w:r w:rsidRPr="00A20492">
        <w:rPr>
          <w:rFonts w:ascii="Times New Roman" w:hAnsi="Times New Roman" w:cs="Times New Roman"/>
          <w:sz w:val="28"/>
          <w:szCs w:val="32"/>
        </w:rPr>
        <w:t>νων.</w:t>
      </w:r>
    </w:p>
    <w:p w:rsidR="00A20492" w:rsidRPr="00111F0C" w:rsidRDefault="00A20492" w:rsidP="00E64AD6">
      <w:pPr>
        <w:ind w:left="284" w:hanging="284"/>
        <w:rPr>
          <w:rFonts w:ascii="Times New Roman" w:eastAsia="Times New Roman" w:hAnsi="Times New Roman" w:cs="Times New Roman"/>
          <w:bCs/>
          <w:sz w:val="28"/>
          <w:szCs w:val="28"/>
        </w:rPr>
      </w:pPr>
    </w:p>
    <w:p w:rsidR="00E64AD6" w:rsidRPr="00111F0C" w:rsidRDefault="00E64AD6" w:rsidP="00E64AD6">
      <w:pPr>
        <w:ind w:left="284" w:firstLine="0"/>
        <w:rPr>
          <w:rFonts w:ascii="Times New Roman" w:eastAsia="Times New Roman" w:hAnsi="Times New Roman" w:cs="Times New Roman"/>
          <w:bCs/>
          <w:sz w:val="28"/>
          <w:szCs w:val="28"/>
        </w:rPr>
      </w:pPr>
      <w:r w:rsidRPr="00111F0C">
        <w:rPr>
          <w:rFonts w:ascii="Times New Roman" w:eastAsia="Times New Roman" w:hAnsi="Times New Roman" w:cs="Times New Roman"/>
          <w:bCs/>
          <w:sz w:val="28"/>
          <w:szCs w:val="28"/>
        </w:rPr>
        <w:t xml:space="preserve">Το πλήρωμα του </w:t>
      </w:r>
      <w:r>
        <w:rPr>
          <w:rFonts w:ascii="Times New Roman" w:eastAsia="Times New Roman" w:hAnsi="Times New Roman" w:cs="Times New Roman"/>
          <w:bCs/>
          <w:sz w:val="28"/>
          <w:szCs w:val="28"/>
        </w:rPr>
        <w:t>Α/Τ «ΒΕΛΟΣ» Μ.Α.Α</w:t>
      </w:r>
      <w:r w:rsidRPr="00111F0C">
        <w:rPr>
          <w:rFonts w:ascii="Times New Roman" w:eastAsia="Times New Roman" w:hAnsi="Times New Roman" w:cs="Times New Roman"/>
          <w:bCs/>
          <w:sz w:val="28"/>
          <w:szCs w:val="28"/>
        </w:rPr>
        <w:t xml:space="preserve"> παραμένει πάντοτε </w:t>
      </w:r>
      <w:r>
        <w:rPr>
          <w:rFonts w:ascii="Times New Roman" w:eastAsia="Times New Roman" w:hAnsi="Times New Roman" w:cs="Times New Roman"/>
          <w:bCs/>
          <w:sz w:val="28"/>
          <w:szCs w:val="28"/>
        </w:rPr>
        <w:t>στη διάθεσή σας</w:t>
      </w:r>
      <w:r w:rsidRPr="00111F0C">
        <w:rPr>
          <w:rFonts w:ascii="Times New Roman" w:eastAsia="Times New Roman" w:hAnsi="Times New Roman" w:cs="Times New Roman"/>
          <w:bCs/>
          <w:sz w:val="28"/>
          <w:szCs w:val="28"/>
        </w:rPr>
        <w:t xml:space="preserve"> για οποιαδήποτε βοήθεια</w:t>
      </w:r>
      <w:r>
        <w:rPr>
          <w:rFonts w:ascii="Times New Roman" w:eastAsia="Times New Roman" w:hAnsi="Times New Roman" w:cs="Times New Roman"/>
          <w:bCs/>
          <w:sz w:val="28"/>
          <w:szCs w:val="28"/>
        </w:rPr>
        <w:t xml:space="preserve"> ή</w:t>
      </w:r>
      <w:r w:rsidRPr="00111F0C">
        <w:rPr>
          <w:rFonts w:ascii="Times New Roman" w:eastAsia="Times New Roman" w:hAnsi="Times New Roman" w:cs="Times New Roman"/>
          <w:bCs/>
          <w:sz w:val="28"/>
          <w:szCs w:val="28"/>
        </w:rPr>
        <w:t xml:space="preserve"> πληροφορία </w:t>
      </w:r>
      <w:r>
        <w:rPr>
          <w:rFonts w:ascii="Times New Roman" w:eastAsia="Times New Roman" w:hAnsi="Times New Roman" w:cs="Times New Roman"/>
          <w:bCs/>
          <w:sz w:val="28"/>
          <w:szCs w:val="28"/>
        </w:rPr>
        <w:t>.</w:t>
      </w:r>
    </w:p>
    <w:p w:rsidR="00E64AD6" w:rsidRPr="00111F0C" w:rsidRDefault="00E64AD6" w:rsidP="00E64AD6">
      <w:pPr>
        <w:ind w:left="284" w:firstLine="0"/>
        <w:rPr>
          <w:rFonts w:ascii="Times New Roman" w:eastAsia="Times New Roman" w:hAnsi="Times New Roman" w:cs="Times New Roman"/>
          <w:bCs/>
          <w:sz w:val="28"/>
          <w:szCs w:val="28"/>
        </w:rPr>
      </w:pPr>
      <w:r w:rsidRPr="00111F0C">
        <w:rPr>
          <w:rFonts w:ascii="Times New Roman" w:eastAsia="Times New Roman" w:hAnsi="Times New Roman" w:cs="Times New Roman"/>
          <w:bCs/>
          <w:sz w:val="28"/>
          <w:szCs w:val="28"/>
        </w:rPr>
        <w:t xml:space="preserve">Σας ευχαριστούμε και </w:t>
      </w:r>
      <w:r>
        <w:rPr>
          <w:rFonts w:ascii="Times New Roman" w:eastAsia="Times New Roman" w:hAnsi="Times New Roman" w:cs="Times New Roman"/>
          <w:bCs/>
          <w:sz w:val="28"/>
          <w:szCs w:val="28"/>
        </w:rPr>
        <w:t>σας</w:t>
      </w:r>
      <w:r w:rsidRPr="00111F0C">
        <w:rPr>
          <w:rFonts w:ascii="Times New Roman" w:eastAsia="Times New Roman" w:hAnsi="Times New Roman" w:cs="Times New Roman"/>
          <w:bCs/>
          <w:sz w:val="28"/>
          <w:szCs w:val="28"/>
        </w:rPr>
        <w:t xml:space="preserve"> ευχόμαστε καλή </w:t>
      </w:r>
      <w:r>
        <w:rPr>
          <w:rFonts w:ascii="Times New Roman" w:eastAsia="Times New Roman" w:hAnsi="Times New Roman" w:cs="Times New Roman"/>
          <w:bCs/>
          <w:sz w:val="28"/>
          <w:szCs w:val="28"/>
        </w:rPr>
        <w:t>περιήγηση</w:t>
      </w:r>
      <w:r w:rsidRPr="00111F0C">
        <w:rPr>
          <w:rFonts w:ascii="Times New Roman" w:eastAsia="Times New Roman" w:hAnsi="Times New Roman" w:cs="Times New Roman"/>
          <w:bCs/>
          <w:sz w:val="28"/>
          <w:szCs w:val="28"/>
        </w:rPr>
        <w:t xml:space="preserve">. </w:t>
      </w:r>
    </w:p>
    <w:p w:rsidR="00936276" w:rsidRPr="00D85CCE" w:rsidRDefault="00936276" w:rsidP="00A20492">
      <w:pPr>
        <w:ind w:left="284" w:hanging="284"/>
      </w:pPr>
      <w:bookmarkStart w:id="0" w:name="_GoBack"/>
      <w:bookmarkEnd w:id="0"/>
    </w:p>
    <w:sectPr w:rsidR="00936276" w:rsidRPr="00D85CCE" w:rsidSect="0016132E">
      <w:headerReference w:type="default" r:id="rId8"/>
      <w:footerReference w:type="default" r:id="rId9"/>
      <w:pgSz w:w="11906" w:h="16838"/>
      <w:pgMar w:top="720" w:right="720" w:bottom="720" w:left="720"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0D2" w:rsidRDefault="003070D2" w:rsidP="005F7F0C">
      <w:pPr>
        <w:spacing w:after="0" w:line="240" w:lineRule="auto"/>
      </w:pPr>
      <w:r>
        <w:separator/>
      </w:r>
    </w:p>
  </w:endnote>
  <w:endnote w:type="continuationSeparator" w:id="1">
    <w:p w:rsidR="003070D2" w:rsidRDefault="003070D2" w:rsidP="005F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6"/>
      <w:gridCol w:w="1003"/>
      <w:gridCol w:w="3806"/>
    </w:tblGrid>
    <w:tr w:rsidR="003B6242" w:rsidRPr="000466CA" w:rsidTr="0016132E">
      <w:trPr>
        <w:trHeight w:val="230"/>
        <w:jc w:val="center"/>
      </w:trPr>
      <w:tc>
        <w:tcPr>
          <w:tcW w:w="3896" w:type="dxa"/>
        </w:tcPr>
        <w:p w:rsidR="003B6242" w:rsidRPr="003B6242" w:rsidRDefault="003B6242" w:rsidP="003B6242">
          <w:pPr>
            <w:pStyle w:val="a5"/>
            <w:jc w:val="center"/>
            <w:rPr>
              <w:rFonts w:eastAsiaTheme="minorHAnsi"/>
              <w:color w:val="0070C0"/>
              <w:sz w:val="20"/>
              <w:szCs w:val="20"/>
            </w:rPr>
          </w:pPr>
        </w:p>
      </w:tc>
      <w:tc>
        <w:tcPr>
          <w:tcW w:w="1003" w:type="dxa"/>
        </w:tcPr>
        <w:p w:rsidR="003B6242" w:rsidRPr="003B6242" w:rsidRDefault="003B6242" w:rsidP="003B6242">
          <w:pPr>
            <w:pStyle w:val="a5"/>
            <w:jc w:val="center"/>
            <w:rPr>
              <w:color w:val="0070C0"/>
              <w:sz w:val="20"/>
              <w:szCs w:val="20"/>
            </w:rPr>
          </w:pPr>
        </w:p>
      </w:tc>
      <w:tc>
        <w:tcPr>
          <w:tcW w:w="3806" w:type="dxa"/>
        </w:tcPr>
        <w:p w:rsidR="003B6242" w:rsidRPr="003B6242" w:rsidRDefault="003B6242" w:rsidP="003B6242">
          <w:pPr>
            <w:pStyle w:val="a5"/>
            <w:jc w:val="center"/>
            <w:rPr>
              <w:color w:val="0070C0"/>
              <w:sz w:val="20"/>
              <w:szCs w:val="20"/>
            </w:rPr>
          </w:pPr>
        </w:p>
      </w:tc>
    </w:tr>
    <w:tr w:rsidR="003B6242" w:rsidRPr="000466CA" w:rsidTr="0016132E">
      <w:trPr>
        <w:trHeight w:val="230"/>
        <w:jc w:val="center"/>
      </w:trPr>
      <w:tc>
        <w:tcPr>
          <w:tcW w:w="3896" w:type="dxa"/>
        </w:tcPr>
        <w:p w:rsidR="003B6242" w:rsidRPr="003B6242" w:rsidRDefault="003B6242" w:rsidP="003B6242">
          <w:pPr>
            <w:pStyle w:val="a5"/>
            <w:jc w:val="center"/>
            <w:rPr>
              <w:color w:val="0070C0"/>
              <w:sz w:val="20"/>
              <w:szCs w:val="20"/>
            </w:rPr>
          </w:pPr>
        </w:p>
      </w:tc>
      <w:tc>
        <w:tcPr>
          <w:tcW w:w="1003" w:type="dxa"/>
        </w:tcPr>
        <w:p w:rsidR="003B6242" w:rsidRPr="003B6242" w:rsidRDefault="003B6242" w:rsidP="003B6242">
          <w:pPr>
            <w:pStyle w:val="a5"/>
            <w:jc w:val="center"/>
            <w:rPr>
              <w:color w:val="0070C0"/>
              <w:sz w:val="20"/>
              <w:szCs w:val="20"/>
            </w:rPr>
          </w:pPr>
        </w:p>
      </w:tc>
      <w:tc>
        <w:tcPr>
          <w:tcW w:w="3806" w:type="dxa"/>
        </w:tcPr>
        <w:p w:rsidR="003B6242" w:rsidRPr="003B6242" w:rsidRDefault="003B6242" w:rsidP="003B6242">
          <w:pPr>
            <w:pStyle w:val="a5"/>
            <w:jc w:val="center"/>
            <w:rPr>
              <w:color w:val="0070C0"/>
              <w:sz w:val="20"/>
              <w:szCs w:val="20"/>
            </w:rPr>
          </w:pPr>
        </w:p>
      </w:tc>
    </w:tr>
    <w:tr w:rsidR="003B6242" w:rsidRPr="000466CA" w:rsidTr="0016132E">
      <w:trPr>
        <w:trHeight w:val="230"/>
        <w:jc w:val="center"/>
      </w:trPr>
      <w:tc>
        <w:tcPr>
          <w:tcW w:w="3896" w:type="dxa"/>
        </w:tcPr>
        <w:p w:rsidR="003B6242" w:rsidRPr="003B6242" w:rsidRDefault="003B6242" w:rsidP="003B6242">
          <w:pPr>
            <w:pStyle w:val="a5"/>
            <w:jc w:val="center"/>
            <w:rPr>
              <w:color w:val="0070C0"/>
              <w:sz w:val="20"/>
              <w:szCs w:val="20"/>
            </w:rPr>
          </w:pPr>
        </w:p>
      </w:tc>
      <w:tc>
        <w:tcPr>
          <w:tcW w:w="1003" w:type="dxa"/>
        </w:tcPr>
        <w:p w:rsidR="003B6242" w:rsidRPr="003B6242" w:rsidRDefault="003B6242" w:rsidP="003B6242">
          <w:pPr>
            <w:pStyle w:val="a5"/>
            <w:jc w:val="center"/>
            <w:rPr>
              <w:color w:val="0070C0"/>
              <w:sz w:val="20"/>
              <w:szCs w:val="20"/>
              <w:lang w:val="en-US"/>
            </w:rPr>
          </w:pPr>
        </w:p>
      </w:tc>
      <w:tc>
        <w:tcPr>
          <w:tcW w:w="3806" w:type="dxa"/>
        </w:tcPr>
        <w:p w:rsidR="003B6242" w:rsidRPr="003B6242" w:rsidRDefault="003B6242" w:rsidP="003B6242">
          <w:pPr>
            <w:pStyle w:val="a5"/>
            <w:jc w:val="center"/>
            <w:rPr>
              <w:color w:val="0070C0"/>
              <w:sz w:val="20"/>
              <w:szCs w:val="20"/>
            </w:rPr>
          </w:pPr>
        </w:p>
      </w:tc>
    </w:tr>
    <w:tr w:rsidR="003B6242" w:rsidRPr="00A20492" w:rsidTr="0016132E">
      <w:trPr>
        <w:trHeight w:val="549"/>
        <w:jc w:val="center"/>
      </w:trPr>
      <w:tc>
        <w:tcPr>
          <w:tcW w:w="3896" w:type="dxa"/>
        </w:tcPr>
        <w:p w:rsidR="003B6242" w:rsidRPr="003B6242" w:rsidRDefault="003B6242" w:rsidP="003B6242">
          <w:pPr>
            <w:pStyle w:val="a5"/>
            <w:jc w:val="center"/>
            <w:rPr>
              <w:b/>
              <w:color w:val="0070C0"/>
              <w:sz w:val="20"/>
              <w:szCs w:val="20"/>
              <w:lang w:val="en-US"/>
            </w:rPr>
          </w:pPr>
        </w:p>
      </w:tc>
      <w:tc>
        <w:tcPr>
          <w:tcW w:w="1003" w:type="dxa"/>
        </w:tcPr>
        <w:p w:rsidR="003B6242" w:rsidRPr="003B6242" w:rsidRDefault="003B6242" w:rsidP="003B6242">
          <w:pPr>
            <w:pStyle w:val="a5"/>
            <w:jc w:val="center"/>
            <w:rPr>
              <w:color w:val="0070C0"/>
              <w:sz w:val="20"/>
              <w:szCs w:val="20"/>
              <w:lang w:val="en-US"/>
            </w:rPr>
          </w:pPr>
        </w:p>
      </w:tc>
      <w:tc>
        <w:tcPr>
          <w:tcW w:w="3806" w:type="dxa"/>
        </w:tcPr>
        <w:p w:rsidR="003B6242" w:rsidRPr="003B6242" w:rsidRDefault="003B6242" w:rsidP="003B6242">
          <w:pPr>
            <w:pStyle w:val="a5"/>
            <w:jc w:val="center"/>
            <w:rPr>
              <w:b/>
              <w:color w:val="0070C0"/>
              <w:sz w:val="20"/>
              <w:szCs w:val="20"/>
              <w:lang w:val="en-US"/>
            </w:rPr>
          </w:pPr>
        </w:p>
      </w:tc>
    </w:tr>
  </w:tbl>
  <w:p w:rsidR="00A23237" w:rsidRPr="00021D03" w:rsidRDefault="00A23237" w:rsidP="0016132E">
    <w:pPr>
      <w:jc w:val="center"/>
      <w:rPr>
        <w:rFonts w:ascii="Times New Roman" w:hAnsi="Times New Roman" w:cs="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0D2" w:rsidRDefault="003070D2" w:rsidP="005F7F0C">
      <w:pPr>
        <w:spacing w:after="0" w:line="240" w:lineRule="auto"/>
      </w:pPr>
      <w:r>
        <w:separator/>
      </w:r>
    </w:p>
  </w:footnote>
  <w:footnote w:type="continuationSeparator" w:id="1">
    <w:p w:rsidR="003070D2" w:rsidRDefault="003070D2" w:rsidP="005F7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pPr w:leftFromText="180" w:rightFromText="180" w:horzAnchor="margin" w:tblpXSpec="center" w:tblpY="-690"/>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1773"/>
      <w:gridCol w:w="3863"/>
    </w:tblGrid>
    <w:tr w:rsidR="00AE269C" w:rsidTr="00936276">
      <w:trPr>
        <w:jc w:val="center"/>
      </w:trPr>
      <w:tc>
        <w:tcPr>
          <w:tcW w:w="3686" w:type="dxa"/>
        </w:tcPr>
        <w:p w:rsidR="00AE269C" w:rsidRPr="008F6126" w:rsidRDefault="00AE269C" w:rsidP="00936276">
          <w:pPr>
            <w:jc w:val="center"/>
            <w:rPr>
              <w:rFonts w:ascii="Trebuchet MS" w:hAnsi="Trebuchet MS"/>
              <w:b/>
            </w:rPr>
          </w:pPr>
        </w:p>
      </w:tc>
      <w:tc>
        <w:tcPr>
          <w:tcW w:w="1773" w:type="dxa"/>
          <w:vMerge w:val="restart"/>
        </w:tcPr>
        <w:p w:rsidR="00AE269C" w:rsidRDefault="000466CA" w:rsidP="00936276">
          <w:pPr>
            <w:jc w:val="center"/>
          </w:pPr>
          <w:r w:rsidRPr="000466CA">
            <w:rPr>
              <w:rFonts w:ascii="Times New Roman" w:eastAsia="Calibri" w:hAnsi="Times New Roman" w:cs="Times New Roman"/>
              <w:noProof/>
              <w:szCs w:val="24"/>
            </w:rPr>
            <w:drawing>
              <wp:anchor distT="0" distB="0" distL="114300" distR="114300" simplePos="0" relativeHeight="251676672" behindDoc="0" locked="0" layoutInCell="1" allowOverlap="1">
                <wp:simplePos x="0" y="0"/>
                <wp:positionH relativeFrom="margin">
                  <wp:posOffset>337820</wp:posOffset>
                </wp:positionH>
                <wp:positionV relativeFrom="paragraph">
                  <wp:posOffset>362586</wp:posOffset>
                </wp:positionV>
                <wp:extent cx="387238" cy="447673"/>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k-coat-of-arms"/>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87238" cy="447673"/>
                        </a:xfrm>
                        <a:prstGeom prst="rect">
                          <a:avLst/>
                        </a:prstGeom>
                        <a:noFill/>
                        <a:ln>
                          <a:noFill/>
                        </a:ln>
                      </pic:spPr>
                    </pic:pic>
                  </a:graphicData>
                </a:graphic>
              </wp:anchor>
            </w:drawing>
          </w:r>
        </w:p>
      </w:tc>
      <w:tc>
        <w:tcPr>
          <w:tcW w:w="3863" w:type="dxa"/>
        </w:tcPr>
        <w:p w:rsidR="00AE269C" w:rsidRPr="008F6126" w:rsidRDefault="00AE269C" w:rsidP="00936276">
          <w:pPr>
            <w:jc w:val="center"/>
            <w:rPr>
              <w:lang w:val="en-US"/>
            </w:rPr>
          </w:pPr>
        </w:p>
      </w:tc>
    </w:tr>
    <w:tr w:rsidR="00AE269C" w:rsidTr="00936276">
      <w:trPr>
        <w:jc w:val="center"/>
      </w:trPr>
      <w:tc>
        <w:tcPr>
          <w:tcW w:w="3686" w:type="dxa"/>
        </w:tcPr>
        <w:p w:rsidR="00AE269C" w:rsidRPr="003B6242" w:rsidRDefault="00AE269C" w:rsidP="00936276">
          <w:pPr>
            <w:ind w:left="-113" w:firstLine="0"/>
            <w:jc w:val="center"/>
            <w:rPr>
              <w:color w:val="0070C0"/>
              <w:sz w:val="20"/>
              <w:szCs w:val="20"/>
            </w:rPr>
          </w:pPr>
          <w:r w:rsidRPr="003B6242">
            <w:rPr>
              <w:color w:val="0070C0"/>
              <w:sz w:val="20"/>
              <w:szCs w:val="20"/>
            </w:rPr>
            <w:t>ΥΠΟΥΡΓΕΙΟ ΕΘΝΙΚΗΣ ΑΜΥΝΑΣ</w:t>
          </w:r>
        </w:p>
      </w:tc>
      <w:tc>
        <w:tcPr>
          <w:tcW w:w="1773" w:type="dxa"/>
          <w:vMerge/>
        </w:tcPr>
        <w:p w:rsidR="00AE269C" w:rsidRPr="003B6242" w:rsidRDefault="00AE269C" w:rsidP="00936276">
          <w:pPr>
            <w:jc w:val="center"/>
            <w:rPr>
              <w:color w:val="0070C0"/>
              <w:sz w:val="20"/>
              <w:szCs w:val="20"/>
            </w:rPr>
          </w:pPr>
        </w:p>
      </w:tc>
      <w:tc>
        <w:tcPr>
          <w:tcW w:w="3863" w:type="dxa"/>
        </w:tcPr>
        <w:p w:rsidR="00AE269C" w:rsidRPr="003B6242" w:rsidRDefault="00AE269C" w:rsidP="00936276">
          <w:pPr>
            <w:ind w:hanging="71"/>
            <w:jc w:val="center"/>
            <w:rPr>
              <w:color w:val="0070C0"/>
              <w:sz w:val="20"/>
              <w:szCs w:val="20"/>
              <w:lang w:val="en-US"/>
            </w:rPr>
          </w:pPr>
          <w:r w:rsidRPr="003B6242">
            <w:rPr>
              <w:color w:val="0070C0"/>
              <w:sz w:val="20"/>
              <w:szCs w:val="20"/>
              <w:lang w:val="en-US"/>
            </w:rPr>
            <w:t>MINISTRY OF DEFENCE</w:t>
          </w:r>
        </w:p>
      </w:tc>
    </w:tr>
    <w:tr w:rsidR="00AE269C" w:rsidTr="00936276">
      <w:trPr>
        <w:jc w:val="center"/>
      </w:trPr>
      <w:tc>
        <w:tcPr>
          <w:tcW w:w="3686" w:type="dxa"/>
        </w:tcPr>
        <w:p w:rsidR="00AE269C" w:rsidRPr="003B6242" w:rsidRDefault="00AE269C" w:rsidP="00936276">
          <w:pPr>
            <w:ind w:firstLine="0"/>
            <w:jc w:val="center"/>
            <w:rPr>
              <w:color w:val="0070C0"/>
              <w:sz w:val="20"/>
              <w:szCs w:val="20"/>
            </w:rPr>
          </w:pPr>
          <w:r w:rsidRPr="003B6242">
            <w:rPr>
              <w:color w:val="0070C0"/>
              <w:sz w:val="20"/>
              <w:szCs w:val="20"/>
            </w:rPr>
            <w:t>ΓΕΝΙΚΟ ΕΠΙΤΕΛΕΙΟ ΝΑΥΤΙΚΟΥ</w:t>
          </w:r>
        </w:p>
      </w:tc>
      <w:tc>
        <w:tcPr>
          <w:tcW w:w="1773" w:type="dxa"/>
          <w:vMerge/>
        </w:tcPr>
        <w:p w:rsidR="00AE269C" w:rsidRPr="003B6242" w:rsidRDefault="00AE269C" w:rsidP="00936276">
          <w:pPr>
            <w:jc w:val="center"/>
            <w:rPr>
              <w:color w:val="0070C0"/>
              <w:sz w:val="20"/>
              <w:szCs w:val="20"/>
            </w:rPr>
          </w:pPr>
        </w:p>
      </w:tc>
      <w:tc>
        <w:tcPr>
          <w:tcW w:w="3863" w:type="dxa"/>
        </w:tcPr>
        <w:p w:rsidR="00AE269C" w:rsidRPr="003B6242" w:rsidRDefault="00AE269C" w:rsidP="00936276">
          <w:pPr>
            <w:ind w:hanging="71"/>
            <w:jc w:val="center"/>
            <w:rPr>
              <w:color w:val="0070C0"/>
              <w:sz w:val="20"/>
              <w:szCs w:val="20"/>
            </w:rPr>
          </w:pPr>
          <w:r w:rsidRPr="003B6242">
            <w:rPr>
              <w:color w:val="0070C0"/>
              <w:sz w:val="20"/>
              <w:szCs w:val="20"/>
              <w:lang w:val="en-US"/>
            </w:rPr>
            <w:t>HELLENIC NAVY GENERAL STAFF</w:t>
          </w:r>
        </w:p>
      </w:tc>
    </w:tr>
    <w:tr w:rsidR="00AE269C" w:rsidTr="00936276">
      <w:trPr>
        <w:jc w:val="center"/>
      </w:trPr>
      <w:tc>
        <w:tcPr>
          <w:tcW w:w="3686" w:type="dxa"/>
        </w:tcPr>
        <w:p w:rsidR="00AE269C" w:rsidRPr="003B6242" w:rsidRDefault="00852FE7" w:rsidP="00936276">
          <w:pPr>
            <w:ind w:firstLine="0"/>
            <w:jc w:val="center"/>
            <w:rPr>
              <w:color w:val="0070C0"/>
              <w:sz w:val="20"/>
              <w:szCs w:val="20"/>
            </w:rPr>
          </w:pPr>
          <w:r>
            <w:rPr>
              <w:noProof/>
              <w:color w:val="0070C0"/>
              <w:sz w:val="20"/>
              <w:szCs w:val="20"/>
            </w:rPr>
            <w:pict>
              <v:line id="Straight Connector 12" o:spid="_x0000_s4098" style="position:absolute;left:0;text-align:left;flip:y;z-index:251674624;visibility:visible;mso-position-horizontal-relative:text;mso-position-vertical-relative:text;mso-width-relative:margin;mso-height-relative:margin" from="11.45pt,8.1pt" to="175.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" strokecolor="black [3213]" strokeweight=".5pt">
                <v:stroke joinstyle="miter"/>
                <o:lock v:ext="edit" shapetype="f"/>
              </v:line>
            </w:pict>
          </w:r>
        </w:p>
      </w:tc>
      <w:tc>
        <w:tcPr>
          <w:tcW w:w="1773" w:type="dxa"/>
          <w:vMerge/>
        </w:tcPr>
        <w:p w:rsidR="00AE269C" w:rsidRPr="003B6242" w:rsidRDefault="00AE269C" w:rsidP="00936276">
          <w:pPr>
            <w:jc w:val="center"/>
            <w:rPr>
              <w:color w:val="0070C0"/>
              <w:sz w:val="20"/>
              <w:szCs w:val="20"/>
            </w:rPr>
          </w:pPr>
        </w:p>
      </w:tc>
      <w:tc>
        <w:tcPr>
          <w:tcW w:w="3863" w:type="dxa"/>
        </w:tcPr>
        <w:p w:rsidR="00AE269C" w:rsidRPr="003B6242" w:rsidRDefault="00852FE7" w:rsidP="00936276">
          <w:pPr>
            <w:ind w:hanging="71"/>
            <w:jc w:val="center"/>
            <w:rPr>
              <w:color w:val="0070C0"/>
              <w:sz w:val="20"/>
              <w:szCs w:val="20"/>
              <w:lang w:val="en-US"/>
            </w:rPr>
          </w:pPr>
          <w:r>
            <w:rPr>
              <w:noProof/>
              <w:color w:val="0070C0"/>
              <w:sz w:val="20"/>
              <w:szCs w:val="20"/>
            </w:rPr>
            <w:pict>
              <v:line id="Straight Connector 11" o:spid="_x0000_s4097" style="position:absolute;left:0;text-align:left;flip:y;z-index:251672576;visibility:visible;mso-position-horizontal-relative:text;mso-position-vertical-relative:text;mso-width-relative:margin;mso-height-relative:margin" from="-11.05pt,6.45pt" to="152.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" strokecolor="black [3213]" strokeweight=".5pt">
                <v:stroke joinstyle="miter"/>
                <o:lock v:ext="edit" shapetype="f"/>
              </v:line>
            </w:pict>
          </w:r>
        </w:p>
      </w:tc>
    </w:tr>
    <w:tr w:rsidR="00AE269C" w:rsidTr="00936276">
      <w:trPr>
        <w:jc w:val="center"/>
      </w:trPr>
      <w:tc>
        <w:tcPr>
          <w:tcW w:w="3686" w:type="dxa"/>
        </w:tcPr>
        <w:p w:rsidR="00AE269C" w:rsidRPr="003B6242" w:rsidRDefault="003C3AFD" w:rsidP="00936276">
          <w:pPr>
            <w:ind w:firstLine="0"/>
            <w:jc w:val="center"/>
            <w:rPr>
              <w:b/>
              <w:color w:val="0070C0"/>
            </w:rPr>
          </w:pPr>
          <w:r w:rsidRPr="003B6242">
            <w:rPr>
              <w:b/>
              <w:color w:val="0070C0"/>
            </w:rPr>
            <w:t>Α/Τ «ΒΕΛΟΣ»</w:t>
          </w:r>
        </w:p>
      </w:tc>
      <w:tc>
        <w:tcPr>
          <w:tcW w:w="1773" w:type="dxa"/>
          <w:vMerge/>
        </w:tcPr>
        <w:p w:rsidR="00AE269C" w:rsidRPr="003B6242" w:rsidRDefault="00AE269C" w:rsidP="00936276">
          <w:pPr>
            <w:jc w:val="center"/>
            <w:rPr>
              <w:color w:val="0070C0"/>
              <w:sz w:val="20"/>
              <w:szCs w:val="20"/>
            </w:rPr>
          </w:pPr>
        </w:p>
      </w:tc>
      <w:tc>
        <w:tcPr>
          <w:tcW w:w="3863" w:type="dxa"/>
        </w:tcPr>
        <w:p w:rsidR="00AE269C" w:rsidRPr="003B6242" w:rsidRDefault="003C3AFD" w:rsidP="00936276">
          <w:pPr>
            <w:ind w:hanging="71"/>
            <w:jc w:val="center"/>
            <w:rPr>
              <w:b/>
              <w:color w:val="0070C0"/>
              <w:lang w:val="en-US"/>
            </w:rPr>
          </w:pPr>
          <w:r w:rsidRPr="003B6242">
            <w:rPr>
              <w:b/>
              <w:color w:val="0070C0"/>
              <w:lang w:val="en-US"/>
            </w:rPr>
            <w:t xml:space="preserve">HS </w:t>
          </w:r>
          <w:r w:rsidRPr="003B6242">
            <w:rPr>
              <w:b/>
              <w:color w:val="0070C0"/>
            </w:rPr>
            <w:t>«</w:t>
          </w:r>
          <w:r w:rsidRPr="003B6242">
            <w:rPr>
              <w:b/>
              <w:color w:val="0070C0"/>
              <w:lang w:val="en-US"/>
            </w:rPr>
            <w:t>VELOS</w:t>
          </w:r>
          <w:r w:rsidRPr="003B6242">
            <w:rPr>
              <w:b/>
              <w:color w:val="0070C0"/>
            </w:rPr>
            <w:t>»</w:t>
          </w:r>
        </w:p>
      </w:tc>
    </w:tr>
    <w:tr w:rsidR="00AE269C" w:rsidTr="00936276">
      <w:trPr>
        <w:jc w:val="center"/>
      </w:trPr>
      <w:tc>
        <w:tcPr>
          <w:tcW w:w="3686" w:type="dxa"/>
        </w:tcPr>
        <w:p w:rsidR="00AE269C" w:rsidRPr="003B6242" w:rsidRDefault="008119FD" w:rsidP="00936276">
          <w:pPr>
            <w:ind w:firstLine="0"/>
            <w:jc w:val="center"/>
            <w:rPr>
              <w:color w:val="0070C0"/>
              <w:sz w:val="20"/>
              <w:szCs w:val="20"/>
            </w:rPr>
          </w:pPr>
          <w:r w:rsidRPr="003B6242">
            <w:rPr>
              <w:color w:val="0070C0"/>
              <w:sz w:val="20"/>
              <w:szCs w:val="20"/>
            </w:rPr>
            <w:t>Τμήμα Μουσείου</w:t>
          </w:r>
        </w:p>
      </w:tc>
      <w:tc>
        <w:tcPr>
          <w:tcW w:w="1773" w:type="dxa"/>
          <w:vMerge/>
        </w:tcPr>
        <w:p w:rsidR="00AE269C" w:rsidRPr="003B6242" w:rsidRDefault="00AE269C" w:rsidP="00936276">
          <w:pPr>
            <w:jc w:val="center"/>
            <w:rPr>
              <w:color w:val="0070C0"/>
              <w:sz w:val="20"/>
              <w:szCs w:val="20"/>
            </w:rPr>
          </w:pPr>
        </w:p>
      </w:tc>
      <w:tc>
        <w:tcPr>
          <w:tcW w:w="3863" w:type="dxa"/>
        </w:tcPr>
        <w:p w:rsidR="00AE269C" w:rsidRPr="003B6242" w:rsidRDefault="008119FD" w:rsidP="00936276">
          <w:pPr>
            <w:ind w:hanging="71"/>
            <w:jc w:val="center"/>
            <w:rPr>
              <w:color w:val="0070C0"/>
              <w:sz w:val="20"/>
              <w:szCs w:val="20"/>
            </w:rPr>
          </w:pPr>
          <w:r w:rsidRPr="003B6242">
            <w:rPr>
              <w:color w:val="0070C0"/>
              <w:sz w:val="20"/>
              <w:szCs w:val="20"/>
              <w:lang w:val="en-US"/>
            </w:rPr>
            <w:t>MuseumDepartment</w:t>
          </w:r>
        </w:p>
      </w:tc>
    </w:tr>
    <w:tr w:rsidR="00AE269C" w:rsidTr="00936276">
      <w:trPr>
        <w:jc w:val="center"/>
      </w:trPr>
      <w:tc>
        <w:tcPr>
          <w:tcW w:w="3686" w:type="dxa"/>
        </w:tcPr>
        <w:p w:rsidR="00AE269C" w:rsidRDefault="00AE269C" w:rsidP="00936276">
          <w:pPr>
            <w:jc w:val="center"/>
          </w:pPr>
        </w:p>
      </w:tc>
      <w:tc>
        <w:tcPr>
          <w:tcW w:w="1773" w:type="dxa"/>
          <w:vMerge/>
        </w:tcPr>
        <w:p w:rsidR="00AE269C" w:rsidRDefault="00AE269C" w:rsidP="00936276">
          <w:pPr>
            <w:jc w:val="center"/>
          </w:pPr>
        </w:p>
      </w:tc>
      <w:tc>
        <w:tcPr>
          <w:tcW w:w="3863" w:type="dxa"/>
        </w:tcPr>
        <w:p w:rsidR="00AE269C" w:rsidRDefault="00AE269C" w:rsidP="00936276">
          <w:pPr>
            <w:jc w:val="center"/>
          </w:pPr>
        </w:p>
      </w:tc>
    </w:tr>
  </w:tbl>
  <w:p w:rsidR="005F7F0C" w:rsidRDefault="005F7F0C" w:rsidP="009362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0F8"/>
    <w:multiLevelType w:val="hybridMultilevel"/>
    <w:tmpl w:val="A64A0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BB16F2"/>
    <w:multiLevelType w:val="singleLevel"/>
    <w:tmpl w:val="E818A3A0"/>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
    <w:nsid w:val="4F6C2BE4"/>
    <w:multiLevelType w:val="hybridMultilevel"/>
    <w:tmpl w:val="19B81E4E"/>
    <w:lvl w:ilvl="0" w:tplc="FAB0D71E">
      <w:start w:val="1"/>
      <w:numFmt w:val="bullet"/>
      <w:lvlText w:val=""/>
      <w:lvlJc w:val="left"/>
      <w:pPr>
        <w:ind w:left="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8EF810">
      <w:start w:val="1"/>
      <w:numFmt w:val="bullet"/>
      <w:lvlText w:val="o"/>
      <w:lvlJc w:val="left"/>
      <w:pPr>
        <w:ind w:left="2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46DE56">
      <w:start w:val="1"/>
      <w:numFmt w:val="bullet"/>
      <w:lvlText w:val="▪"/>
      <w:lvlJc w:val="left"/>
      <w:pPr>
        <w:ind w:left="2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0E2178">
      <w:start w:val="1"/>
      <w:numFmt w:val="bullet"/>
      <w:lvlText w:val="•"/>
      <w:lvlJc w:val="left"/>
      <w:pPr>
        <w:ind w:left="3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F411AA">
      <w:start w:val="1"/>
      <w:numFmt w:val="bullet"/>
      <w:lvlText w:val="o"/>
      <w:lvlJc w:val="left"/>
      <w:pPr>
        <w:ind w:left="4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42515C">
      <w:start w:val="1"/>
      <w:numFmt w:val="bullet"/>
      <w:lvlText w:val="▪"/>
      <w:lvlJc w:val="left"/>
      <w:pPr>
        <w:ind w:left="4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3AEB6A">
      <w:start w:val="1"/>
      <w:numFmt w:val="bullet"/>
      <w:lvlText w:val="•"/>
      <w:lvlJc w:val="left"/>
      <w:pPr>
        <w:ind w:left="5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D4B562">
      <w:start w:val="1"/>
      <w:numFmt w:val="bullet"/>
      <w:lvlText w:val="o"/>
      <w:lvlJc w:val="left"/>
      <w:pPr>
        <w:ind w:left="6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7A726A">
      <w:start w:val="1"/>
      <w:numFmt w:val="bullet"/>
      <w:lvlText w:val="▪"/>
      <w:lvlJc w:val="left"/>
      <w:pPr>
        <w:ind w:left="7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685F4D7F"/>
    <w:multiLevelType w:val="hybridMultilevel"/>
    <w:tmpl w:val="03EA90B8"/>
    <w:lvl w:ilvl="0" w:tplc="0F26776C">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CF0939"/>
    <w:multiLevelType w:val="hybridMultilevel"/>
    <w:tmpl w:val="E590619E"/>
    <w:lvl w:ilvl="0" w:tplc="898C2822">
      <w:start w:val="1"/>
      <w:numFmt w:val="decimal"/>
      <w:lvlText w:val="%1."/>
      <w:lvlJc w:val="left"/>
      <w:pPr>
        <w:ind w:left="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4335E">
      <w:start w:val="1"/>
      <w:numFmt w:val="lowerLetter"/>
      <w:lvlText w:val="%2"/>
      <w:lvlJc w:val="left"/>
      <w:pPr>
        <w:ind w:left="2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E65D08">
      <w:start w:val="1"/>
      <w:numFmt w:val="lowerRoman"/>
      <w:lvlText w:val="%3"/>
      <w:lvlJc w:val="left"/>
      <w:pPr>
        <w:ind w:left="2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0627EE">
      <w:start w:val="1"/>
      <w:numFmt w:val="decimal"/>
      <w:lvlText w:val="%4"/>
      <w:lvlJc w:val="left"/>
      <w:pPr>
        <w:ind w:left="3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FADCEC">
      <w:start w:val="1"/>
      <w:numFmt w:val="lowerLetter"/>
      <w:lvlText w:val="%5"/>
      <w:lvlJc w:val="left"/>
      <w:pPr>
        <w:ind w:left="4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E6D932">
      <w:start w:val="1"/>
      <w:numFmt w:val="lowerRoman"/>
      <w:lvlText w:val="%6"/>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36DFA2">
      <w:start w:val="1"/>
      <w:numFmt w:val="decimal"/>
      <w:lvlText w:val="%7"/>
      <w:lvlJc w:val="left"/>
      <w:pPr>
        <w:ind w:left="5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856BA">
      <w:start w:val="1"/>
      <w:numFmt w:val="lowerLetter"/>
      <w:lvlText w:val="%8"/>
      <w:lvlJc w:val="left"/>
      <w:pPr>
        <w:ind w:left="6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161630">
      <w:start w:val="1"/>
      <w:numFmt w:val="lowerRoman"/>
      <w:lvlText w:val="%9"/>
      <w:lvlJc w:val="left"/>
      <w:pPr>
        <w:ind w:left="7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F13B3"/>
    <w:rsid w:val="00002BB1"/>
    <w:rsid w:val="00021D03"/>
    <w:rsid w:val="000466CA"/>
    <w:rsid w:val="00076FB8"/>
    <w:rsid w:val="000A0A85"/>
    <w:rsid w:val="000F21EF"/>
    <w:rsid w:val="00111F0C"/>
    <w:rsid w:val="0013179C"/>
    <w:rsid w:val="00141ED4"/>
    <w:rsid w:val="0016132E"/>
    <w:rsid w:val="001876D9"/>
    <w:rsid w:val="00193BEC"/>
    <w:rsid w:val="001A69CA"/>
    <w:rsid w:val="001B314D"/>
    <w:rsid w:val="001E58F4"/>
    <w:rsid w:val="001F13B3"/>
    <w:rsid w:val="00207901"/>
    <w:rsid w:val="0023209A"/>
    <w:rsid w:val="0025313B"/>
    <w:rsid w:val="002B0699"/>
    <w:rsid w:val="002C2D18"/>
    <w:rsid w:val="002E2D6C"/>
    <w:rsid w:val="002F5FA3"/>
    <w:rsid w:val="003070D2"/>
    <w:rsid w:val="00353F97"/>
    <w:rsid w:val="00357193"/>
    <w:rsid w:val="003B6242"/>
    <w:rsid w:val="003B65B6"/>
    <w:rsid w:val="003C3AFD"/>
    <w:rsid w:val="003D7AC5"/>
    <w:rsid w:val="003F0FD5"/>
    <w:rsid w:val="003F6BE2"/>
    <w:rsid w:val="00442B28"/>
    <w:rsid w:val="004716F8"/>
    <w:rsid w:val="00472D5E"/>
    <w:rsid w:val="00496590"/>
    <w:rsid w:val="005301B5"/>
    <w:rsid w:val="00550ECB"/>
    <w:rsid w:val="00567D28"/>
    <w:rsid w:val="005F7F0C"/>
    <w:rsid w:val="00652F15"/>
    <w:rsid w:val="00686980"/>
    <w:rsid w:val="006966EE"/>
    <w:rsid w:val="006B4945"/>
    <w:rsid w:val="006D279B"/>
    <w:rsid w:val="00704AA1"/>
    <w:rsid w:val="00713806"/>
    <w:rsid w:val="0073621B"/>
    <w:rsid w:val="007B2330"/>
    <w:rsid w:val="007C5A1C"/>
    <w:rsid w:val="007D3B31"/>
    <w:rsid w:val="007E4D43"/>
    <w:rsid w:val="007F49EC"/>
    <w:rsid w:val="007F4E2E"/>
    <w:rsid w:val="008046AC"/>
    <w:rsid w:val="008119FD"/>
    <w:rsid w:val="00850050"/>
    <w:rsid w:val="00852FE7"/>
    <w:rsid w:val="00860772"/>
    <w:rsid w:val="00864FAF"/>
    <w:rsid w:val="008650F3"/>
    <w:rsid w:val="00891D1F"/>
    <w:rsid w:val="008A4FB8"/>
    <w:rsid w:val="008F6126"/>
    <w:rsid w:val="00905E21"/>
    <w:rsid w:val="009310E4"/>
    <w:rsid w:val="00936276"/>
    <w:rsid w:val="0094289A"/>
    <w:rsid w:val="0098202E"/>
    <w:rsid w:val="009A7DF3"/>
    <w:rsid w:val="009F5EF5"/>
    <w:rsid w:val="00A13974"/>
    <w:rsid w:val="00A16AA1"/>
    <w:rsid w:val="00A20492"/>
    <w:rsid w:val="00A23237"/>
    <w:rsid w:val="00A57460"/>
    <w:rsid w:val="00A80061"/>
    <w:rsid w:val="00A93D37"/>
    <w:rsid w:val="00A94979"/>
    <w:rsid w:val="00AD6798"/>
    <w:rsid w:val="00AE269C"/>
    <w:rsid w:val="00AE4647"/>
    <w:rsid w:val="00B52C1A"/>
    <w:rsid w:val="00BB6B05"/>
    <w:rsid w:val="00BF18B0"/>
    <w:rsid w:val="00CA0163"/>
    <w:rsid w:val="00CC6C5D"/>
    <w:rsid w:val="00CD6999"/>
    <w:rsid w:val="00D25F75"/>
    <w:rsid w:val="00D64529"/>
    <w:rsid w:val="00D85CCE"/>
    <w:rsid w:val="00DA0835"/>
    <w:rsid w:val="00DF15F8"/>
    <w:rsid w:val="00E13070"/>
    <w:rsid w:val="00E23510"/>
    <w:rsid w:val="00E36874"/>
    <w:rsid w:val="00E546AA"/>
    <w:rsid w:val="00E60BBF"/>
    <w:rsid w:val="00E64AD6"/>
    <w:rsid w:val="00E70F60"/>
    <w:rsid w:val="00E721B0"/>
    <w:rsid w:val="00EC2203"/>
    <w:rsid w:val="00F02C36"/>
    <w:rsid w:val="00F1548A"/>
    <w:rsid w:val="00F50453"/>
    <w:rsid w:val="00F555C6"/>
    <w:rsid w:val="00FB049C"/>
    <w:rsid w:val="00FB407A"/>
    <w:rsid w:val="00FC1C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76"/>
    <w:pPr>
      <w:spacing w:after="12" w:line="266" w:lineRule="auto"/>
      <w:ind w:left="176" w:firstLine="698"/>
      <w:jc w:val="both"/>
    </w:pPr>
    <w:rPr>
      <w:rFonts w:ascii="Arial" w:eastAsia="Arial" w:hAnsi="Arial" w:cs="Arial"/>
      <w:color w:val="000000"/>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F7F0C"/>
    <w:pPr>
      <w:tabs>
        <w:tab w:val="center" w:pos="4153"/>
        <w:tab w:val="right" w:pos="8306"/>
      </w:tabs>
      <w:spacing w:after="0" w:line="240" w:lineRule="auto"/>
    </w:pPr>
  </w:style>
  <w:style w:type="character" w:customStyle="1" w:styleId="Char">
    <w:name w:val="Κεφαλίδα Char"/>
    <w:basedOn w:val="a0"/>
    <w:link w:val="a4"/>
    <w:uiPriority w:val="99"/>
    <w:rsid w:val="005F7F0C"/>
  </w:style>
  <w:style w:type="paragraph" w:styleId="a5">
    <w:name w:val="footer"/>
    <w:basedOn w:val="a"/>
    <w:link w:val="Char0"/>
    <w:uiPriority w:val="99"/>
    <w:unhideWhenUsed/>
    <w:rsid w:val="005F7F0C"/>
    <w:pPr>
      <w:tabs>
        <w:tab w:val="center" w:pos="4153"/>
        <w:tab w:val="right" w:pos="8306"/>
      </w:tabs>
      <w:spacing w:after="0" w:line="240" w:lineRule="auto"/>
    </w:pPr>
  </w:style>
  <w:style w:type="character" w:customStyle="1" w:styleId="Char0">
    <w:name w:val="Υποσέλιδο Char"/>
    <w:basedOn w:val="a0"/>
    <w:link w:val="a5"/>
    <w:uiPriority w:val="99"/>
    <w:rsid w:val="005F7F0C"/>
  </w:style>
  <w:style w:type="paragraph" w:styleId="a6">
    <w:name w:val="Balloon Text"/>
    <w:basedOn w:val="a"/>
    <w:link w:val="Char1"/>
    <w:uiPriority w:val="99"/>
    <w:semiHidden/>
    <w:unhideWhenUsed/>
    <w:rsid w:val="0098202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98202E"/>
    <w:rPr>
      <w:rFonts w:ascii="Segoe UI" w:hAnsi="Segoe UI" w:cs="Segoe UI"/>
      <w:sz w:val="18"/>
      <w:szCs w:val="18"/>
    </w:rPr>
  </w:style>
  <w:style w:type="paragraph" w:styleId="a7">
    <w:name w:val="Body Text"/>
    <w:basedOn w:val="a"/>
    <w:link w:val="Char2"/>
    <w:rsid w:val="00D25F75"/>
    <w:pPr>
      <w:spacing w:after="0" w:line="240" w:lineRule="auto"/>
    </w:pPr>
    <w:rPr>
      <w:rFonts w:ascii="Times New Roman" w:eastAsia="Times New Roman" w:hAnsi="Times New Roman" w:cs="Times New Roman"/>
      <w:szCs w:val="24"/>
    </w:rPr>
  </w:style>
  <w:style w:type="character" w:customStyle="1" w:styleId="Char2">
    <w:name w:val="Σώμα κειμένου Char"/>
    <w:basedOn w:val="a0"/>
    <w:link w:val="a7"/>
    <w:rsid w:val="00D25F75"/>
    <w:rPr>
      <w:rFonts w:ascii="Times New Roman" w:eastAsia="Times New Roman" w:hAnsi="Times New Roman" w:cs="Times New Roman"/>
      <w:sz w:val="24"/>
      <w:szCs w:val="24"/>
    </w:rPr>
  </w:style>
  <w:style w:type="table" w:customStyle="1" w:styleId="TableGrid">
    <w:name w:val="TableGrid"/>
    <w:rsid w:val="00936276"/>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a8">
    <w:name w:val="Στυλ"/>
    <w:rsid w:val="00936276"/>
    <w:pPr>
      <w:widowControl w:val="0"/>
      <w:autoSpaceDE w:val="0"/>
      <w:autoSpaceDN w:val="0"/>
      <w:adjustRightInd w:val="0"/>
      <w:spacing w:after="0" w:line="240" w:lineRule="auto"/>
    </w:pPr>
    <w:rPr>
      <w:rFonts w:ascii="Arial" w:eastAsiaTheme="minorEastAsia" w:hAnsi="Arial" w:cs="Arial"/>
      <w:sz w:val="24"/>
      <w:szCs w:val="24"/>
      <w:lang w:eastAsia="el-GR"/>
    </w:rPr>
  </w:style>
  <w:style w:type="paragraph" w:styleId="a9">
    <w:name w:val="List Paragraph"/>
    <w:basedOn w:val="a"/>
    <w:uiPriority w:val="34"/>
    <w:qFormat/>
    <w:rsid w:val="00936276"/>
    <w:pPr>
      <w:ind w:left="720"/>
      <w:contextualSpacing/>
    </w:pPr>
  </w:style>
</w:styles>
</file>

<file path=word/webSettings.xml><?xml version="1.0" encoding="utf-8"?>
<w:webSettings xmlns:r="http://schemas.openxmlformats.org/officeDocument/2006/relationships" xmlns:w="http://schemas.openxmlformats.org/wordprocessingml/2006/main">
  <w:divs>
    <w:div w:id="20128640">
      <w:bodyDiv w:val="1"/>
      <w:marLeft w:val="0"/>
      <w:marRight w:val="0"/>
      <w:marTop w:val="0"/>
      <w:marBottom w:val="0"/>
      <w:divBdr>
        <w:top w:val="none" w:sz="0" w:space="0" w:color="auto"/>
        <w:left w:val="none" w:sz="0" w:space="0" w:color="auto"/>
        <w:bottom w:val="none" w:sz="0" w:space="0" w:color="auto"/>
        <w:right w:val="none" w:sz="0" w:space="0" w:color="auto"/>
      </w:divBdr>
      <w:divsChild>
        <w:div w:id="1714575425">
          <w:marLeft w:val="0"/>
          <w:marRight w:val="0"/>
          <w:marTop w:val="0"/>
          <w:marBottom w:val="0"/>
          <w:divBdr>
            <w:top w:val="none" w:sz="0" w:space="0" w:color="auto"/>
            <w:left w:val="none" w:sz="0" w:space="0" w:color="auto"/>
            <w:bottom w:val="none" w:sz="0" w:space="0" w:color="auto"/>
            <w:right w:val="none" w:sz="0" w:space="0" w:color="auto"/>
          </w:divBdr>
        </w:div>
        <w:div w:id="1509246393">
          <w:marLeft w:val="0"/>
          <w:marRight w:val="0"/>
          <w:marTop w:val="0"/>
          <w:marBottom w:val="0"/>
          <w:divBdr>
            <w:top w:val="none" w:sz="0" w:space="0" w:color="auto"/>
            <w:left w:val="none" w:sz="0" w:space="0" w:color="auto"/>
            <w:bottom w:val="none" w:sz="0" w:space="0" w:color="auto"/>
            <w:right w:val="none" w:sz="0" w:space="0" w:color="auto"/>
          </w:divBdr>
        </w:div>
        <w:div w:id="1998147449">
          <w:marLeft w:val="0"/>
          <w:marRight w:val="0"/>
          <w:marTop w:val="0"/>
          <w:marBottom w:val="0"/>
          <w:divBdr>
            <w:top w:val="none" w:sz="0" w:space="0" w:color="auto"/>
            <w:left w:val="none" w:sz="0" w:space="0" w:color="auto"/>
            <w:bottom w:val="none" w:sz="0" w:space="0" w:color="auto"/>
            <w:right w:val="none" w:sz="0" w:space="0" w:color="auto"/>
          </w:divBdr>
        </w:div>
        <w:div w:id="48650006">
          <w:marLeft w:val="0"/>
          <w:marRight w:val="0"/>
          <w:marTop w:val="0"/>
          <w:marBottom w:val="0"/>
          <w:divBdr>
            <w:top w:val="none" w:sz="0" w:space="0" w:color="auto"/>
            <w:left w:val="none" w:sz="0" w:space="0" w:color="auto"/>
            <w:bottom w:val="none" w:sz="0" w:space="0" w:color="auto"/>
            <w:right w:val="none" w:sz="0" w:space="0" w:color="auto"/>
          </w:divBdr>
        </w:div>
      </w:divsChild>
    </w:div>
    <w:div w:id="195897131">
      <w:bodyDiv w:val="1"/>
      <w:marLeft w:val="0"/>
      <w:marRight w:val="0"/>
      <w:marTop w:val="0"/>
      <w:marBottom w:val="0"/>
      <w:divBdr>
        <w:top w:val="none" w:sz="0" w:space="0" w:color="auto"/>
        <w:left w:val="none" w:sz="0" w:space="0" w:color="auto"/>
        <w:bottom w:val="none" w:sz="0" w:space="0" w:color="auto"/>
        <w:right w:val="none" w:sz="0" w:space="0" w:color="auto"/>
      </w:divBdr>
    </w:div>
    <w:div w:id="8235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68DB-A932-447D-90A5-50128514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1701</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user2</cp:lastModifiedBy>
  <cp:revision>5</cp:revision>
  <cp:lastPrinted>2019-09-09T16:45:00Z</cp:lastPrinted>
  <dcterms:created xsi:type="dcterms:W3CDTF">2019-10-31T07:46:00Z</dcterms:created>
  <dcterms:modified xsi:type="dcterms:W3CDTF">2019-10-31T07:53:00Z</dcterms:modified>
</cp:coreProperties>
</file>