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EF" w:rsidRPr="00936276" w:rsidRDefault="00936276" w:rsidP="00936276">
      <w:pPr>
        <w:ind w:left="0" w:firstLine="0"/>
        <w:jc w:val="center"/>
        <w:rPr>
          <w:b/>
          <w:bCs/>
          <w:szCs w:val="24"/>
          <w:u w:val="single"/>
        </w:rPr>
      </w:pPr>
      <w:r w:rsidRPr="00936276">
        <w:rPr>
          <w:b/>
          <w:bCs/>
          <w:szCs w:val="24"/>
          <w:u w:val="single"/>
        </w:rPr>
        <w:t>ΟΔΗΓΙΕΣΑΣΦΑΛΕΙΑΣ</w:t>
      </w:r>
    </w:p>
    <w:p w:rsidR="00936276" w:rsidRPr="00936276" w:rsidRDefault="00936276" w:rsidP="00936276">
      <w:pPr>
        <w:ind w:left="0" w:firstLine="0"/>
        <w:rPr>
          <w:szCs w:val="24"/>
        </w:rPr>
      </w:pPr>
    </w:p>
    <w:p w:rsidR="00936276" w:rsidRPr="00936276" w:rsidRDefault="00936276" w:rsidP="00936276">
      <w:pPr>
        <w:ind w:left="0" w:firstLine="0"/>
        <w:rPr>
          <w:szCs w:val="24"/>
        </w:rPr>
      </w:pPr>
    </w:p>
    <w:p w:rsidR="00936276" w:rsidRPr="00936276" w:rsidRDefault="00936276" w:rsidP="00936276">
      <w:pPr>
        <w:ind w:left="0" w:firstLine="0"/>
        <w:rPr>
          <w:szCs w:val="24"/>
        </w:rPr>
      </w:pPr>
      <w:r w:rsidRPr="00936276">
        <w:rPr>
          <w:szCs w:val="24"/>
        </w:rPr>
        <w:t xml:space="preserve">Παρακαλούμε να έχετε υπόψη σας ότι:   </w:t>
      </w:r>
    </w:p>
    <w:p w:rsidR="00936276" w:rsidRPr="00936276" w:rsidRDefault="00936276" w:rsidP="00936276">
      <w:pPr>
        <w:pStyle w:val="a9"/>
        <w:numPr>
          <w:ilvl w:val="0"/>
          <w:numId w:val="4"/>
        </w:numPr>
        <w:rPr>
          <w:szCs w:val="24"/>
        </w:rPr>
      </w:pPr>
      <w:r w:rsidRPr="00936276">
        <w:rPr>
          <w:szCs w:val="24"/>
        </w:rPr>
        <w:t xml:space="preserve"> Η ομάδα σας θα πρέπει να επισκεφθεί το Πλοίο την  προκαθορισμένη ημερομηνία και ώρα και τα άτομα να μην υπερβαίνουν τον αριθμό που έχει ήδη δηλωθεί.  </w:t>
      </w:r>
    </w:p>
    <w:p w:rsidR="00936276" w:rsidRPr="00936276" w:rsidRDefault="00936276" w:rsidP="00936276">
      <w:pPr>
        <w:pStyle w:val="a9"/>
        <w:numPr>
          <w:ilvl w:val="0"/>
          <w:numId w:val="4"/>
        </w:numPr>
        <w:rPr>
          <w:szCs w:val="24"/>
        </w:rPr>
      </w:pPr>
      <w:r w:rsidRPr="00936276">
        <w:rPr>
          <w:szCs w:val="24"/>
        </w:rPr>
        <w:t xml:space="preserve"> Δεν υπάρχει δυνατότητα φιλοξενίας των επισκεπτών (που έχουν φθάσει νωρίτερα ή που έχουν παρακολουθήσει την ξενάγηση)  στους χώρους του Πλοίου. </w:t>
      </w:r>
    </w:p>
    <w:p w:rsidR="00936276" w:rsidRPr="00936276" w:rsidRDefault="00936276" w:rsidP="00936276">
      <w:pPr>
        <w:pStyle w:val="a9"/>
        <w:numPr>
          <w:ilvl w:val="0"/>
          <w:numId w:val="4"/>
        </w:numPr>
        <w:rPr>
          <w:szCs w:val="24"/>
        </w:rPr>
      </w:pPr>
      <w:r w:rsidRPr="00936276">
        <w:rPr>
          <w:szCs w:val="24"/>
        </w:rPr>
        <w:t xml:space="preserve">Η αναμονή μπορεί να γίνει στον εξωτερικό περιβάλλοντα χώρο του Πλοίου (προβλήτα) εφόσον ο καιρός είναι κατάλληλος. </w:t>
      </w:r>
    </w:p>
    <w:p w:rsidR="00936276" w:rsidRPr="00936276" w:rsidRDefault="00936276" w:rsidP="00936276">
      <w:pPr>
        <w:pStyle w:val="a9"/>
        <w:numPr>
          <w:ilvl w:val="0"/>
          <w:numId w:val="4"/>
        </w:numPr>
        <w:rPr>
          <w:szCs w:val="24"/>
        </w:rPr>
      </w:pPr>
      <w:r w:rsidRPr="00936276">
        <w:rPr>
          <w:szCs w:val="24"/>
        </w:rPr>
        <w:t xml:space="preserve">Οι επισκέπτες δεν επιτρέπεται να καταναλώνουν τρόφιμα και ποτά κατά την περιήγηση και παραμονή τους στο Πλοίο. </w:t>
      </w:r>
    </w:p>
    <w:p w:rsidR="00936276" w:rsidRPr="00936276" w:rsidRDefault="00936276" w:rsidP="00936276">
      <w:pPr>
        <w:pStyle w:val="a9"/>
        <w:numPr>
          <w:ilvl w:val="0"/>
          <w:numId w:val="4"/>
        </w:numPr>
        <w:rPr>
          <w:szCs w:val="24"/>
        </w:rPr>
      </w:pPr>
      <w:r w:rsidRPr="00936276">
        <w:rPr>
          <w:szCs w:val="24"/>
        </w:rPr>
        <w:t xml:space="preserve">Η ιδιαιτερότητα των χώρων του Πλοίου και η επικινδυνότητα προσβάσεως στα  διαμερίσματα, απαιτεί  την ενημέρωση της ομάδας σας για υψηλή προσοχή και ανάλογη επίβλεψη. </w:t>
      </w:r>
    </w:p>
    <w:p w:rsidR="00936276" w:rsidRPr="00936276" w:rsidRDefault="00936276" w:rsidP="00936276">
      <w:pPr>
        <w:pStyle w:val="a9"/>
        <w:numPr>
          <w:ilvl w:val="0"/>
          <w:numId w:val="4"/>
        </w:numPr>
        <w:rPr>
          <w:szCs w:val="24"/>
        </w:rPr>
      </w:pPr>
      <w:r w:rsidRPr="00936276">
        <w:rPr>
          <w:szCs w:val="24"/>
        </w:rPr>
        <w:t xml:space="preserve">Οι συνοδοί των ομάδων φέρουν την ευθύνη σε περίπτωση ατυχήματος μέλους της ομάδας. </w:t>
      </w:r>
    </w:p>
    <w:p w:rsidR="00936276" w:rsidRPr="00936276" w:rsidRDefault="00936276" w:rsidP="00936276">
      <w:pPr>
        <w:pStyle w:val="a9"/>
        <w:numPr>
          <w:ilvl w:val="0"/>
          <w:numId w:val="4"/>
        </w:numPr>
        <w:rPr>
          <w:szCs w:val="24"/>
        </w:rPr>
      </w:pPr>
      <w:r w:rsidRPr="00936276">
        <w:rPr>
          <w:szCs w:val="24"/>
        </w:rPr>
        <w:t xml:space="preserve">Η πρόβλεψη - ενημέρωση και η ιδιαίτερη προσοχή σας θα συμβάλλουν  στην απρόσκοπτη ξενάγησή σας και στην αποφυγή ανεπιθύμητων συμβάντων. </w:t>
      </w:r>
    </w:p>
    <w:p w:rsidR="00936276" w:rsidRPr="00936276" w:rsidRDefault="00936276" w:rsidP="00936276">
      <w:pPr>
        <w:pStyle w:val="a9"/>
        <w:numPr>
          <w:ilvl w:val="0"/>
          <w:numId w:val="4"/>
        </w:numPr>
        <w:rPr>
          <w:szCs w:val="24"/>
        </w:rPr>
      </w:pPr>
      <w:r w:rsidRPr="00936276">
        <w:rPr>
          <w:szCs w:val="24"/>
        </w:rPr>
        <w:t xml:space="preserve">Οι επισκέπτες δεν επιτρέπεται να μεταφέρουν σακίδια  ή άλλα ογκώδη προσωπικά αντικείμενα, για να μπορούν να χρησιμοποιούν τις κλίμακες (σκάλες) με μεγαλύτερη ασφάλεια. </w:t>
      </w:r>
    </w:p>
    <w:p w:rsidR="00936276" w:rsidRPr="00936276" w:rsidRDefault="00936276" w:rsidP="00936276">
      <w:pPr>
        <w:ind w:left="0" w:firstLine="0"/>
        <w:rPr>
          <w:szCs w:val="24"/>
        </w:rPr>
      </w:pPr>
    </w:p>
    <w:p w:rsidR="00936276" w:rsidRPr="00936276" w:rsidRDefault="00936276" w:rsidP="00936276">
      <w:pPr>
        <w:ind w:left="0" w:firstLine="0"/>
        <w:rPr>
          <w:szCs w:val="24"/>
        </w:rPr>
      </w:pPr>
      <w:r w:rsidRPr="00936276">
        <w:rPr>
          <w:szCs w:val="24"/>
        </w:rPr>
        <w:t xml:space="preserve">Επίσης σας ενημερώνουμε ότι: </w:t>
      </w:r>
    </w:p>
    <w:p w:rsidR="00936276" w:rsidRPr="00936276" w:rsidRDefault="00936276" w:rsidP="00936276">
      <w:pPr>
        <w:ind w:left="0" w:firstLine="0"/>
        <w:rPr>
          <w:szCs w:val="24"/>
        </w:rPr>
      </w:pPr>
    </w:p>
    <w:p w:rsidR="00936276" w:rsidRPr="00936276" w:rsidRDefault="00936276" w:rsidP="00936276">
      <w:pPr>
        <w:pStyle w:val="a9"/>
        <w:numPr>
          <w:ilvl w:val="0"/>
          <w:numId w:val="5"/>
        </w:numPr>
        <w:rPr>
          <w:szCs w:val="24"/>
        </w:rPr>
      </w:pPr>
      <w:r w:rsidRPr="00936276">
        <w:rPr>
          <w:szCs w:val="24"/>
        </w:rPr>
        <w:t xml:space="preserve">Πριν την επιβίβασης σας στο Πλοίο παρακαλώ να συμπληρώσετε και να υπογράψετε το έντυπο «Ενημερωτικό Σημείωμα Ασφαλείας» που επισυνάπτεται.  </w:t>
      </w:r>
    </w:p>
    <w:p w:rsidR="00936276" w:rsidRPr="00936276" w:rsidRDefault="00936276" w:rsidP="00936276">
      <w:pPr>
        <w:pStyle w:val="a9"/>
        <w:numPr>
          <w:ilvl w:val="0"/>
          <w:numId w:val="5"/>
        </w:numPr>
        <w:rPr>
          <w:szCs w:val="24"/>
        </w:rPr>
      </w:pPr>
      <w:r w:rsidRPr="00936276">
        <w:rPr>
          <w:szCs w:val="24"/>
        </w:rPr>
        <w:t>Στην είσοδο του Πλοίου θα σας υποδεχθεί ο ξεναγός σας και θα είναι μαζί σας μέχρι το τέλος της επίσκεψής σας</w:t>
      </w:r>
    </w:p>
    <w:p w:rsidR="00936276" w:rsidRPr="00936276" w:rsidRDefault="00936276" w:rsidP="00936276">
      <w:pPr>
        <w:pStyle w:val="a9"/>
        <w:numPr>
          <w:ilvl w:val="0"/>
          <w:numId w:val="5"/>
        </w:numPr>
        <w:rPr>
          <w:szCs w:val="24"/>
        </w:rPr>
      </w:pPr>
      <w:r w:rsidRPr="00936276">
        <w:rPr>
          <w:szCs w:val="24"/>
        </w:rPr>
        <w:t>Στο κύριο κατάστρωμα τ</w:t>
      </w:r>
      <w:bookmarkStart w:id="0" w:name="_GoBack"/>
      <w:bookmarkEnd w:id="0"/>
      <w:r w:rsidRPr="00936276">
        <w:rPr>
          <w:szCs w:val="24"/>
        </w:rPr>
        <w:t xml:space="preserve">ου Πλοίου υπάρχει τουαλέτα (WC) για την εξυπηρέτηση των παιδιών. Για τους ενήλικες διατίθεται χημική τουαλέτα </w:t>
      </w:r>
      <w:r w:rsidRPr="00936276">
        <w:rPr>
          <w:szCs w:val="24"/>
          <w:lang w:val="en-US"/>
        </w:rPr>
        <w:t xml:space="preserve">(WC) </w:t>
      </w:r>
      <w:r w:rsidRPr="00936276">
        <w:rPr>
          <w:szCs w:val="24"/>
        </w:rPr>
        <w:t>στο προβλήτα.</w:t>
      </w:r>
    </w:p>
    <w:p w:rsidR="00936276" w:rsidRPr="00936276" w:rsidRDefault="00936276" w:rsidP="00936276">
      <w:pPr>
        <w:pStyle w:val="a9"/>
        <w:numPr>
          <w:ilvl w:val="0"/>
          <w:numId w:val="5"/>
        </w:numPr>
        <w:rPr>
          <w:szCs w:val="24"/>
        </w:rPr>
      </w:pPr>
      <w:r w:rsidRPr="00936276">
        <w:rPr>
          <w:szCs w:val="24"/>
        </w:rPr>
        <w:t>Τις ώρες επισκεπτηρίου λειτουργεί πρατήριο αναμνηστικών με αντιπροσωπευτικά είδη του Α/Τ «ΒΕΛΟΣ» και του Πολεμικού Ναυτικού.</w:t>
      </w:r>
    </w:p>
    <w:p w:rsidR="00936276" w:rsidRPr="00936276" w:rsidRDefault="00936276" w:rsidP="00936276">
      <w:pPr>
        <w:ind w:left="0" w:firstLine="0"/>
        <w:rPr>
          <w:szCs w:val="24"/>
        </w:rPr>
      </w:pPr>
    </w:p>
    <w:p w:rsidR="00936276" w:rsidRPr="00936276" w:rsidRDefault="00936276" w:rsidP="00936276">
      <w:pPr>
        <w:ind w:left="0" w:firstLine="0"/>
        <w:rPr>
          <w:szCs w:val="24"/>
        </w:rPr>
      </w:pPr>
    </w:p>
    <w:p w:rsidR="00936276" w:rsidRPr="00936276" w:rsidRDefault="00936276" w:rsidP="00936276">
      <w:pPr>
        <w:ind w:left="0" w:firstLine="0"/>
        <w:jc w:val="center"/>
        <w:rPr>
          <w:b/>
          <w:szCs w:val="24"/>
          <w:u w:val="single"/>
        </w:rPr>
      </w:pPr>
      <w:r w:rsidRPr="00936276">
        <w:rPr>
          <w:b/>
          <w:szCs w:val="24"/>
          <w:u w:val="single"/>
        </w:rPr>
        <w:t>Για την ασφαλή περιήγηση και την αποφυγή ατυχημάτων στους χώρους του Α/Τ «ΒΕΛΟΣ» επιβάλλεται η συνεχής  παρουσία και επίβλεψη των μαθητών από τους συνοδούς τους.</w:t>
      </w:r>
    </w:p>
    <w:sectPr w:rsidR="00936276" w:rsidRPr="00936276" w:rsidSect="0016132E">
      <w:headerReference w:type="default" r:id="rId8"/>
      <w:footerReference w:type="default" r:id="rId9"/>
      <w:pgSz w:w="11906" w:h="16838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B3" w:rsidRDefault="001B28B3" w:rsidP="005F7F0C">
      <w:pPr>
        <w:spacing w:after="0" w:line="240" w:lineRule="auto"/>
      </w:pPr>
      <w:r>
        <w:separator/>
      </w:r>
    </w:p>
  </w:endnote>
  <w:endnote w:type="continuationSeparator" w:id="1">
    <w:p w:rsidR="001B28B3" w:rsidRDefault="001B28B3" w:rsidP="005F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96"/>
      <w:gridCol w:w="1003"/>
      <w:gridCol w:w="3806"/>
    </w:tblGrid>
    <w:tr w:rsidR="003B6242" w:rsidRPr="000466CA" w:rsidTr="0016132E">
      <w:trPr>
        <w:trHeight w:val="230"/>
        <w:jc w:val="center"/>
      </w:trPr>
      <w:tc>
        <w:tcPr>
          <w:tcW w:w="3896" w:type="dxa"/>
        </w:tcPr>
        <w:p w:rsidR="003B6242" w:rsidRPr="003B6242" w:rsidRDefault="003B6242" w:rsidP="003B6242">
          <w:pPr>
            <w:pStyle w:val="a5"/>
            <w:jc w:val="center"/>
            <w:rPr>
              <w:rFonts w:eastAsiaTheme="minorHAnsi"/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</w:rPr>
            <w:t>Α/Τ «ΒΕΛΟΣ»</w:t>
          </w:r>
        </w:p>
      </w:tc>
      <w:tc>
        <w:tcPr>
          <w:tcW w:w="1003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806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  <w:lang w:val="en-US"/>
            </w:rPr>
            <w:t xml:space="preserve">H/S </w:t>
          </w:r>
          <w:r w:rsidRPr="003B6242">
            <w:rPr>
              <w:color w:val="0070C0"/>
              <w:sz w:val="20"/>
              <w:szCs w:val="20"/>
            </w:rPr>
            <w:t>«</w:t>
          </w:r>
          <w:r w:rsidRPr="003B6242">
            <w:rPr>
              <w:color w:val="0070C0"/>
              <w:sz w:val="20"/>
              <w:szCs w:val="20"/>
              <w:lang w:val="en-US"/>
            </w:rPr>
            <w:t>VELOS</w:t>
          </w:r>
          <w:r w:rsidRPr="003B6242">
            <w:rPr>
              <w:color w:val="0070C0"/>
              <w:sz w:val="20"/>
              <w:szCs w:val="20"/>
            </w:rPr>
            <w:t>»</w:t>
          </w:r>
        </w:p>
      </w:tc>
    </w:tr>
    <w:tr w:rsidR="003B6242" w:rsidRPr="000466CA" w:rsidTr="0016132E">
      <w:trPr>
        <w:trHeight w:val="230"/>
        <w:jc w:val="center"/>
      </w:trPr>
      <w:tc>
        <w:tcPr>
          <w:tcW w:w="3896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</w:rPr>
            <w:t>Λιμένας Θεσσαλονίκης</w:t>
          </w:r>
        </w:p>
      </w:tc>
      <w:tc>
        <w:tcPr>
          <w:tcW w:w="1003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806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  <w:lang w:val="en-US"/>
            </w:rPr>
            <w:t>Thessaloniki</w:t>
          </w:r>
        </w:p>
      </w:tc>
    </w:tr>
    <w:tr w:rsidR="003B6242" w:rsidRPr="000466CA" w:rsidTr="0016132E">
      <w:trPr>
        <w:trHeight w:val="230"/>
        <w:jc w:val="center"/>
      </w:trPr>
      <w:tc>
        <w:tcPr>
          <w:tcW w:w="3896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  <w:lang w:val="en-US"/>
            </w:rPr>
            <w:t>Τηλ +30 694 7159468</w:t>
          </w:r>
        </w:p>
      </w:tc>
      <w:tc>
        <w:tcPr>
          <w:tcW w:w="1003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  <w:lang w:val="en-US"/>
            </w:rPr>
          </w:pPr>
        </w:p>
      </w:tc>
      <w:tc>
        <w:tcPr>
          <w:tcW w:w="3806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  <w:lang w:val="en-US"/>
            </w:rPr>
            <w:t>Tel +30 694 7159468</w:t>
          </w:r>
        </w:p>
      </w:tc>
    </w:tr>
    <w:tr w:rsidR="003B6242" w:rsidRPr="003B6242" w:rsidTr="0016132E">
      <w:trPr>
        <w:trHeight w:val="549"/>
        <w:jc w:val="center"/>
      </w:trPr>
      <w:tc>
        <w:tcPr>
          <w:tcW w:w="3896" w:type="dxa"/>
        </w:tcPr>
        <w:p w:rsidR="003B6242" w:rsidRPr="003B6242" w:rsidRDefault="003B6242" w:rsidP="003B6242">
          <w:pPr>
            <w:pStyle w:val="a5"/>
            <w:jc w:val="center"/>
            <w:rPr>
              <w:b/>
              <w:color w:val="0070C0"/>
              <w:sz w:val="20"/>
              <w:szCs w:val="20"/>
              <w:lang w:val="en-US"/>
            </w:rPr>
          </w:pPr>
          <w:r w:rsidRPr="003B6242">
            <w:rPr>
              <w:b/>
              <w:color w:val="0070C0"/>
              <w:sz w:val="20"/>
              <w:szCs w:val="20"/>
              <w:lang w:val="en-US"/>
            </w:rPr>
            <w:t>e-mail: velos1@navy.mil.gr</w:t>
          </w:r>
        </w:p>
      </w:tc>
      <w:tc>
        <w:tcPr>
          <w:tcW w:w="1003" w:type="dxa"/>
        </w:tcPr>
        <w:p w:rsidR="003B6242" w:rsidRPr="003B6242" w:rsidRDefault="003B6242" w:rsidP="003B6242">
          <w:pPr>
            <w:pStyle w:val="a5"/>
            <w:jc w:val="center"/>
            <w:rPr>
              <w:color w:val="0070C0"/>
              <w:sz w:val="20"/>
              <w:szCs w:val="20"/>
              <w:lang w:val="en-US"/>
            </w:rPr>
          </w:pPr>
        </w:p>
      </w:tc>
      <w:tc>
        <w:tcPr>
          <w:tcW w:w="3806" w:type="dxa"/>
        </w:tcPr>
        <w:p w:rsidR="003B6242" w:rsidRPr="003B6242" w:rsidRDefault="003B6242" w:rsidP="003B6242">
          <w:pPr>
            <w:pStyle w:val="a5"/>
            <w:jc w:val="center"/>
            <w:rPr>
              <w:b/>
              <w:color w:val="0070C0"/>
              <w:sz w:val="20"/>
              <w:szCs w:val="20"/>
              <w:lang w:val="en-US"/>
            </w:rPr>
          </w:pPr>
          <w:r w:rsidRPr="003B6242">
            <w:rPr>
              <w:b/>
              <w:color w:val="0070C0"/>
              <w:sz w:val="20"/>
              <w:szCs w:val="20"/>
              <w:lang w:val="en-US"/>
            </w:rPr>
            <w:t>e-mail: velos1@navy.mil.gr</w:t>
          </w:r>
        </w:p>
      </w:tc>
    </w:tr>
  </w:tbl>
  <w:p w:rsidR="00A23237" w:rsidRPr="00021D03" w:rsidRDefault="00A23237" w:rsidP="0016132E">
    <w:pPr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B3" w:rsidRDefault="001B28B3" w:rsidP="005F7F0C">
      <w:pPr>
        <w:spacing w:after="0" w:line="240" w:lineRule="auto"/>
      </w:pPr>
      <w:r>
        <w:separator/>
      </w:r>
    </w:p>
  </w:footnote>
  <w:footnote w:type="continuationSeparator" w:id="1">
    <w:p w:rsidR="001B28B3" w:rsidRDefault="001B28B3" w:rsidP="005F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pPr w:leftFromText="180" w:rightFromText="180" w:horzAnchor="margin" w:tblpXSpec="center" w:tblpY="-690"/>
      <w:tblW w:w="93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6"/>
      <w:gridCol w:w="1773"/>
      <w:gridCol w:w="3863"/>
    </w:tblGrid>
    <w:tr w:rsidR="00AE269C" w:rsidTr="00936276">
      <w:trPr>
        <w:jc w:val="center"/>
      </w:trPr>
      <w:tc>
        <w:tcPr>
          <w:tcW w:w="3686" w:type="dxa"/>
        </w:tcPr>
        <w:p w:rsidR="00AE269C" w:rsidRPr="008F6126" w:rsidRDefault="00AE269C" w:rsidP="00936276">
          <w:pPr>
            <w:jc w:val="center"/>
            <w:rPr>
              <w:rFonts w:ascii="Trebuchet MS" w:hAnsi="Trebuchet MS"/>
              <w:b/>
            </w:rPr>
          </w:pPr>
        </w:p>
      </w:tc>
      <w:tc>
        <w:tcPr>
          <w:tcW w:w="1773" w:type="dxa"/>
          <w:vMerge w:val="restart"/>
        </w:tcPr>
        <w:p w:rsidR="00AE269C" w:rsidRDefault="000466CA" w:rsidP="00936276">
          <w:pPr>
            <w:jc w:val="center"/>
          </w:pPr>
          <w:r w:rsidRPr="000466CA">
            <w:rPr>
              <w:rFonts w:ascii="Times New Roman" w:eastAsia="Calibri" w:hAnsi="Times New Roman" w:cs="Times New Roman"/>
              <w:noProof/>
              <w:szCs w:val="24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337820</wp:posOffset>
                </wp:positionH>
                <wp:positionV relativeFrom="paragraph">
                  <wp:posOffset>362586</wp:posOffset>
                </wp:positionV>
                <wp:extent cx="387238" cy="447673"/>
                <wp:effectExtent l="0" t="0" r="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eek-coat-of-a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238" cy="447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63" w:type="dxa"/>
        </w:tcPr>
        <w:p w:rsidR="00AE269C" w:rsidRPr="008F6126" w:rsidRDefault="00AE269C" w:rsidP="00936276">
          <w:pPr>
            <w:jc w:val="center"/>
            <w:rPr>
              <w:lang w:val="en-US"/>
            </w:rPr>
          </w:pPr>
        </w:p>
      </w:tc>
    </w:tr>
    <w:tr w:rsidR="00AE269C" w:rsidTr="00936276">
      <w:trPr>
        <w:jc w:val="center"/>
      </w:trPr>
      <w:tc>
        <w:tcPr>
          <w:tcW w:w="3686" w:type="dxa"/>
        </w:tcPr>
        <w:p w:rsidR="00AE269C" w:rsidRPr="003B6242" w:rsidRDefault="00AE269C" w:rsidP="00936276">
          <w:pPr>
            <w:ind w:left="-113" w:firstLine="0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</w:rPr>
            <w:t>ΥΠΟΥΡΓΕΙΟ ΕΘΝΙΚΗΣ ΑΜΥΝΑΣ</w:t>
          </w:r>
        </w:p>
      </w:tc>
      <w:tc>
        <w:tcPr>
          <w:tcW w:w="1773" w:type="dxa"/>
          <w:vMerge/>
        </w:tcPr>
        <w:p w:rsidR="00AE269C" w:rsidRPr="003B6242" w:rsidRDefault="00AE269C" w:rsidP="00936276">
          <w:pPr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863" w:type="dxa"/>
        </w:tcPr>
        <w:p w:rsidR="00AE269C" w:rsidRPr="003B6242" w:rsidRDefault="00AE269C" w:rsidP="00936276">
          <w:pPr>
            <w:ind w:hanging="71"/>
            <w:jc w:val="center"/>
            <w:rPr>
              <w:color w:val="0070C0"/>
              <w:sz w:val="20"/>
              <w:szCs w:val="20"/>
              <w:lang w:val="en-US"/>
            </w:rPr>
          </w:pPr>
          <w:r w:rsidRPr="003B6242">
            <w:rPr>
              <w:color w:val="0070C0"/>
              <w:sz w:val="20"/>
              <w:szCs w:val="20"/>
              <w:lang w:val="en-US"/>
            </w:rPr>
            <w:t>MINISTRY OF DEFENCE</w:t>
          </w:r>
        </w:p>
      </w:tc>
    </w:tr>
    <w:tr w:rsidR="00AE269C" w:rsidTr="00936276">
      <w:trPr>
        <w:jc w:val="center"/>
      </w:trPr>
      <w:tc>
        <w:tcPr>
          <w:tcW w:w="3686" w:type="dxa"/>
        </w:tcPr>
        <w:p w:rsidR="00AE269C" w:rsidRPr="003B6242" w:rsidRDefault="00AE269C" w:rsidP="00936276">
          <w:pPr>
            <w:ind w:firstLine="0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</w:rPr>
            <w:t>ΓΕΝΙΚΟ ΕΠΙΤΕΛΕΙΟ ΝΑΥΤΙΚΟΥ</w:t>
          </w:r>
        </w:p>
      </w:tc>
      <w:tc>
        <w:tcPr>
          <w:tcW w:w="1773" w:type="dxa"/>
          <w:vMerge/>
        </w:tcPr>
        <w:p w:rsidR="00AE269C" w:rsidRPr="003B6242" w:rsidRDefault="00AE269C" w:rsidP="00936276">
          <w:pPr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863" w:type="dxa"/>
        </w:tcPr>
        <w:p w:rsidR="00AE269C" w:rsidRPr="003B6242" w:rsidRDefault="00AE269C" w:rsidP="00936276">
          <w:pPr>
            <w:ind w:hanging="71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  <w:lang w:val="en-US"/>
            </w:rPr>
            <w:t>HELLENIC NAVY GENERAL STAFF</w:t>
          </w:r>
        </w:p>
      </w:tc>
    </w:tr>
    <w:tr w:rsidR="00AE269C" w:rsidTr="00936276">
      <w:trPr>
        <w:jc w:val="center"/>
      </w:trPr>
      <w:tc>
        <w:tcPr>
          <w:tcW w:w="3686" w:type="dxa"/>
        </w:tcPr>
        <w:p w:rsidR="00AE269C" w:rsidRPr="003B6242" w:rsidRDefault="008E7766" w:rsidP="00936276">
          <w:pPr>
            <w:ind w:firstLine="0"/>
            <w:jc w:val="center"/>
            <w:rPr>
              <w:color w:val="0070C0"/>
              <w:sz w:val="20"/>
              <w:szCs w:val="20"/>
            </w:rPr>
          </w:pPr>
          <w:r>
            <w:rPr>
              <w:noProof/>
              <w:color w:val="0070C0"/>
              <w:sz w:val="20"/>
              <w:szCs w:val="20"/>
            </w:rPr>
            <w:pict>
              <v:line id="Straight Connector 12" o:spid="_x0000_s4098" style="position:absolute;left:0;text-align:left;flip:y;z-index:251674624;visibility:visible;mso-position-horizontal-relative:text;mso-position-vertical-relative:text;mso-width-relative:margin;mso-height-relative:margin" from="11.45pt,8.1pt" to="175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" strokecolor="black [3213]" strokeweight=".5pt">
                <v:stroke joinstyle="miter"/>
                <o:lock v:ext="edit" shapetype="f"/>
              </v:line>
            </w:pict>
          </w:r>
        </w:p>
      </w:tc>
      <w:tc>
        <w:tcPr>
          <w:tcW w:w="1773" w:type="dxa"/>
          <w:vMerge/>
        </w:tcPr>
        <w:p w:rsidR="00AE269C" w:rsidRPr="003B6242" w:rsidRDefault="00AE269C" w:rsidP="00936276">
          <w:pPr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863" w:type="dxa"/>
        </w:tcPr>
        <w:p w:rsidR="00AE269C" w:rsidRPr="003B6242" w:rsidRDefault="008E7766" w:rsidP="00936276">
          <w:pPr>
            <w:ind w:hanging="71"/>
            <w:jc w:val="center"/>
            <w:rPr>
              <w:color w:val="0070C0"/>
              <w:sz w:val="20"/>
              <w:szCs w:val="20"/>
              <w:lang w:val="en-US"/>
            </w:rPr>
          </w:pPr>
          <w:r>
            <w:rPr>
              <w:noProof/>
              <w:color w:val="0070C0"/>
              <w:sz w:val="20"/>
              <w:szCs w:val="20"/>
            </w:rPr>
            <w:pict>
              <v:line id="Straight Connector 11" o:spid="_x0000_s4097" style="position:absolute;left:0;text-align:left;flip:y;z-index:251672576;visibility:visible;mso-position-horizontal-relative:text;mso-position-vertical-relative:text;mso-width-relative:margin;mso-height-relative:margin" from="-11.05pt,6.45pt" to="152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" strokecolor="black [3213]" strokeweight=".5pt">
                <v:stroke joinstyle="miter"/>
                <o:lock v:ext="edit" shapetype="f"/>
              </v:line>
            </w:pict>
          </w:r>
        </w:p>
      </w:tc>
    </w:tr>
    <w:tr w:rsidR="00AE269C" w:rsidTr="00936276">
      <w:trPr>
        <w:jc w:val="center"/>
      </w:trPr>
      <w:tc>
        <w:tcPr>
          <w:tcW w:w="3686" w:type="dxa"/>
        </w:tcPr>
        <w:p w:rsidR="00AE269C" w:rsidRPr="003B6242" w:rsidRDefault="003C3AFD" w:rsidP="00936276">
          <w:pPr>
            <w:ind w:firstLine="0"/>
            <w:jc w:val="center"/>
            <w:rPr>
              <w:b/>
              <w:color w:val="0070C0"/>
            </w:rPr>
          </w:pPr>
          <w:r w:rsidRPr="003B6242">
            <w:rPr>
              <w:b/>
              <w:color w:val="0070C0"/>
            </w:rPr>
            <w:t>Α/Τ «ΒΕΛΟΣ»</w:t>
          </w:r>
        </w:p>
      </w:tc>
      <w:tc>
        <w:tcPr>
          <w:tcW w:w="1773" w:type="dxa"/>
          <w:vMerge/>
        </w:tcPr>
        <w:p w:rsidR="00AE269C" w:rsidRPr="003B6242" w:rsidRDefault="00AE269C" w:rsidP="00936276">
          <w:pPr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863" w:type="dxa"/>
        </w:tcPr>
        <w:p w:rsidR="00AE269C" w:rsidRPr="003B6242" w:rsidRDefault="003C3AFD" w:rsidP="00936276">
          <w:pPr>
            <w:ind w:hanging="71"/>
            <w:jc w:val="center"/>
            <w:rPr>
              <w:b/>
              <w:color w:val="0070C0"/>
              <w:lang w:val="en-US"/>
            </w:rPr>
          </w:pPr>
          <w:r w:rsidRPr="003B6242">
            <w:rPr>
              <w:b/>
              <w:color w:val="0070C0"/>
              <w:lang w:val="en-US"/>
            </w:rPr>
            <w:t xml:space="preserve">HS </w:t>
          </w:r>
          <w:r w:rsidRPr="003B6242">
            <w:rPr>
              <w:b/>
              <w:color w:val="0070C0"/>
            </w:rPr>
            <w:t>«</w:t>
          </w:r>
          <w:r w:rsidRPr="003B6242">
            <w:rPr>
              <w:b/>
              <w:color w:val="0070C0"/>
              <w:lang w:val="en-US"/>
            </w:rPr>
            <w:t>VELOS</w:t>
          </w:r>
          <w:r w:rsidRPr="003B6242">
            <w:rPr>
              <w:b/>
              <w:color w:val="0070C0"/>
            </w:rPr>
            <w:t>»</w:t>
          </w:r>
        </w:p>
      </w:tc>
    </w:tr>
    <w:tr w:rsidR="00AE269C" w:rsidTr="00936276">
      <w:trPr>
        <w:jc w:val="center"/>
      </w:trPr>
      <w:tc>
        <w:tcPr>
          <w:tcW w:w="3686" w:type="dxa"/>
        </w:tcPr>
        <w:p w:rsidR="00AE269C" w:rsidRPr="003B6242" w:rsidRDefault="008119FD" w:rsidP="00936276">
          <w:pPr>
            <w:ind w:firstLine="0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</w:rPr>
            <w:t>Τμήμα Μουσείου</w:t>
          </w:r>
        </w:p>
      </w:tc>
      <w:tc>
        <w:tcPr>
          <w:tcW w:w="1773" w:type="dxa"/>
          <w:vMerge/>
        </w:tcPr>
        <w:p w:rsidR="00AE269C" w:rsidRPr="003B6242" w:rsidRDefault="00AE269C" w:rsidP="00936276">
          <w:pPr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863" w:type="dxa"/>
        </w:tcPr>
        <w:p w:rsidR="00AE269C" w:rsidRPr="003B6242" w:rsidRDefault="008119FD" w:rsidP="00936276">
          <w:pPr>
            <w:ind w:hanging="71"/>
            <w:jc w:val="center"/>
            <w:rPr>
              <w:color w:val="0070C0"/>
              <w:sz w:val="20"/>
              <w:szCs w:val="20"/>
            </w:rPr>
          </w:pPr>
          <w:r w:rsidRPr="003B6242">
            <w:rPr>
              <w:color w:val="0070C0"/>
              <w:sz w:val="20"/>
              <w:szCs w:val="20"/>
              <w:lang w:val="en-US"/>
            </w:rPr>
            <w:t>MuseumDepartment</w:t>
          </w:r>
        </w:p>
      </w:tc>
    </w:tr>
    <w:tr w:rsidR="00AE269C" w:rsidTr="00936276">
      <w:trPr>
        <w:jc w:val="center"/>
      </w:trPr>
      <w:tc>
        <w:tcPr>
          <w:tcW w:w="3686" w:type="dxa"/>
        </w:tcPr>
        <w:p w:rsidR="00AE269C" w:rsidRDefault="00AE269C" w:rsidP="00936276">
          <w:pPr>
            <w:jc w:val="center"/>
          </w:pPr>
        </w:p>
      </w:tc>
      <w:tc>
        <w:tcPr>
          <w:tcW w:w="1773" w:type="dxa"/>
          <w:vMerge/>
        </w:tcPr>
        <w:p w:rsidR="00AE269C" w:rsidRDefault="00AE269C" w:rsidP="00936276">
          <w:pPr>
            <w:jc w:val="center"/>
          </w:pPr>
        </w:p>
      </w:tc>
      <w:tc>
        <w:tcPr>
          <w:tcW w:w="3863" w:type="dxa"/>
        </w:tcPr>
        <w:p w:rsidR="00AE269C" w:rsidRDefault="00AE269C" w:rsidP="00936276">
          <w:pPr>
            <w:jc w:val="center"/>
          </w:pPr>
        </w:p>
      </w:tc>
    </w:tr>
  </w:tbl>
  <w:p w:rsidR="005F7F0C" w:rsidRDefault="005F7F0C" w:rsidP="0093627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0F8"/>
    <w:multiLevelType w:val="hybridMultilevel"/>
    <w:tmpl w:val="A64A0B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16F2"/>
    <w:multiLevelType w:val="singleLevel"/>
    <w:tmpl w:val="E818A3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4F6C2BE4"/>
    <w:multiLevelType w:val="hybridMultilevel"/>
    <w:tmpl w:val="19B81E4E"/>
    <w:lvl w:ilvl="0" w:tplc="FAB0D71E">
      <w:start w:val="1"/>
      <w:numFmt w:val="bullet"/>
      <w:lvlText w:val=""/>
      <w:lvlJc w:val="left"/>
      <w:pPr>
        <w:ind w:left="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EF810">
      <w:start w:val="1"/>
      <w:numFmt w:val="bullet"/>
      <w:lvlText w:val="o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6DE56">
      <w:start w:val="1"/>
      <w:numFmt w:val="bullet"/>
      <w:lvlText w:val="▪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E2178">
      <w:start w:val="1"/>
      <w:numFmt w:val="bullet"/>
      <w:lvlText w:val="•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411AA">
      <w:start w:val="1"/>
      <w:numFmt w:val="bullet"/>
      <w:lvlText w:val="o"/>
      <w:lvlJc w:val="left"/>
      <w:pPr>
        <w:ind w:left="4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2515C">
      <w:start w:val="1"/>
      <w:numFmt w:val="bullet"/>
      <w:lvlText w:val="▪"/>
      <w:lvlJc w:val="left"/>
      <w:pPr>
        <w:ind w:left="4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AEB6A">
      <w:start w:val="1"/>
      <w:numFmt w:val="bullet"/>
      <w:lvlText w:val="•"/>
      <w:lvlJc w:val="left"/>
      <w:pPr>
        <w:ind w:left="5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4B562">
      <w:start w:val="1"/>
      <w:numFmt w:val="bullet"/>
      <w:lvlText w:val="o"/>
      <w:lvlJc w:val="left"/>
      <w:pPr>
        <w:ind w:left="6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A726A">
      <w:start w:val="1"/>
      <w:numFmt w:val="bullet"/>
      <w:lvlText w:val="▪"/>
      <w:lvlJc w:val="left"/>
      <w:pPr>
        <w:ind w:left="7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5F4D7F"/>
    <w:multiLevelType w:val="hybridMultilevel"/>
    <w:tmpl w:val="03EA90B8"/>
    <w:lvl w:ilvl="0" w:tplc="0F2677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F0939"/>
    <w:multiLevelType w:val="hybridMultilevel"/>
    <w:tmpl w:val="E590619E"/>
    <w:lvl w:ilvl="0" w:tplc="898C2822">
      <w:start w:val="1"/>
      <w:numFmt w:val="decimal"/>
      <w:lvlText w:val="%1.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4335E">
      <w:start w:val="1"/>
      <w:numFmt w:val="lowerLetter"/>
      <w:lvlText w:val="%2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65D08">
      <w:start w:val="1"/>
      <w:numFmt w:val="lowerRoman"/>
      <w:lvlText w:val="%3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627EE">
      <w:start w:val="1"/>
      <w:numFmt w:val="decimal"/>
      <w:lvlText w:val="%4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ADCEC">
      <w:start w:val="1"/>
      <w:numFmt w:val="lowerLetter"/>
      <w:lvlText w:val="%5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6D932">
      <w:start w:val="1"/>
      <w:numFmt w:val="lowerRoman"/>
      <w:lvlText w:val="%6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6DFA2">
      <w:start w:val="1"/>
      <w:numFmt w:val="decimal"/>
      <w:lvlText w:val="%7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856BA">
      <w:start w:val="1"/>
      <w:numFmt w:val="lowerLetter"/>
      <w:lvlText w:val="%8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61630">
      <w:start w:val="1"/>
      <w:numFmt w:val="lowerRoman"/>
      <w:lvlText w:val="%9"/>
      <w:lvlJc w:val="left"/>
      <w:pPr>
        <w:ind w:left="7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13B3"/>
    <w:rsid w:val="00002BB1"/>
    <w:rsid w:val="00021D03"/>
    <w:rsid w:val="000466CA"/>
    <w:rsid w:val="00076FB8"/>
    <w:rsid w:val="000A0A85"/>
    <w:rsid w:val="000F21EF"/>
    <w:rsid w:val="00111F0C"/>
    <w:rsid w:val="00141ED4"/>
    <w:rsid w:val="0016132E"/>
    <w:rsid w:val="00193BEC"/>
    <w:rsid w:val="001A69CA"/>
    <w:rsid w:val="001B28B3"/>
    <w:rsid w:val="001B314D"/>
    <w:rsid w:val="001E58F4"/>
    <w:rsid w:val="001F13B3"/>
    <w:rsid w:val="00207901"/>
    <w:rsid w:val="0023209A"/>
    <w:rsid w:val="00236133"/>
    <w:rsid w:val="0025313B"/>
    <w:rsid w:val="002B0699"/>
    <w:rsid w:val="002C2D18"/>
    <w:rsid w:val="002E2D6C"/>
    <w:rsid w:val="002F5FA3"/>
    <w:rsid w:val="00353F97"/>
    <w:rsid w:val="00357193"/>
    <w:rsid w:val="003B6242"/>
    <w:rsid w:val="003B65B6"/>
    <w:rsid w:val="003C3AFD"/>
    <w:rsid w:val="003F0FD5"/>
    <w:rsid w:val="003F6BE2"/>
    <w:rsid w:val="00442B28"/>
    <w:rsid w:val="004716F8"/>
    <w:rsid w:val="00472D5E"/>
    <w:rsid w:val="00496590"/>
    <w:rsid w:val="005301B5"/>
    <w:rsid w:val="00550ECB"/>
    <w:rsid w:val="00567D28"/>
    <w:rsid w:val="005F7F0C"/>
    <w:rsid w:val="00652F15"/>
    <w:rsid w:val="00686980"/>
    <w:rsid w:val="006966EE"/>
    <w:rsid w:val="006B4945"/>
    <w:rsid w:val="006D279B"/>
    <w:rsid w:val="00713806"/>
    <w:rsid w:val="0073621B"/>
    <w:rsid w:val="007C5A1C"/>
    <w:rsid w:val="007D3B31"/>
    <w:rsid w:val="007E4D43"/>
    <w:rsid w:val="007F49EC"/>
    <w:rsid w:val="007F4E2E"/>
    <w:rsid w:val="008119FD"/>
    <w:rsid w:val="00850050"/>
    <w:rsid w:val="00860772"/>
    <w:rsid w:val="00864FAF"/>
    <w:rsid w:val="008650F3"/>
    <w:rsid w:val="008A4FB8"/>
    <w:rsid w:val="008E7766"/>
    <w:rsid w:val="008F6126"/>
    <w:rsid w:val="00905E21"/>
    <w:rsid w:val="009310E4"/>
    <w:rsid w:val="00936276"/>
    <w:rsid w:val="0094289A"/>
    <w:rsid w:val="0098202E"/>
    <w:rsid w:val="009A7DF3"/>
    <w:rsid w:val="009F5EF5"/>
    <w:rsid w:val="00A13974"/>
    <w:rsid w:val="00A16AA1"/>
    <w:rsid w:val="00A23237"/>
    <w:rsid w:val="00A57460"/>
    <w:rsid w:val="00A80061"/>
    <w:rsid w:val="00A93D37"/>
    <w:rsid w:val="00AD6798"/>
    <w:rsid w:val="00AE269C"/>
    <w:rsid w:val="00AE4647"/>
    <w:rsid w:val="00B52C1A"/>
    <w:rsid w:val="00BB6B05"/>
    <w:rsid w:val="00BF18B0"/>
    <w:rsid w:val="00CA0163"/>
    <w:rsid w:val="00CC6C5D"/>
    <w:rsid w:val="00D25F75"/>
    <w:rsid w:val="00D64529"/>
    <w:rsid w:val="00DA0835"/>
    <w:rsid w:val="00DF15F8"/>
    <w:rsid w:val="00E13070"/>
    <w:rsid w:val="00E36874"/>
    <w:rsid w:val="00E546AA"/>
    <w:rsid w:val="00E60BBF"/>
    <w:rsid w:val="00E70F60"/>
    <w:rsid w:val="00E721B0"/>
    <w:rsid w:val="00EC2203"/>
    <w:rsid w:val="00F02C36"/>
    <w:rsid w:val="00F1548A"/>
    <w:rsid w:val="00F50453"/>
    <w:rsid w:val="00FB049C"/>
    <w:rsid w:val="00FB407A"/>
    <w:rsid w:val="00FC1C3C"/>
    <w:rsid w:val="00FC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76"/>
    <w:pPr>
      <w:spacing w:after="12" w:line="266" w:lineRule="auto"/>
      <w:ind w:left="176" w:firstLine="698"/>
      <w:jc w:val="both"/>
    </w:pPr>
    <w:rPr>
      <w:rFonts w:ascii="Arial" w:eastAsia="Arial" w:hAnsi="Arial" w:cs="Arial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F7F0C"/>
  </w:style>
  <w:style w:type="paragraph" w:styleId="a5">
    <w:name w:val="footer"/>
    <w:basedOn w:val="a"/>
    <w:link w:val="Char0"/>
    <w:uiPriority w:val="99"/>
    <w:unhideWhenUsed/>
    <w:rsid w:val="005F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F7F0C"/>
  </w:style>
  <w:style w:type="paragraph" w:styleId="a6">
    <w:name w:val="Balloon Text"/>
    <w:basedOn w:val="a"/>
    <w:link w:val="Char1"/>
    <w:uiPriority w:val="99"/>
    <w:semiHidden/>
    <w:unhideWhenUsed/>
    <w:rsid w:val="0098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8202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Char2"/>
    <w:rsid w:val="00D25F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har2">
    <w:name w:val="Σώμα κειμένου Char"/>
    <w:basedOn w:val="a0"/>
    <w:link w:val="a7"/>
    <w:rsid w:val="00D25F7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3627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Στυλ"/>
    <w:rsid w:val="00936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9">
    <w:name w:val="List Paragraph"/>
    <w:basedOn w:val="a"/>
    <w:uiPriority w:val="34"/>
    <w:qFormat/>
    <w:rsid w:val="00936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7F45-5843-4CF4-86C5-CC3BF11D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user2</cp:lastModifiedBy>
  <cp:revision>2</cp:revision>
  <cp:lastPrinted>2019-05-03T08:50:00Z</cp:lastPrinted>
  <dcterms:created xsi:type="dcterms:W3CDTF">2019-10-31T07:45:00Z</dcterms:created>
  <dcterms:modified xsi:type="dcterms:W3CDTF">2019-10-31T07:45:00Z</dcterms:modified>
</cp:coreProperties>
</file>