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694" w:rsidRPr="002401E0" w:rsidRDefault="00287D8C" w:rsidP="00287D8C">
      <w:pPr>
        <w:pStyle w:val="1"/>
        <w:jc w:val="center"/>
        <w:rPr>
          <w:rFonts w:asciiTheme="minorHAnsi" w:hAnsiTheme="minorHAnsi"/>
          <w:sz w:val="36"/>
          <w:szCs w:val="36"/>
          <w:u w:val="single"/>
          <w:vertAlign w:val="superscript"/>
        </w:rPr>
      </w:pPr>
      <w:r w:rsidRPr="002401E0">
        <w:rPr>
          <w:rFonts w:asciiTheme="minorHAnsi" w:hAnsiTheme="minorHAnsi"/>
          <w:sz w:val="36"/>
          <w:szCs w:val="36"/>
          <w:u w:val="single"/>
        </w:rPr>
        <w:t xml:space="preserve">ΠΡΑΞΗ </w:t>
      </w:r>
      <w:r w:rsidR="006E3B1D">
        <w:rPr>
          <w:rFonts w:asciiTheme="minorHAnsi" w:hAnsiTheme="minorHAnsi"/>
          <w:sz w:val="36"/>
          <w:szCs w:val="36"/>
          <w:u w:val="single"/>
        </w:rPr>
        <w:t>8</w:t>
      </w:r>
      <w:r w:rsidRPr="002401E0">
        <w:rPr>
          <w:rFonts w:asciiTheme="minorHAnsi" w:hAnsiTheme="minorHAnsi"/>
          <w:sz w:val="36"/>
          <w:szCs w:val="36"/>
          <w:u w:val="single"/>
          <w:vertAlign w:val="superscript"/>
        </w:rPr>
        <w:t>η</w:t>
      </w:r>
    </w:p>
    <w:p w:rsidR="00287D8C" w:rsidRPr="002401E0" w:rsidRDefault="00287D8C" w:rsidP="00287D8C">
      <w:pPr>
        <w:jc w:val="center"/>
        <w:rPr>
          <w:sz w:val="36"/>
          <w:szCs w:val="36"/>
        </w:rPr>
      </w:pPr>
      <w:r w:rsidRPr="002401E0">
        <w:rPr>
          <w:sz w:val="36"/>
          <w:szCs w:val="36"/>
        </w:rPr>
        <w:t>Επιλογή Τουριστικού Πρακτορείου</w:t>
      </w:r>
    </w:p>
    <w:p w:rsidR="00287D8C" w:rsidRPr="002401E0" w:rsidRDefault="00287D8C" w:rsidP="00287D8C">
      <w:pPr>
        <w:rPr>
          <w:sz w:val="28"/>
          <w:szCs w:val="28"/>
        </w:rPr>
      </w:pPr>
    </w:p>
    <w:p w:rsidR="00287D8C" w:rsidRPr="002401E0" w:rsidRDefault="00F35BA3" w:rsidP="00287D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C0283">
        <w:rPr>
          <w:sz w:val="28"/>
          <w:szCs w:val="28"/>
        </w:rPr>
        <w:t xml:space="preserve"> </w:t>
      </w:r>
      <w:r w:rsidR="00005341">
        <w:rPr>
          <w:sz w:val="28"/>
          <w:szCs w:val="28"/>
        </w:rPr>
        <w:t>Σήμερα Τρίτη 9 Απριλίου</w:t>
      </w:r>
      <w:r w:rsidR="002939F4">
        <w:rPr>
          <w:sz w:val="28"/>
          <w:szCs w:val="28"/>
        </w:rPr>
        <w:t xml:space="preserve"> 2019 και ώρα 10</w:t>
      </w:r>
      <w:r w:rsidR="0000078E">
        <w:rPr>
          <w:sz w:val="28"/>
          <w:szCs w:val="28"/>
        </w:rPr>
        <w:t>:00</w:t>
      </w:r>
      <w:r w:rsidR="002939F4">
        <w:rPr>
          <w:sz w:val="28"/>
          <w:szCs w:val="28"/>
        </w:rPr>
        <w:t>π.μ</w:t>
      </w:r>
      <w:r w:rsidR="0000078E">
        <w:rPr>
          <w:sz w:val="28"/>
          <w:szCs w:val="28"/>
        </w:rPr>
        <w:t xml:space="preserve"> </w:t>
      </w:r>
      <w:r w:rsidR="00287D8C" w:rsidRPr="002401E0">
        <w:rPr>
          <w:sz w:val="28"/>
          <w:szCs w:val="28"/>
        </w:rPr>
        <w:t xml:space="preserve"> συνεδρίασε η επιτροπή που συγκροτήθηκε, με βάση το άρθρο 13/2 της Υ.Α 33120/ΓΔ4/28-02-2017 (ΦΕΚ 681/τ.Β/06-03-2017)  και την Πράξη </w:t>
      </w:r>
      <w:r w:rsidR="002939F4">
        <w:rPr>
          <w:sz w:val="28"/>
          <w:szCs w:val="28"/>
        </w:rPr>
        <w:t>7</w:t>
      </w:r>
      <w:r w:rsidR="00287D8C" w:rsidRPr="002401E0">
        <w:rPr>
          <w:sz w:val="28"/>
          <w:szCs w:val="28"/>
          <w:vertAlign w:val="superscript"/>
        </w:rPr>
        <w:t>η</w:t>
      </w:r>
      <w:r w:rsidR="003B46C1">
        <w:rPr>
          <w:sz w:val="28"/>
          <w:szCs w:val="28"/>
        </w:rPr>
        <w:t xml:space="preserve"> /</w:t>
      </w:r>
      <w:r w:rsidR="00D87538">
        <w:rPr>
          <w:sz w:val="28"/>
          <w:szCs w:val="28"/>
        </w:rPr>
        <w:t xml:space="preserve">   </w:t>
      </w:r>
      <w:r w:rsidR="003B46C1">
        <w:rPr>
          <w:sz w:val="28"/>
          <w:szCs w:val="28"/>
        </w:rPr>
        <w:t>9-4</w:t>
      </w:r>
      <w:r w:rsidR="0000078E">
        <w:rPr>
          <w:sz w:val="28"/>
          <w:szCs w:val="28"/>
        </w:rPr>
        <w:t>-2019</w:t>
      </w:r>
      <w:r w:rsidR="00287D8C" w:rsidRPr="002401E0">
        <w:rPr>
          <w:sz w:val="28"/>
          <w:szCs w:val="28"/>
        </w:rPr>
        <w:t xml:space="preserve"> της Διευθύντριας του 19</w:t>
      </w:r>
      <w:r w:rsidR="00287D8C" w:rsidRPr="002401E0">
        <w:rPr>
          <w:sz w:val="28"/>
          <w:szCs w:val="28"/>
          <w:vertAlign w:val="superscript"/>
        </w:rPr>
        <w:t>ου</w:t>
      </w:r>
      <w:r w:rsidR="00287D8C" w:rsidRPr="002401E0">
        <w:rPr>
          <w:sz w:val="28"/>
          <w:szCs w:val="28"/>
        </w:rPr>
        <w:t xml:space="preserve"> Γυμνασίου Θεσσαλονίκης και αποτελείται από τους:</w:t>
      </w:r>
    </w:p>
    <w:p w:rsidR="00287D8C" w:rsidRPr="002401E0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 w:rsidRPr="002401E0">
        <w:rPr>
          <w:sz w:val="28"/>
          <w:szCs w:val="28"/>
        </w:rPr>
        <w:t>Φαρσιαρώτου Μαρία, Διευθύντρια, Πρόεδρο</w:t>
      </w:r>
    </w:p>
    <w:p w:rsidR="00287D8C" w:rsidRDefault="00287D8C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2401E0">
        <w:rPr>
          <w:sz w:val="28"/>
          <w:szCs w:val="28"/>
        </w:rPr>
        <w:t>Δαρδιώτη</w:t>
      </w:r>
      <w:proofErr w:type="spellEnd"/>
      <w:r w:rsidRPr="002401E0">
        <w:rPr>
          <w:sz w:val="28"/>
          <w:szCs w:val="28"/>
        </w:rPr>
        <w:t xml:space="preserve"> Κωνσταντίνο, </w:t>
      </w:r>
      <w:r w:rsidR="002B20FF" w:rsidRPr="002401E0">
        <w:rPr>
          <w:sz w:val="28"/>
          <w:szCs w:val="28"/>
        </w:rPr>
        <w:t>Π</w:t>
      </w:r>
      <w:r w:rsidRPr="002401E0">
        <w:rPr>
          <w:sz w:val="28"/>
          <w:szCs w:val="28"/>
        </w:rPr>
        <w:t>ρόεδρο του συλλόγου γονέων και κηδεμόνων</w:t>
      </w:r>
    </w:p>
    <w:p w:rsidR="0000078E" w:rsidRDefault="002939F4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Χατζόπουλο Βασίλειο, συνοδό καθηγητή</w:t>
      </w:r>
    </w:p>
    <w:p w:rsidR="0000078E" w:rsidRPr="002401E0" w:rsidRDefault="002939F4" w:rsidP="00287D8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Καραγκιόζη Χρύσα και </w:t>
      </w:r>
      <w:proofErr w:type="spellStart"/>
      <w:r>
        <w:rPr>
          <w:sz w:val="28"/>
          <w:szCs w:val="28"/>
        </w:rPr>
        <w:t>Μουρουζίδου</w:t>
      </w:r>
      <w:proofErr w:type="spellEnd"/>
      <w:r>
        <w:rPr>
          <w:sz w:val="28"/>
          <w:szCs w:val="28"/>
        </w:rPr>
        <w:t xml:space="preserve"> Μάρθα</w:t>
      </w:r>
      <w:r w:rsidR="0000078E">
        <w:rPr>
          <w:sz w:val="28"/>
          <w:szCs w:val="28"/>
        </w:rPr>
        <w:t xml:space="preserve"> εκπρόσωποι μαθητών</w:t>
      </w:r>
    </w:p>
    <w:p w:rsidR="002B20FF" w:rsidRDefault="002B20FF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t xml:space="preserve">Οι ανωτέρω </w:t>
      </w:r>
      <w:r w:rsidR="006F077A" w:rsidRPr="002401E0">
        <w:rPr>
          <w:sz w:val="28"/>
          <w:szCs w:val="28"/>
        </w:rPr>
        <w:t>αφού ενημερώθηκαν για τις ισχύουσες εγκυκλίους που αφορούν τη διαδικασία επιλογής πρακτορείου, εξέτασαν τις προσ</w:t>
      </w:r>
      <w:r w:rsidR="0000078E">
        <w:rPr>
          <w:sz w:val="28"/>
          <w:szCs w:val="28"/>
        </w:rPr>
        <w:t xml:space="preserve">φορές που είχαν κατατεθεί από </w:t>
      </w:r>
      <w:r w:rsidR="002939F4">
        <w:rPr>
          <w:sz w:val="28"/>
          <w:szCs w:val="28"/>
        </w:rPr>
        <w:t>τέσσερα</w:t>
      </w:r>
      <w:r w:rsidR="006F077A" w:rsidRPr="002401E0">
        <w:rPr>
          <w:sz w:val="28"/>
          <w:szCs w:val="28"/>
        </w:rPr>
        <w:t xml:space="preserve"> ταξιδιωτικά γραφεία (</w:t>
      </w:r>
      <w:proofErr w:type="spellStart"/>
      <w:r w:rsidR="00005341">
        <w:rPr>
          <w:sz w:val="28"/>
          <w:szCs w:val="28"/>
          <w:lang w:val="en-US"/>
        </w:rPr>
        <w:t>Zorpidis</w:t>
      </w:r>
      <w:proofErr w:type="spellEnd"/>
      <w:r w:rsidR="00005341" w:rsidRPr="00005341">
        <w:rPr>
          <w:sz w:val="28"/>
          <w:szCs w:val="28"/>
        </w:rPr>
        <w:t xml:space="preserve"> </w:t>
      </w:r>
      <w:r w:rsidR="00005341">
        <w:rPr>
          <w:sz w:val="28"/>
          <w:szCs w:val="28"/>
          <w:lang w:val="en-US"/>
        </w:rPr>
        <w:t>Travel</w:t>
      </w:r>
      <w:r w:rsidR="002939F4">
        <w:rPr>
          <w:sz w:val="28"/>
          <w:szCs w:val="28"/>
        </w:rPr>
        <w:t xml:space="preserve">, </w:t>
      </w:r>
      <w:r w:rsidR="002939F4">
        <w:rPr>
          <w:sz w:val="28"/>
          <w:szCs w:val="28"/>
          <w:lang w:val="en-US"/>
        </w:rPr>
        <w:t>Connection</w:t>
      </w:r>
      <w:r w:rsidR="002939F4" w:rsidRPr="002939F4">
        <w:rPr>
          <w:sz w:val="28"/>
          <w:szCs w:val="28"/>
        </w:rPr>
        <w:t xml:space="preserve"> </w:t>
      </w:r>
      <w:r w:rsidR="002939F4">
        <w:rPr>
          <w:sz w:val="28"/>
          <w:szCs w:val="28"/>
          <w:lang w:val="en-US"/>
        </w:rPr>
        <w:t>Travel</w:t>
      </w:r>
      <w:r w:rsidR="002939F4" w:rsidRPr="002939F4">
        <w:rPr>
          <w:sz w:val="28"/>
          <w:szCs w:val="28"/>
        </w:rPr>
        <w:t xml:space="preserve">, </w:t>
      </w:r>
      <w:proofErr w:type="spellStart"/>
      <w:r w:rsidR="002939F4">
        <w:rPr>
          <w:sz w:val="28"/>
          <w:szCs w:val="28"/>
        </w:rPr>
        <w:t>Ψωμιάδης</w:t>
      </w:r>
      <w:proofErr w:type="spellEnd"/>
      <w:r w:rsidR="002939F4">
        <w:rPr>
          <w:sz w:val="28"/>
          <w:szCs w:val="28"/>
        </w:rPr>
        <w:t xml:space="preserve"> </w:t>
      </w:r>
      <w:r w:rsidR="002939F4">
        <w:rPr>
          <w:sz w:val="28"/>
          <w:szCs w:val="28"/>
          <w:lang w:val="en-US"/>
        </w:rPr>
        <w:t>Travel</w:t>
      </w:r>
      <w:r w:rsidR="002939F4" w:rsidRPr="002939F4">
        <w:rPr>
          <w:sz w:val="28"/>
          <w:szCs w:val="28"/>
        </w:rPr>
        <w:t xml:space="preserve"> </w:t>
      </w:r>
      <w:r w:rsidR="00005341">
        <w:rPr>
          <w:sz w:val="28"/>
          <w:szCs w:val="28"/>
        </w:rPr>
        <w:t xml:space="preserve">και </w:t>
      </w:r>
      <w:proofErr w:type="spellStart"/>
      <w:r w:rsidR="002939F4">
        <w:rPr>
          <w:sz w:val="28"/>
          <w:szCs w:val="28"/>
          <w:lang w:val="en-US"/>
        </w:rPr>
        <w:t>Grecos</w:t>
      </w:r>
      <w:proofErr w:type="spellEnd"/>
      <w:r w:rsidR="002939F4" w:rsidRPr="002939F4">
        <w:rPr>
          <w:sz w:val="28"/>
          <w:szCs w:val="28"/>
        </w:rPr>
        <w:t xml:space="preserve"> </w:t>
      </w:r>
      <w:r w:rsidR="002939F4">
        <w:rPr>
          <w:sz w:val="28"/>
          <w:szCs w:val="28"/>
          <w:lang w:val="en-US"/>
        </w:rPr>
        <w:t>Tours</w:t>
      </w:r>
      <w:r w:rsidR="006F077A" w:rsidRPr="002401E0">
        <w:rPr>
          <w:sz w:val="28"/>
          <w:szCs w:val="28"/>
        </w:rPr>
        <w:t>).</w:t>
      </w:r>
    </w:p>
    <w:p w:rsidR="006F077A" w:rsidRPr="002401E0" w:rsidRDefault="00BE11AC" w:rsidP="002B20F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Η επιτροπή αφού έλαβε υπόψη της </w:t>
      </w:r>
      <w:r w:rsidR="006F077A" w:rsidRPr="002401E0">
        <w:rPr>
          <w:sz w:val="28"/>
          <w:szCs w:val="28"/>
        </w:rPr>
        <w:t xml:space="preserve">την ασφάλεια , την οργάνωση της εκδρομής, την πληρότητα του φακέλου προσφοράς και την αξιοπιστία του πρακτορείου </w:t>
      </w:r>
      <w:r>
        <w:rPr>
          <w:sz w:val="28"/>
          <w:szCs w:val="28"/>
        </w:rPr>
        <w:t>α</w:t>
      </w:r>
      <w:r w:rsidR="006F077A" w:rsidRPr="002401E0">
        <w:rPr>
          <w:sz w:val="28"/>
          <w:szCs w:val="28"/>
        </w:rPr>
        <w:t xml:space="preserve">ποφάσισε ομόφωνα </w:t>
      </w:r>
      <w:r w:rsidR="00222978">
        <w:rPr>
          <w:sz w:val="28"/>
          <w:szCs w:val="28"/>
        </w:rPr>
        <w:t>να αναθέσει τη διενέργεια της δ</w:t>
      </w:r>
      <w:r w:rsidR="006F077A" w:rsidRPr="002401E0">
        <w:rPr>
          <w:sz w:val="28"/>
          <w:szCs w:val="28"/>
        </w:rPr>
        <w:t xml:space="preserve">ιήμερης </w:t>
      </w:r>
      <w:r>
        <w:rPr>
          <w:sz w:val="28"/>
          <w:szCs w:val="28"/>
        </w:rPr>
        <w:t xml:space="preserve">εκπαιδευτικής επίσκεψης </w:t>
      </w:r>
      <w:r w:rsidR="006F077A" w:rsidRPr="002401E0">
        <w:rPr>
          <w:sz w:val="28"/>
          <w:szCs w:val="28"/>
        </w:rPr>
        <w:t xml:space="preserve">της </w:t>
      </w:r>
      <w:r w:rsidR="00222978">
        <w:rPr>
          <w:sz w:val="28"/>
          <w:szCs w:val="28"/>
        </w:rPr>
        <w:t>περιβαλλοντικής ομάδας τ</w:t>
      </w:r>
      <w:r>
        <w:rPr>
          <w:sz w:val="28"/>
          <w:szCs w:val="28"/>
        </w:rPr>
        <w:t>ου 19ου</w:t>
      </w:r>
      <w:r w:rsidR="006F077A" w:rsidRPr="002401E0">
        <w:rPr>
          <w:sz w:val="28"/>
          <w:szCs w:val="28"/>
        </w:rPr>
        <w:t xml:space="preserve"> Γυμνασίου </w:t>
      </w:r>
      <w:r w:rsidR="00222978">
        <w:rPr>
          <w:sz w:val="28"/>
          <w:szCs w:val="28"/>
        </w:rPr>
        <w:t xml:space="preserve"> Θεσσαλονίκης στα</w:t>
      </w:r>
      <w:r w:rsidR="006F077A" w:rsidRPr="002401E0">
        <w:rPr>
          <w:sz w:val="28"/>
          <w:szCs w:val="28"/>
        </w:rPr>
        <w:t xml:space="preserve"> </w:t>
      </w:r>
      <w:r w:rsidR="00222978">
        <w:rPr>
          <w:sz w:val="28"/>
          <w:szCs w:val="28"/>
        </w:rPr>
        <w:t>Ιωάννινα-</w:t>
      </w:r>
      <w:r w:rsidR="001C7987">
        <w:rPr>
          <w:sz w:val="28"/>
          <w:szCs w:val="28"/>
        </w:rPr>
        <w:t>Καστοριά</w:t>
      </w:r>
      <w:r w:rsidR="006F077A" w:rsidRPr="002401E0">
        <w:rPr>
          <w:sz w:val="28"/>
          <w:szCs w:val="28"/>
        </w:rPr>
        <w:t xml:space="preserve"> στο πρακτορείο </w:t>
      </w:r>
      <w:r w:rsidRPr="00BE11AC">
        <w:rPr>
          <w:sz w:val="28"/>
          <w:szCs w:val="28"/>
        </w:rPr>
        <w:t>“</w:t>
      </w:r>
      <w:proofErr w:type="spellStart"/>
      <w:r w:rsidR="00005341">
        <w:rPr>
          <w:sz w:val="28"/>
          <w:szCs w:val="28"/>
          <w:lang w:val="en-US"/>
        </w:rPr>
        <w:t>Zorpidis</w:t>
      </w:r>
      <w:proofErr w:type="spellEnd"/>
      <w:r w:rsidR="00005341" w:rsidRPr="00005341">
        <w:rPr>
          <w:sz w:val="28"/>
          <w:szCs w:val="28"/>
        </w:rPr>
        <w:t xml:space="preserve"> </w:t>
      </w:r>
      <w:r w:rsidR="00005341">
        <w:rPr>
          <w:sz w:val="28"/>
          <w:szCs w:val="28"/>
          <w:lang w:val="en-US"/>
        </w:rPr>
        <w:t>Travel</w:t>
      </w:r>
      <w:r w:rsidRPr="00BE11AC">
        <w:rPr>
          <w:sz w:val="28"/>
          <w:szCs w:val="28"/>
        </w:rPr>
        <w:t xml:space="preserve">” </w:t>
      </w:r>
      <w:r w:rsidR="006F077A" w:rsidRPr="002401E0">
        <w:rPr>
          <w:sz w:val="28"/>
          <w:szCs w:val="28"/>
        </w:rPr>
        <w:t xml:space="preserve"> και να προχωρήσει άμεσα η Διευθύντρια του Γυμνασίου στη σύνταξη ιδιωτικού συμφωνητικού,</w:t>
      </w:r>
      <w:r w:rsidR="003E4AF9" w:rsidRPr="002401E0">
        <w:rPr>
          <w:sz w:val="28"/>
          <w:szCs w:val="28"/>
        </w:rPr>
        <w:t xml:space="preserve"> στο οποίο θα περιγράφονται όλες οι υποχρεώσεις του συγκεκριμένου πρακτορείου προς το Σχολείο και το</w:t>
      </w:r>
      <w:r>
        <w:rPr>
          <w:sz w:val="28"/>
          <w:szCs w:val="28"/>
        </w:rPr>
        <w:t>υ</w:t>
      </w:r>
      <w:r w:rsidR="003E4AF9" w:rsidRPr="002401E0">
        <w:rPr>
          <w:sz w:val="28"/>
          <w:szCs w:val="28"/>
        </w:rPr>
        <w:t xml:space="preserve"> Σχολείο</w:t>
      </w:r>
      <w:r>
        <w:rPr>
          <w:sz w:val="28"/>
          <w:szCs w:val="28"/>
        </w:rPr>
        <w:t>υ</w:t>
      </w:r>
      <w:r w:rsidR="003E4AF9" w:rsidRPr="002401E0">
        <w:rPr>
          <w:sz w:val="28"/>
          <w:szCs w:val="28"/>
        </w:rPr>
        <w:t xml:space="preserve"> προς αυτό.</w:t>
      </w:r>
    </w:p>
    <w:p w:rsidR="003E4AF9" w:rsidRPr="002401E0" w:rsidRDefault="003E4AF9" w:rsidP="002B20FF">
      <w:pPr>
        <w:ind w:left="360"/>
        <w:rPr>
          <w:sz w:val="28"/>
          <w:szCs w:val="28"/>
        </w:rPr>
      </w:pPr>
      <w:r w:rsidRPr="002401E0">
        <w:rPr>
          <w:sz w:val="28"/>
          <w:szCs w:val="28"/>
        </w:rPr>
        <w:lastRenderedPageBreak/>
        <w:t xml:space="preserve">      Η επιλογή του συγκεκριμένου πρακτορείου έγινε με ποιοτικά και οικονομικά κριτήρια και</w:t>
      </w:r>
      <w:r w:rsidR="00222978">
        <w:rPr>
          <w:sz w:val="28"/>
          <w:szCs w:val="28"/>
        </w:rPr>
        <w:t xml:space="preserve"> λήφθηκε υπόψη </w:t>
      </w:r>
      <w:r w:rsidRPr="002401E0">
        <w:rPr>
          <w:sz w:val="28"/>
          <w:szCs w:val="28"/>
        </w:rPr>
        <w:t xml:space="preserve"> η </w:t>
      </w:r>
      <w:r w:rsidR="00222978">
        <w:rPr>
          <w:sz w:val="28"/>
          <w:szCs w:val="28"/>
        </w:rPr>
        <w:t>εμπειρία από προηγούμενη συνεργασία με το ίδιο πρακτορείο. Η προσφορά</w:t>
      </w:r>
      <w:r w:rsidRPr="002401E0">
        <w:rPr>
          <w:sz w:val="28"/>
          <w:szCs w:val="28"/>
        </w:rPr>
        <w:t xml:space="preserve"> περιλαμβάνει τα παρακάτω:</w:t>
      </w:r>
    </w:p>
    <w:p w:rsidR="003E4AF9" w:rsidRPr="002401E0" w:rsidRDefault="00BE11AC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Τιμή των </w:t>
      </w:r>
      <w:r w:rsidR="00222978">
        <w:rPr>
          <w:sz w:val="28"/>
          <w:szCs w:val="28"/>
        </w:rPr>
        <w:t>60</w:t>
      </w:r>
      <w:r w:rsidR="003E4AF9" w:rsidRPr="002401E0">
        <w:rPr>
          <w:sz w:val="28"/>
          <w:szCs w:val="28"/>
        </w:rPr>
        <w:t xml:space="preserve"> ευρώ ανά μαθητή</w:t>
      </w:r>
      <w:r>
        <w:rPr>
          <w:sz w:val="28"/>
          <w:szCs w:val="28"/>
        </w:rPr>
        <w:t xml:space="preserve"> σε τρίκλινο δωμάτιο με πρωινό</w:t>
      </w:r>
    </w:p>
    <w:p w:rsidR="003E4AF9" w:rsidRPr="002401E0" w:rsidRDefault="003E4AF9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Ασφάλεια Ευθύνης Διοργαν</w:t>
      </w:r>
      <w:r w:rsidR="00752AD8" w:rsidRPr="002401E0">
        <w:rPr>
          <w:sz w:val="28"/>
          <w:szCs w:val="28"/>
        </w:rPr>
        <w:t>ωτή και αστικής ευθύνης, σύμφωνα</w:t>
      </w:r>
      <w:r w:rsidRPr="002401E0">
        <w:rPr>
          <w:sz w:val="28"/>
          <w:szCs w:val="28"/>
        </w:rPr>
        <w:t xml:space="preserve"> με την κείμενη νομοθεσία </w:t>
      </w:r>
      <w:r w:rsidR="000240F0" w:rsidRPr="002401E0">
        <w:rPr>
          <w:sz w:val="28"/>
          <w:szCs w:val="28"/>
        </w:rPr>
        <w:t>(</w:t>
      </w:r>
      <w:r w:rsidRPr="002401E0">
        <w:rPr>
          <w:sz w:val="28"/>
          <w:szCs w:val="28"/>
        </w:rPr>
        <w:t>άρθρο14-Εφημερίδα της Κυβερνήσεως-Αρ .Φύλλου 2769</w:t>
      </w:r>
      <w:r w:rsidR="000240F0" w:rsidRPr="002401E0">
        <w:rPr>
          <w:sz w:val="28"/>
          <w:szCs w:val="28"/>
        </w:rPr>
        <w:t>)</w:t>
      </w:r>
    </w:p>
    <w:p w:rsidR="000240F0" w:rsidRPr="002401E0" w:rsidRDefault="000240F0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 w:rsidRPr="002401E0">
        <w:rPr>
          <w:sz w:val="28"/>
          <w:szCs w:val="28"/>
        </w:rPr>
        <w:t>Μεταφορά με πολυτελές λεωφορείο τελευταίας τεχνολογίας</w:t>
      </w:r>
      <w:r w:rsidR="00222978">
        <w:rPr>
          <w:sz w:val="28"/>
          <w:szCs w:val="28"/>
        </w:rPr>
        <w:t xml:space="preserve"> ελεγμένο σύμφωνα με τους ευρωπαϊκούς νόμους για την πραγματοποίηση του προγράμματος που θα συμφωνηθεί πριν την έναρξη της εκδρομής.</w:t>
      </w:r>
      <w:r w:rsidRPr="002401E0">
        <w:rPr>
          <w:sz w:val="28"/>
          <w:szCs w:val="28"/>
        </w:rPr>
        <w:t xml:space="preserve"> </w:t>
      </w:r>
    </w:p>
    <w:p w:rsidR="00805EFA" w:rsidRPr="002401E0" w:rsidRDefault="00222978" w:rsidP="003E4AF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διανυκτέρευση</w:t>
      </w:r>
      <w:r w:rsidR="00805EFA" w:rsidRPr="002401E0">
        <w:rPr>
          <w:sz w:val="28"/>
          <w:szCs w:val="28"/>
        </w:rPr>
        <w:t xml:space="preserve"> στο ξενοδοχείο </w:t>
      </w:r>
      <w:r w:rsidR="00BE11AC" w:rsidRPr="00222978">
        <w:rPr>
          <w:sz w:val="28"/>
          <w:szCs w:val="28"/>
          <w:lang w:val="en-US"/>
        </w:rPr>
        <w:t>HOTEL</w:t>
      </w:r>
      <w:r w:rsidR="00BE11AC" w:rsidRPr="00222978">
        <w:rPr>
          <w:sz w:val="28"/>
          <w:szCs w:val="28"/>
        </w:rPr>
        <w:t xml:space="preserve"> </w:t>
      </w:r>
      <w:r w:rsidRPr="00222978">
        <w:rPr>
          <w:sz w:val="28"/>
          <w:szCs w:val="28"/>
          <w:lang w:val="en-US"/>
        </w:rPr>
        <w:t>TSAMIS</w:t>
      </w:r>
      <w:r w:rsidR="00BE11AC" w:rsidRPr="00222978">
        <w:rPr>
          <w:sz w:val="28"/>
          <w:szCs w:val="28"/>
        </w:rPr>
        <w:t xml:space="preserve"> 3* </w:t>
      </w:r>
      <w:r w:rsidRPr="00222978">
        <w:rPr>
          <w:sz w:val="28"/>
          <w:szCs w:val="28"/>
        </w:rPr>
        <w:t>στη</w:t>
      </w:r>
      <w:r w:rsidR="00B06BFB">
        <w:rPr>
          <w:sz w:val="28"/>
          <w:szCs w:val="28"/>
        </w:rPr>
        <w:t xml:space="preserve">ν </w:t>
      </w:r>
      <w:r>
        <w:rPr>
          <w:sz w:val="28"/>
          <w:szCs w:val="28"/>
        </w:rPr>
        <w:t>Καστοριά</w:t>
      </w:r>
      <w:r w:rsidR="00BE11AC">
        <w:rPr>
          <w:sz w:val="28"/>
          <w:szCs w:val="28"/>
        </w:rPr>
        <w:t xml:space="preserve"> με </w:t>
      </w:r>
      <w:proofErr w:type="spellStart"/>
      <w:r w:rsidR="00BE11AC">
        <w:rPr>
          <w:sz w:val="28"/>
          <w:szCs w:val="28"/>
        </w:rPr>
        <w:t>πρωϊνό</w:t>
      </w:r>
      <w:proofErr w:type="spellEnd"/>
      <w:r w:rsidR="00BE11AC">
        <w:rPr>
          <w:sz w:val="28"/>
          <w:szCs w:val="28"/>
        </w:rPr>
        <w:t>.</w:t>
      </w:r>
    </w:p>
    <w:p w:rsidR="00805EFA" w:rsidRPr="002401E0" w:rsidRDefault="00BE11AC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805EFA" w:rsidRPr="002401E0">
        <w:rPr>
          <w:sz w:val="28"/>
          <w:szCs w:val="28"/>
        </w:rPr>
        <w:t xml:space="preserve"> θέσεις συνοδών καθηγητών σε μονόκλινα δωμάτια (δωρεάν)</w:t>
      </w:r>
    </w:p>
    <w:p w:rsidR="00BE11AC" w:rsidRDefault="00222978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Έμπειρος αρχηγ</w:t>
      </w:r>
      <w:r w:rsidR="00BE11AC" w:rsidRPr="00BE11AC">
        <w:rPr>
          <w:sz w:val="28"/>
          <w:szCs w:val="28"/>
        </w:rPr>
        <w:t xml:space="preserve">ός-συνοδός </w:t>
      </w:r>
      <w:r w:rsidR="00F35BA3">
        <w:rPr>
          <w:sz w:val="28"/>
          <w:szCs w:val="28"/>
        </w:rPr>
        <w:t>.</w:t>
      </w:r>
      <w:r w:rsidR="00805EFA" w:rsidRPr="00BE11AC">
        <w:rPr>
          <w:sz w:val="28"/>
          <w:szCs w:val="28"/>
        </w:rPr>
        <w:t xml:space="preserve"> </w:t>
      </w:r>
    </w:p>
    <w:p w:rsidR="00805EFA" w:rsidRPr="00BE11AC" w:rsidRDefault="00222978" w:rsidP="00805EF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Ατομικές </w:t>
      </w:r>
      <w:r w:rsidR="00BE11AC">
        <w:rPr>
          <w:sz w:val="28"/>
          <w:szCs w:val="28"/>
        </w:rPr>
        <w:t>Α</w:t>
      </w:r>
      <w:r w:rsidR="00805EFA" w:rsidRPr="00BE11AC">
        <w:rPr>
          <w:sz w:val="28"/>
          <w:szCs w:val="28"/>
        </w:rPr>
        <w:t xml:space="preserve">ποδείξεις  </w:t>
      </w:r>
      <w:r w:rsidR="00BE11AC">
        <w:rPr>
          <w:sz w:val="28"/>
          <w:szCs w:val="28"/>
        </w:rPr>
        <w:t>συμμετεχόντων μαθητών</w:t>
      </w:r>
      <w:r w:rsidR="00F35BA3">
        <w:rPr>
          <w:sz w:val="28"/>
          <w:szCs w:val="28"/>
        </w:rPr>
        <w:t>.</w:t>
      </w:r>
    </w:p>
    <w:p w:rsidR="00805EFA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απόφαση αυτή να δημοσιευτεί στο </w:t>
      </w:r>
      <w:proofErr w:type="spellStart"/>
      <w:r w:rsidRPr="002401E0">
        <w:rPr>
          <w:sz w:val="28"/>
          <w:szCs w:val="28"/>
        </w:rPr>
        <w:t>ιστολόγιο</w:t>
      </w:r>
      <w:proofErr w:type="spellEnd"/>
      <w:r w:rsidRPr="002401E0">
        <w:rPr>
          <w:sz w:val="28"/>
          <w:szCs w:val="28"/>
        </w:rPr>
        <w:t xml:space="preserve"> του 19</w:t>
      </w:r>
      <w:r w:rsidRPr="002401E0">
        <w:rPr>
          <w:sz w:val="28"/>
          <w:szCs w:val="28"/>
          <w:vertAlign w:val="superscript"/>
        </w:rPr>
        <w:t>ου</w:t>
      </w:r>
      <w:r w:rsidRPr="002401E0">
        <w:rPr>
          <w:sz w:val="28"/>
          <w:szCs w:val="28"/>
        </w:rPr>
        <w:t xml:space="preserve"> Γυμνασίου Θεσσαλονίκης. Δίνεται προθεσμία τριών (3) εργάσιμων ημερών για την υποβολή τυχόν ενστάσεων, οι οποίες υποβάλλονται στη διεύθυνση του σχολείου τις εργάσιμες ώρες.</w:t>
      </w:r>
    </w:p>
    <w:p w:rsidR="009F575F" w:rsidRPr="002401E0" w:rsidRDefault="00805EFA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>Για το λόγο αυτό συντάχθηκε αυτό το πρακτικό και υπογράφεται ως ακολούθως</w:t>
      </w:r>
    </w:p>
    <w:p w:rsidR="009F575F" w:rsidRPr="002401E0" w:rsidRDefault="009F575F" w:rsidP="00805EFA">
      <w:pPr>
        <w:ind w:left="720"/>
        <w:rPr>
          <w:sz w:val="28"/>
          <w:szCs w:val="28"/>
        </w:rPr>
      </w:pPr>
    </w:p>
    <w:p w:rsidR="00805EFA" w:rsidRPr="002401E0" w:rsidRDefault="009F575F" w:rsidP="00805EFA">
      <w:pPr>
        <w:ind w:left="720"/>
        <w:rPr>
          <w:sz w:val="28"/>
          <w:szCs w:val="28"/>
        </w:rPr>
      </w:pPr>
      <w:r w:rsidRPr="002401E0">
        <w:rPr>
          <w:sz w:val="28"/>
          <w:szCs w:val="28"/>
        </w:rPr>
        <w:t xml:space="preserve">Η πρόεδρος                                     </w:t>
      </w:r>
      <w:r w:rsidR="0010689B">
        <w:rPr>
          <w:sz w:val="28"/>
          <w:szCs w:val="28"/>
        </w:rPr>
        <w:t xml:space="preserve">                      </w:t>
      </w:r>
      <w:r w:rsidRPr="002401E0">
        <w:rPr>
          <w:sz w:val="28"/>
          <w:szCs w:val="28"/>
        </w:rPr>
        <w:t>Τα μέλη</w:t>
      </w:r>
      <w:r w:rsidR="00805EFA" w:rsidRPr="002401E0">
        <w:rPr>
          <w:sz w:val="28"/>
          <w:szCs w:val="28"/>
        </w:rPr>
        <w:t xml:space="preserve">  </w:t>
      </w:r>
    </w:p>
    <w:p w:rsidR="009F575F" w:rsidRPr="002401E0" w:rsidRDefault="009F575F" w:rsidP="00BE11AC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Φαρσιαρώτου Μαρία                                   </w:t>
      </w:r>
      <w:r w:rsidR="00222978">
        <w:rPr>
          <w:sz w:val="28"/>
          <w:szCs w:val="28"/>
        </w:rPr>
        <w:t>Χατζόπουλο</w:t>
      </w:r>
      <w:r w:rsidR="00B06BFB">
        <w:rPr>
          <w:sz w:val="28"/>
          <w:szCs w:val="28"/>
        </w:rPr>
        <w:t>ς</w:t>
      </w:r>
      <w:r w:rsidR="00222978">
        <w:rPr>
          <w:sz w:val="28"/>
          <w:szCs w:val="28"/>
        </w:rPr>
        <w:t xml:space="preserve"> Βασίλειο</w:t>
      </w:r>
      <w:r w:rsidR="00B06BFB">
        <w:rPr>
          <w:sz w:val="28"/>
          <w:szCs w:val="28"/>
        </w:rPr>
        <w:t>ς</w:t>
      </w:r>
    </w:p>
    <w:p w:rsidR="009F575F" w:rsidRDefault="009F575F" w:rsidP="009F575F">
      <w:pPr>
        <w:rPr>
          <w:sz w:val="28"/>
          <w:szCs w:val="28"/>
        </w:rPr>
      </w:pPr>
      <w:r w:rsidRPr="002401E0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2401E0">
        <w:rPr>
          <w:sz w:val="28"/>
          <w:szCs w:val="28"/>
        </w:rPr>
        <w:t>Δαρδιώτης</w:t>
      </w:r>
      <w:proofErr w:type="spellEnd"/>
      <w:r w:rsidRPr="002401E0">
        <w:rPr>
          <w:sz w:val="28"/>
          <w:szCs w:val="28"/>
        </w:rPr>
        <w:t xml:space="preserve"> Κωνσταντίνος</w:t>
      </w:r>
    </w:p>
    <w:p w:rsidR="00222978" w:rsidRDefault="00222978" w:rsidP="009F5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Καραγκιόζη Χρύσα</w:t>
      </w:r>
    </w:p>
    <w:p w:rsidR="00222978" w:rsidRPr="002401E0" w:rsidRDefault="00222978" w:rsidP="009F57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sz w:val="28"/>
          <w:szCs w:val="28"/>
        </w:rPr>
        <w:t>Μουρουζίδου</w:t>
      </w:r>
      <w:proofErr w:type="spellEnd"/>
      <w:r>
        <w:rPr>
          <w:sz w:val="28"/>
          <w:szCs w:val="28"/>
        </w:rPr>
        <w:t xml:space="preserve"> Μάρθα      </w:t>
      </w:r>
    </w:p>
    <w:sectPr w:rsidR="00222978" w:rsidRPr="002401E0" w:rsidSect="00BC36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4DCC"/>
    <w:multiLevelType w:val="hybridMultilevel"/>
    <w:tmpl w:val="BEBE336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402724"/>
    <w:multiLevelType w:val="hybridMultilevel"/>
    <w:tmpl w:val="96AEFF7E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6E4"/>
    <w:multiLevelType w:val="hybridMultilevel"/>
    <w:tmpl w:val="B100E448"/>
    <w:lvl w:ilvl="0" w:tplc="79C054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7D8C"/>
    <w:rsid w:val="0000078E"/>
    <w:rsid w:val="00005341"/>
    <w:rsid w:val="000240F0"/>
    <w:rsid w:val="00037D2A"/>
    <w:rsid w:val="0010689B"/>
    <w:rsid w:val="001C7987"/>
    <w:rsid w:val="00222978"/>
    <w:rsid w:val="002401E0"/>
    <w:rsid w:val="00287D8C"/>
    <w:rsid w:val="002939F4"/>
    <w:rsid w:val="002B20FF"/>
    <w:rsid w:val="003A19EA"/>
    <w:rsid w:val="003B46C1"/>
    <w:rsid w:val="003E4AF9"/>
    <w:rsid w:val="00452412"/>
    <w:rsid w:val="006C0283"/>
    <w:rsid w:val="006E3B1D"/>
    <w:rsid w:val="006F077A"/>
    <w:rsid w:val="00752AD8"/>
    <w:rsid w:val="00805EFA"/>
    <w:rsid w:val="009B2A01"/>
    <w:rsid w:val="009F575F"/>
    <w:rsid w:val="00A440E2"/>
    <w:rsid w:val="00B06BFB"/>
    <w:rsid w:val="00B53793"/>
    <w:rsid w:val="00BC3694"/>
    <w:rsid w:val="00BE11AC"/>
    <w:rsid w:val="00CB3B04"/>
    <w:rsid w:val="00D87538"/>
    <w:rsid w:val="00EF1F74"/>
    <w:rsid w:val="00F25E9A"/>
    <w:rsid w:val="00F3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94"/>
  </w:style>
  <w:style w:type="paragraph" w:styleId="1">
    <w:name w:val="heading 1"/>
    <w:basedOn w:val="a"/>
    <w:next w:val="a"/>
    <w:link w:val="1Char"/>
    <w:uiPriority w:val="9"/>
    <w:qFormat/>
    <w:rsid w:val="00287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87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287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dcterms:created xsi:type="dcterms:W3CDTF">2019-04-09T09:17:00Z</dcterms:created>
  <dcterms:modified xsi:type="dcterms:W3CDTF">2019-04-09T10:11:00Z</dcterms:modified>
</cp:coreProperties>
</file>