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801" w:rsidRDefault="009B1F63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123824</wp:posOffset>
                </wp:positionV>
                <wp:extent cx="6372225" cy="8448675"/>
                <wp:effectExtent l="0" t="0" r="28575" b="28575"/>
                <wp:wrapNone/>
                <wp:docPr id="1" name="Κατακόρυφος πάπυρο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8448675"/>
                        </a:xfrm>
                        <a:prstGeom prst="verticalScroll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1F63" w:rsidRPr="009B1F63" w:rsidRDefault="009B1F63" w:rsidP="009B1F63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9B1F63">
                              <w:rPr>
                                <w:b/>
                                <w:sz w:val="56"/>
                                <w:szCs w:val="56"/>
                              </w:rPr>
                              <w:t>25</w:t>
                            </w:r>
                            <w:r w:rsidRPr="009B1F63">
                              <w:rPr>
                                <w:b/>
                                <w:sz w:val="56"/>
                                <w:szCs w:val="56"/>
                                <w:vertAlign w:val="superscript"/>
                              </w:rPr>
                              <w:t>η</w:t>
                            </w:r>
                            <w:r w:rsidRPr="009B1F63">
                              <w:rPr>
                                <w:b/>
                                <w:sz w:val="56"/>
                                <w:szCs w:val="56"/>
                              </w:rPr>
                              <w:t xml:space="preserve"> Μαρτίου 1821</w:t>
                            </w: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:rsidR="009B1F63" w:rsidRPr="009B1F63" w:rsidRDefault="009B1F63" w:rsidP="009B1F63">
                            <w:pPr>
                              <w:spacing w:line="36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B1F63">
                              <w:rPr>
                                <w:sz w:val="36"/>
                                <w:szCs w:val="36"/>
                              </w:rPr>
                              <w:t>Πρόγραμμα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εκδηλώσεων</w:t>
                            </w:r>
                          </w:p>
                          <w:p w:rsidR="009B1F63" w:rsidRPr="009B1F63" w:rsidRDefault="009B1F63" w:rsidP="009B1F63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B1F63">
                              <w:rPr>
                                <w:b/>
                                <w:sz w:val="36"/>
                                <w:szCs w:val="36"/>
                              </w:rPr>
                              <w:t>Τμήμα 2</w:t>
                            </w:r>
                          </w:p>
                          <w:p w:rsidR="009B1F63" w:rsidRPr="009B1F63" w:rsidRDefault="009B1F63" w:rsidP="009B1F63">
                            <w:pPr>
                              <w:spacing w:line="36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B1F63">
                              <w:rPr>
                                <w:sz w:val="36"/>
                                <w:szCs w:val="36"/>
                              </w:rPr>
                              <w:t>Απαγγελία ποιημάτων</w:t>
                            </w:r>
                          </w:p>
                          <w:p w:rsidR="009B1F63" w:rsidRDefault="009B1F63" w:rsidP="009B1F63">
                            <w:pPr>
                              <w:spacing w:line="36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B1F63">
                              <w:rPr>
                                <w:sz w:val="36"/>
                                <w:szCs w:val="36"/>
                              </w:rPr>
                              <w:t xml:space="preserve">Τραγούδι και θεατρικό δρώμενο  </w:t>
                            </w:r>
                          </w:p>
                          <w:p w:rsidR="009B1F63" w:rsidRPr="009B1F63" w:rsidRDefault="009B1F63" w:rsidP="009B1F63">
                            <w:pPr>
                              <w:spacing w:line="36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B1F63">
                              <w:rPr>
                                <w:sz w:val="36"/>
                                <w:szCs w:val="36"/>
                              </w:rPr>
                              <w:t>«Να ‘τανε το 21»</w:t>
                            </w:r>
                          </w:p>
                          <w:p w:rsidR="009B1F63" w:rsidRPr="009B1F63" w:rsidRDefault="009B1F63" w:rsidP="009B1F63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B1F63">
                              <w:rPr>
                                <w:b/>
                                <w:sz w:val="36"/>
                                <w:szCs w:val="36"/>
                              </w:rPr>
                              <w:t>Τμήμα 1</w:t>
                            </w:r>
                          </w:p>
                          <w:p w:rsidR="009B1F63" w:rsidRPr="009B1F63" w:rsidRDefault="009B1F63" w:rsidP="009B1F63">
                            <w:pPr>
                              <w:spacing w:line="36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B1F63">
                              <w:rPr>
                                <w:sz w:val="36"/>
                                <w:szCs w:val="36"/>
                              </w:rPr>
                              <w:t>Απαγγελία ποιημάτων από το έργο του Διονύσιου Σολωμού «Ελεύθεροι πολιορκημένοι»</w:t>
                            </w:r>
                          </w:p>
                          <w:p w:rsidR="009B1F63" w:rsidRPr="009B1F63" w:rsidRDefault="009B1F63" w:rsidP="009B1F63">
                            <w:pPr>
                              <w:spacing w:line="36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B1F63">
                              <w:rPr>
                                <w:sz w:val="36"/>
                                <w:szCs w:val="36"/>
                              </w:rPr>
                              <w:t>Τραγούδι και θεατρικό δρώμενο «Άκρα του τάφου σιωπή»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Κατακόρυφος πάπυρος 1" o:spid="_x0000_s1026" type="#_x0000_t97" style="position:absolute;margin-left:-36.75pt;margin-top:9.75pt;width:501.75pt;height:6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" fillcolor="white [3201]" strokecolor="#1f497d [3215]" strokeweight="2pt">
                <v:textbox>
                  <w:txbxContent>
                    <w:p w:rsidR="009B1F63" w:rsidRPr="009B1F63" w:rsidRDefault="009B1F63" w:rsidP="009B1F63">
                      <w:pPr>
                        <w:spacing w:line="360" w:lineRule="auto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bookmarkStart w:id="1" w:name="_GoBack"/>
                      <w:r w:rsidRPr="009B1F63">
                        <w:rPr>
                          <w:b/>
                          <w:sz w:val="56"/>
                          <w:szCs w:val="56"/>
                        </w:rPr>
                        <w:t>25</w:t>
                      </w:r>
                      <w:r w:rsidRPr="009B1F63">
                        <w:rPr>
                          <w:b/>
                          <w:sz w:val="56"/>
                          <w:szCs w:val="56"/>
                          <w:vertAlign w:val="superscript"/>
                        </w:rPr>
                        <w:t>η</w:t>
                      </w:r>
                      <w:r w:rsidRPr="009B1F63">
                        <w:rPr>
                          <w:b/>
                          <w:sz w:val="56"/>
                          <w:szCs w:val="56"/>
                        </w:rPr>
                        <w:t xml:space="preserve"> Μαρτίου 1821</w:t>
                      </w:r>
                      <w:r>
                        <w:rPr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  <w:p w:rsidR="009B1F63" w:rsidRPr="009B1F63" w:rsidRDefault="009B1F63" w:rsidP="009B1F63">
                      <w:pPr>
                        <w:spacing w:line="36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9B1F63">
                        <w:rPr>
                          <w:sz w:val="36"/>
                          <w:szCs w:val="36"/>
                        </w:rPr>
                        <w:t>Πρόγραμμα</w:t>
                      </w:r>
                      <w:r>
                        <w:rPr>
                          <w:sz w:val="36"/>
                          <w:szCs w:val="36"/>
                        </w:rPr>
                        <w:t xml:space="preserve"> εκδηλώσεων</w:t>
                      </w:r>
                    </w:p>
                    <w:p w:rsidR="009B1F63" w:rsidRPr="009B1F63" w:rsidRDefault="009B1F63" w:rsidP="009B1F63">
                      <w:pPr>
                        <w:spacing w:line="36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9B1F63">
                        <w:rPr>
                          <w:b/>
                          <w:sz w:val="36"/>
                          <w:szCs w:val="36"/>
                        </w:rPr>
                        <w:t>Τμήμα 2</w:t>
                      </w:r>
                    </w:p>
                    <w:p w:rsidR="009B1F63" w:rsidRPr="009B1F63" w:rsidRDefault="009B1F63" w:rsidP="009B1F63">
                      <w:pPr>
                        <w:spacing w:line="36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9B1F63">
                        <w:rPr>
                          <w:sz w:val="36"/>
                          <w:szCs w:val="36"/>
                        </w:rPr>
                        <w:t>Απαγγελία ποιημάτων</w:t>
                      </w:r>
                    </w:p>
                    <w:p w:rsidR="009B1F63" w:rsidRDefault="009B1F63" w:rsidP="009B1F63">
                      <w:pPr>
                        <w:spacing w:line="36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9B1F63">
                        <w:rPr>
                          <w:sz w:val="36"/>
                          <w:szCs w:val="36"/>
                        </w:rPr>
                        <w:t xml:space="preserve">Τραγούδι και θεατρικό δρώμενο  </w:t>
                      </w:r>
                    </w:p>
                    <w:p w:rsidR="009B1F63" w:rsidRPr="009B1F63" w:rsidRDefault="009B1F63" w:rsidP="009B1F63">
                      <w:pPr>
                        <w:spacing w:line="36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9B1F63">
                        <w:rPr>
                          <w:sz w:val="36"/>
                          <w:szCs w:val="36"/>
                        </w:rPr>
                        <w:t>«Να ‘τανε το 21»</w:t>
                      </w:r>
                    </w:p>
                    <w:p w:rsidR="009B1F63" w:rsidRPr="009B1F63" w:rsidRDefault="009B1F63" w:rsidP="009B1F63">
                      <w:pPr>
                        <w:spacing w:line="36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9B1F63">
                        <w:rPr>
                          <w:b/>
                          <w:sz w:val="36"/>
                          <w:szCs w:val="36"/>
                        </w:rPr>
                        <w:t>Τμήμα 1</w:t>
                      </w:r>
                    </w:p>
                    <w:p w:rsidR="009B1F63" w:rsidRPr="009B1F63" w:rsidRDefault="009B1F63" w:rsidP="009B1F63">
                      <w:pPr>
                        <w:spacing w:line="36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9B1F63">
                        <w:rPr>
                          <w:sz w:val="36"/>
                          <w:szCs w:val="36"/>
                        </w:rPr>
                        <w:t>Απαγγελία ποιημάτων από το έργο του Διονύσιου Σολωμού «Ελεύθεροι πολιορκημένοι»</w:t>
                      </w:r>
                    </w:p>
                    <w:p w:rsidR="009B1F63" w:rsidRPr="009B1F63" w:rsidRDefault="009B1F63" w:rsidP="009B1F63">
                      <w:pPr>
                        <w:spacing w:line="36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9B1F63">
                        <w:rPr>
                          <w:sz w:val="36"/>
                          <w:szCs w:val="36"/>
                        </w:rPr>
                        <w:t>Τραγούδι και θεατρικό δρώμενο «Άκρα του τάφου σιωπή»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B338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F63"/>
    <w:rsid w:val="00591332"/>
    <w:rsid w:val="009B1F63"/>
    <w:rsid w:val="00B3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18nip</dc:creator>
  <cp:lastModifiedBy>18nip</cp:lastModifiedBy>
  <cp:revision>1</cp:revision>
  <cp:lastPrinted>2025-03-20T07:34:00Z</cp:lastPrinted>
  <dcterms:created xsi:type="dcterms:W3CDTF">2025-03-20T07:05:00Z</dcterms:created>
  <dcterms:modified xsi:type="dcterms:W3CDTF">2025-03-20T10:14:00Z</dcterms:modified>
</cp:coreProperties>
</file>