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A1B" w:rsidRPr="00A73A1B" w:rsidRDefault="00A73A1B" w:rsidP="00A73A1B">
      <w:pPr>
        <w:shd w:val="clear" w:color="auto" w:fill="FFFFFF"/>
        <w:spacing w:after="0"/>
        <w:rPr>
          <w:rFonts w:eastAsia="Times New Roman" w:cstheme="minorHAnsi"/>
          <w:i/>
          <w:sz w:val="24"/>
          <w:szCs w:val="24"/>
          <w:lang w:eastAsia="el-GR"/>
        </w:rPr>
      </w:pPr>
      <w:r w:rsidRPr="00A73A1B">
        <w:rPr>
          <w:rFonts w:eastAsia="Times New Roman" w:cstheme="minorHAnsi"/>
          <w:i/>
          <w:sz w:val="24"/>
          <w:szCs w:val="24"/>
          <w:lang w:eastAsia="el-GR"/>
        </w:rPr>
        <w:t>Αγαπητοί γονείς ,</w:t>
      </w:r>
    </w:p>
    <w:p w:rsidR="00A73A1B" w:rsidRPr="00FA6CD0" w:rsidRDefault="00A73A1B" w:rsidP="00A73A1B">
      <w:pPr>
        <w:shd w:val="clear" w:color="auto" w:fill="FFFFFF"/>
        <w:spacing w:after="0"/>
        <w:rPr>
          <w:rFonts w:eastAsia="Times New Roman" w:cstheme="minorHAnsi"/>
          <w:i/>
          <w:color w:val="0A0A0A"/>
          <w:sz w:val="24"/>
          <w:szCs w:val="24"/>
          <w:lang w:eastAsia="el-GR"/>
        </w:rPr>
      </w:pPr>
      <w:r w:rsidRPr="00A73A1B">
        <w:rPr>
          <w:rFonts w:eastAsia="Times New Roman" w:cstheme="minorHAnsi"/>
          <w:i/>
          <w:color w:val="0A0A0A"/>
          <w:sz w:val="24"/>
          <w:szCs w:val="24"/>
          <w:lang w:eastAsia="el-GR"/>
        </w:rPr>
        <w:t xml:space="preserve">Το </w:t>
      </w:r>
      <w:r w:rsidRPr="00FA6CD0">
        <w:rPr>
          <w:rFonts w:eastAsia="Times New Roman" w:cstheme="minorHAnsi"/>
          <w:b/>
          <w:i/>
          <w:color w:val="0A0A0A"/>
          <w:sz w:val="24"/>
          <w:szCs w:val="24"/>
          <w:lang w:eastAsia="el-GR"/>
        </w:rPr>
        <w:t>16</w:t>
      </w:r>
      <w:r w:rsidRPr="00FA6CD0">
        <w:rPr>
          <w:rFonts w:eastAsia="Times New Roman" w:cstheme="minorHAnsi"/>
          <w:b/>
          <w:i/>
          <w:color w:val="0A0A0A"/>
          <w:sz w:val="24"/>
          <w:szCs w:val="24"/>
          <w:vertAlign w:val="superscript"/>
          <w:lang w:eastAsia="el-GR"/>
        </w:rPr>
        <w:t>ο</w:t>
      </w:r>
      <w:r w:rsidRPr="00FA6CD0">
        <w:rPr>
          <w:rFonts w:eastAsia="Times New Roman" w:cstheme="minorHAnsi"/>
          <w:b/>
          <w:i/>
          <w:color w:val="0A0A0A"/>
          <w:sz w:val="24"/>
          <w:szCs w:val="24"/>
          <w:lang w:eastAsia="el-GR"/>
        </w:rPr>
        <w:t xml:space="preserve"> νηπιαγωγείο σε συνεργασία με το 13</w:t>
      </w:r>
      <w:r w:rsidRPr="00FA6CD0">
        <w:rPr>
          <w:rFonts w:eastAsia="Times New Roman" w:cstheme="minorHAnsi"/>
          <w:b/>
          <w:i/>
          <w:color w:val="0A0A0A"/>
          <w:sz w:val="24"/>
          <w:szCs w:val="24"/>
          <w:vertAlign w:val="superscript"/>
          <w:lang w:eastAsia="el-GR"/>
        </w:rPr>
        <w:t>ο</w:t>
      </w:r>
      <w:r w:rsidRPr="00FA6CD0">
        <w:rPr>
          <w:rFonts w:eastAsia="Times New Roman" w:cstheme="minorHAnsi"/>
          <w:b/>
          <w:i/>
          <w:color w:val="0A0A0A"/>
          <w:sz w:val="24"/>
          <w:szCs w:val="24"/>
          <w:lang w:eastAsia="el-GR"/>
        </w:rPr>
        <w:t xml:space="preserve"> νηπιαγωγείο </w:t>
      </w:r>
      <w:r w:rsidRPr="00A73A1B">
        <w:rPr>
          <w:rFonts w:eastAsia="Times New Roman" w:cstheme="minorHAnsi"/>
          <w:b/>
          <w:i/>
          <w:color w:val="0A0A0A"/>
          <w:sz w:val="24"/>
          <w:szCs w:val="24"/>
          <w:lang w:eastAsia="el-GR"/>
        </w:rPr>
        <w:t xml:space="preserve"> </w:t>
      </w:r>
      <w:r w:rsidRPr="00FA6CD0">
        <w:rPr>
          <w:rFonts w:eastAsia="Times New Roman" w:cstheme="minorHAnsi"/>
          <w:b/>
          <w:i/>
          <w:color w:val="0A0A0A"/>
          <w:sz w:val="24"/>
          <w:szCs w:val="24"/>
          <w:lang w:eastAsia="el-GR"/>
        </w:rPr>
        <w:t>Αγίου Δημητρίου</w:t>
      </w:r>
      <w:r w:rsidRPr="00FA6CD0">
        <w:rPr>
          <w:rFonts w:eastAsia="Times New Roman" w:cstheme="minorHAnsi"/>
          <w:i/>
          <w:color w:val="0A0A0A"/>
          <w:sz w:val="24"/>
          <w:szCs w:val="24"/>
          <w:lang w:eastAsia="el-GR"/>
        </w:rPr>
        <w:t xml:space="preserve"> , </w:t>
      </w:r>
      <w:r w:rsidRPr="00A73A1B">
        <w:rPr>
          <w:rFonts w:eastAsia="Times New Roman" w:cstheme="minorHAnsi"/>
          <w:i/>
          <w:color w:val="0A0A0A"/>
          <w:sz w:val="24"/>
          <w:szCs w:val="24"/>
          <w:lang w:eastAsia="el-GR"/>
        </w:rPr>
        <w:t>σας προσκαλ</w:t>
      </w:r>
      <w:r w:rsidRPr="00FA6CD0">
        <w:rPr>
          <w:rFonts w:eastAsia="Times New Roman" w:cstheme="minorHAnsi"/>
          <w:i/>
          <w:color w:val="0A0A0A"/>
          <w:sz w:val="24"/>
          <w:szCs w:val="24"/>
          <w:lang w:eastAsia="el-GR"/>
        </w:rPr>
        <w:t xml:space="preserve">ούν </w:t>
      </w:r>
      <w:r w:rsidRPr="00A73A1B">
        <w:rPr>
          <w:rFonts w:eastAsia="Times New Roman" w:cstheme="minorHAnsi"/>
          <w:i/>
          <w:color w:val="0A0A0A"/>
          <w:sz w:val="24"/>
          <w:szCs w:val="24"/>
          <w:lang w:eastAsia="el-GR"/>
        </w:rPr>
        <w:t xml:space="preserve"> σε μια ενδιαφέρουσα συνάντηση με θέμα</w:t>
      </w:r>
    </w:p>
    <w:p w:rsidR="00A73A1B" w:rsidRPr="00A73A1B" w:rsidRDefault="00A73A1B" w:rsidP="00A73A1B">
      <w:pPr>
        <w:shd w:val="clear" w:color="auto" w:fill="FFFFFF"/>
        <w:spacing w:after="0"/>
        <w:rPr>
          <w:rFonts w:eastAsia="Times New Roman" w:cstheme="minorHAnsi"/>
          <w:i/>
          <w:color w:val="0A0A0A"/>
          <w:sz w:val="24"/>
          <w:szCs w:val="24"/>
          <w:lang w:eastAsia="el-GR"/>
        </w:rPr>
      </w:pPr>
      <w:r w:rsidRPr="00A73A1B">
        <w:rPr>
          <w:rFonts w:eastAsia="Times New Roman" w:cstheme="minorHAnsi"/>
          <w:i/>
          <w:color w:val="0A0A0A"/>
          <w:sz w:val="24"/>
          <w:szCs w:val="24"/>
          <w:lang w:eastAsia="el-GR"/>
        </w:rPr>
        <w:t xml:space="preserve"> </w:t>
      </w:r>
      <w:r w:rsidRPr="00FA6CD0">
        <w:rPr>
          <w:rFonts w:eastAsia="Times New Roman" w:cstheme="minorHAnsi"/>
          <w:i/>
          <w:color w:val="0A0A0A"/>
          <w:sz w:val="24"/>
          <w:szCs w:val="24"/>
          <w:lang w:eastAsia="el-GR"/>
        </w:rPr>
        <w:t>«</w:t>
      </w:r>
      <w:r w:rsidR="00E814E8">
        <w:rPr>
          <w:rFonts w:eastAsia="Times New Roman" w:cstheme="minorHAnsi"/>
          <w:i/>
          <w:color w:val="0A0A0A"/>
          <w:sz w:val="24"/>
          <w:szCs w:val="24"/>
          <w:lang w:val="en-US" w:eastAsia="el-GR"/>
        </w:rPr>
        <w:t>T</w:t>
      </w:r>
      <w:r w:rsidRPr="00FA6CD0">
        <w:rPr>
          <w:rFonts w:eastAsia="Times New Roman" w:cstheme="minorHAnsi"/>
          <w:b/>
          <w:i/>
          <w:color w:val="0A0A0A"/>
          <w:sz w:val="24"/>
          <w:szCs w:val="24"/>
          <w:lang w:eastAsia="el-GR"/>
        </w:rPr>
        <w:t>ην</w:t>
      </w:r>
      <w:r w:rsidRPr="00FA6CD0">
        <w:rPr>
          <w:rFonts w:eastAsia="Times New Roman" w:cstheme="minorHAnsi"/>
          <w:i/>
          <w:color w:val="0A0A0A"/>
          <w:sz w:val="24"/>
          <w:szCs w:val="24"/>
          <w:lang w:eastAsia="el-GR"/>
        </w:rPr>
        <w:t xml:space="preserve"> </w:t>
      </w:r>
      <w:r w:rsidRPr="00FA6CD0">
        <w:rPr>
          <w:rFonts w:cstheme="minorHAnsi"/>
          <w:b/>
          <w:bCs/>
          <w:i/>
          <w:sz w:val="24"/>
          <w:szCs w:val="24"/>
        </w:rPr>
        <w:t>διαμόρφωση διατροφικών συμπεριφορών στην προσχολική ηλικία και τον  ρόλο της οικογένειας»</w:t>
      </w:r>
      <w:r w:rsidRPr="00FA6CD0">
        <w:rPr>
          <w:rFonts w:eastAsia="Times New Roman" w:cstheme="minorHAnsi"/>
          <w:i/>
          <w:color w:val="0A0A0A"/>
          <w:sz w:val="24"/>
          <w:szCs w:val="24"/>
          <w:lang w:eastAsia="el-GR"/>
        </w:rPr>
        <w:t xml:space="preserve"> </w:t>
      </w:r>
      <w:r w:rsidRPr="00A73A1B">
        <w:rPr>
          <w:rFonts w:eastAsia="Times New Roman" w:cstheme="minorHAnsi"/>
          <w:i/>
          <w:color w:val="0A0A0A"/>
          <w:sz w:val="24"/>
          <w:szCs w:val="24"/>
          <w:lang w:eastAsia="el-GR"/>
        </w:rPr>
        <w:t>.</w:t>
      </w:r>
    </w:p>
    <w:p w:rsidR="00A73A1B" w:rsidRPr="00FA6CD0" w:rsidRDefault="00A73A1B" w:rsidP="00A73A1B">
      <w:pPr>
        <w:rPr>
          <w:rFonts w:cstheme="minorHAnsi"/>
          <w:i/>
          <w:sz w:val="24"/>
          <w:szCs w:val="24"/>
        </w:rPr>
      </w:pPr>
      <w:r w:rsidRPr="00A73A1B">
        <w:rPr>
          <w:rFonts w:eastAsia="Times New Roman" w:cstheme="minorHAnsi"/>
          <w:i/>
          <w:color w:val="0A0A0A"/>
          <w:sz w:val="24"/>
          <w:szCs w:val="24"/>
          <w:lang w:eastAsia="el-GR"/>
        </w:rPr>
        <w:t>Στην παρέα μας θα έχουμε την διαιτολόγο</w:t>
      </w:r>
      <w:r w:rsidRPr="00FA6CD0">
        <w:rPr>
          <w:rFonts w:cstheme="minorHAnsi"/>
          <w:i/>
          <w:sz w:val="24"/>
          <w:szCs w:val="24"/>
        </w:rPr>
        <w:t xml:space="preserve">  </w:t>
      </w:r>
      <w:r w:rsidRPr="00FA6CD0">
        <w:rPr>
          <w:rFonts w:cstheme="minorHAnsi"/>
          <w:b/>
          <w:i/>
          <w:sz w:val="24"/>
          <w:szCs w:val="24"/>
          <w:u w:val="single"/>
        </w:rPr>
        <w:t>Άρτεμις Κύρκα</w:t>
      </w:r>
      <w:r w:rsidRPr="00FA6CD0">
        <w:rPr>
          <w:rFonts w:cstheme="minorHAnsi"/>
          <w:i/>
          <w:sz w:val="24"/>
          <w:szCs w:val="24"/>
        </w:rPr>
        <w:t xml:space="preserve">, κάτοχο μεταπτυχιακού τίτλου σπουδών στην Υγεία Γυναίκας και Παιδιού, με  εξειδίκευση στην επιλεκτική σίτιση και στη διαχείριση διατροφικών δυσκολιών της παιδικής ηλικίας αλλά και στην διαμόρφωση υγιών διατροφικών συνηθειών και στην δημιουργία θετικής σχέσης με το φαγητό των παιδιών και των οικογενειών τους. Είναι ιδρύτρια της </w:t>
      </w:r>
      <w:r w:rsidRPr="00FA6CD0">
        <w:rPr>
          <w:rFonts w:cstheme="minorHAnsi"/>
          <w:i/>
          <w:sz w:val="24"/>
          <w:szCs w:val="24"/>
          <w:lang w:val="en-US"/>
        </w:rPr>
        <w:t>online</w:t>
      </w:r>
      <w:r w:rsidRPr="00FA6CD0">
        <w:rPr>
          <w:rFonts w:cstheme="minorHAnsi"/>
          <w:i/>
          <w:sz w:val="24"/>
          <w:szCs w:val="24"/>
        </w:rPr>
        <w:t xml:space="preserve"> κλινικής </w:t>
      </w:r>
      <w:r w:rsidRPr="00FA6CD0">
        <w:rPr>
          <w:rFonts w:cstheme="minorHAnsi"/>
          <w:i/>
          <w:sz w:val="24"/>
          <w:szCs w:val="24"/>
          <w:lang w:val="en-US"/>
        </w:rPr>
        <w:t>KidsPlate</w:t>
      </w:r>
      <w:r w:rsidRPr="00FA6CD0">
        <w:rPr>
          <w:rFonts w:cstheme="minorHAnsi"/>
          <w:i/>
          <w:sz w:val="24"/>
          <w:szCs w:val="24"/>
        </w:rPr>
        <w:t xml:space="preserve"> και συνεργάζεται με κέντρα ειδικών θεραπειών καθώς και με μονάδες υποβοηθούμενης αναπαραγωγής, υποστηρίζοντας ολιστικά παιδιά και οικογένειες σε διαφορετικά στάδια ζωής.</w:t>
      </w:r>
    </w:p>
    <w:p w:rsidR="00A73A1B" w:rsidRPr="00FA6CD0" w:rsidRDefault="00A73A1B" w:rsidP="00A73A1B">
      <w:pPr>
        <w:rPr>
          <w:rFonts w:cstheme="minorHAnsi"/>
          <w:i/>
          <w:sz w:val="24"/>
          <w:szCs w:val="24"/>
        </w:rPr>
      </w:pPr>
      <w:r w:rsidRPr="00FA6CD0">
        <w:rPr>
          <w:rFonts w:cstheme="minorHAnsi"/>
          <w:i/>
          <w:sz w:val="24"/>
          <w:szCs w:val="24"/>
        </w:rPr>
        <w:t xml:space="preserve">Μέσα από την παρουσίαση αλλά και την συζήτηση θα αναλυθούν : </w:t>
      </w:r>
    </w:p>
    <w:p w:rsidR="00A73A1B" w:rsidRPr="00FA6CD0" w:rsidRDefault="00A73A1B" w:rsidP="00A73A1B">
      <w:pPr>
        <w:pStyle w:val="a4"/>
        <w:numPr>
          <w:ilvl w:val="0"/>
          <w:numId w:val="2"/>
        </w:numPr>
        <w:rPr>
          <w:rFonts w:cstheme="minorHAnsi"/>
          <w:i/>
          <w:sz w:val="24"/>
          <w:szCs w:val="24"/>
        </w:rPr>
      </w:pPr>
      <w:r w:rsidRPr="00FA6CD0">
        <w:rPr>
          <w:rFonts w:cstheme="minorHAnsi"/>
          <w:i/>
          <w:sz w:val="24"/>
          <w:szCs w:val="24"/>
        </w:rPr>
        <w:t xml:space="preserve">Ο τρόπος με τον οποίο διαμορφώνονται οι διατροφικές συμπεριφορές από την πρώιμη παιδική ηλικία </w:t>
      </w:r>
    </w:p>
    <w:p w:rsidR="00A73A1B" w:rsidRPr="00FA6CD0" w:rsidRDefault="00A73A1B" w:rsidP="00A73A1B">
      <w:pPr>
        <w:pStyle w:val="a4"/>
        <w:numPr>
          <w:ilvl w:val="0"/>
          <w:numId w:val="2"/>
        </w:numPr>
        <w:rPr>
          <w:rFonts w:cstheme="minorHAnsi"/>
          <w:i/>
          <w:sz w:val="24"/>
          <w:szCs w:val="24"/>
        </w:rPr>
      </w:pPr>
      <w:r w:rsidRPr="00FA6CD0">
        <w:rPr>
          <w:rFonts w:cstheme="minorHAnsi"/>
          <w:i/>
          <w:sz w:val="24"/>
          <w:szCs w:val="24"/>
        </w:rPr>
        <w:t>Η επίδραση της συστηματικής έκθεσης στη ζάχαρη και οι μηχανισμοί που ενισχύουν την αυξημένη επιθυμία κατανάλωσής της</w:t>
      </w:r>
    </w:p>
    <w:p w:rsidR="00A73A1B" w:rsidRPr="00FA6CD0" w:rsidRDefault="00A73A1B" w:rsidP="00A73A1B">
      <w:pPr>
        <w:pStyle w:val="a4"/>
        <w:numPr>
          <w:ilvl w:val="0"/>
          <w:numId w:val="2"/>
        </w:numPr>
        <w:rPr>
          <w:rFonts w:cstheme="minorHAnsi"/>
          <w:i/>
          <w:sz w:val="24"/>
          <w:szCs w:val="24"/>
        </w:rPr>
      </w:pPr>
      <w:r w:rsidRPr="00FA6CD0">
        <w:rPr>
          <w:rFonts w:cstheme="minorHAnsi"/>
          <w:i/>
          <w:sz w:val="24"/>
          <w:szCs w:val="24"/>
        </w:rPr>
        <w:t>Η σύνδεση συναισθήματος και φαγητού και η πρόληψη της συναισθηματικής υπερφαγίας</w:t>
      </w:r>
    </w:p>
    <w:p w:rsidR="00A73A1B" w:rsidRPr="00FA6CD0" w:rsidRDefault="00A73A1B" w:rsidP="00A73A1B">
      <w:pPr>
        <w:pStyle w:val="a4"/>
        <w:numPr>
          <w:ilvl w:val="0"/>
          <w:numId w:val="2"/>
        </w:numPr>
        <w:rPr>
          <w:rFonts w:cstheme="minorHAnsi"/>
          <w:i/>
          <w:sz w:val="24"/>
          <w:szCs w:val="24"/>
        </w:rPr>
      </w:pPr>
      <w:r w:rsidRPr="00FA6CD0">
        <w:rPr>
          <w:rFonts w:cstheme="minorHAnsi"/>
          <w:i/>
          <w:sz w:val="24"/>
          <w:szCs w:val="24"/>
        </w:rPr>
        <w:t xml:space="preserve">Ο ρόλος των γονέων ως πρότυπα διατροφικής στάσης και συμπεριφοράς </w:t>
      </w:r>
    </w:p>
    <w:p w:rsidR="00A73A1B" w:rsidRPr="00FA6CD0" w:rsidRDefault="00A73A1B" w:rsidP="00A73A1B">
      <w:pPr>
        <w:pStyle w:val="a4"/>
        <w:numPr>
          <w:ilvl w:val="0"/>
          <w:numId w:val="2"/>
        </w:numPr>
        <w:rPr>
          <w:rFonts w:cstheme="minorHAnsi"/>
          <w:i/>
          <w:sz w:val="24"/>
          <w:szCs w:val="24"/>
        </w:rPr>
      </w:pPr>
      <w:r w:rsidRPr="00FA6CD0">
        <w:rPr>
          <w:rFonts w:cstheme="minorHAnsi"/>
          <w:i/>
          <w:sz w:val="24"/>
          <w:szCs w:val="24"/>
        </w:rPr>
        <w:t xml:space="preserve">Πρακτικές στρατηγικές για την ενίσχυση μιας υγιούς και ισορροπημένης σχέσης των παιδιών με το φαγητό </w:t>
      </w:r>
    </w:p>
    <w:p w:rsidR="00A73A1B" w:rsidRPr="00FA6CD0" w:rsidRDefault="00A73A1B" w:rsidP="00A73A1B">
      <w:pPr>
        <w:rPr>
          <w:rFonts w:cstheme="minorHAnsi"/>
          <w:i/>
          <w:sz w:val="24"/>
          <w:szCs w:val="24"/>
        </w:rPr>
      </w:pPr>
      <w:r w:rsidRPr="00FA6CD0">
        <w:rPr>
          <w:rFonts w:cstheme="minorHAnsi"/>
          <w:i/>
          <w:sz w:val="24"/>
          <w:szCs w:val="24"/>
        </w:rPr>
        <w:t>Στόχος της  συνάντησης είναι η ενημέρωση και η ενδυνάμωση των γονέων μέσα από τεκμηριωμένη γνώση και εφαρμόσιμες πρακτικές, που μπορούν να συμβάλουν στη διαμόρφωση θετικών διατροφικών συνηθειών από τα πρώτα χρόνια ζωής.</w:t>
      </w:r>
    </w:p>
    <w:p w:rsidR="00A73A1B" w:rsidRPr="00FA6CD0" w:rsidRDefault="00A73A1B" w:rsidP="00A73A1B">
      <w:pPr>
        <w:rPr>
          <w:rFonts w:cstheme="minorHAnsi"/>
          <w:b/>
          <w:i/>
          <w:sz w:val="24"/>
          <w:szCs w:val="24"/>
        </w:rPr>
      </w:pPr>
      <w:r w:rsidRPr="00FA6CD0">
        <w:rPr>
          <w:rFonts w:cstheme="minorHAnsi"/>
          <w:b/>
          <w:i/>
          <w:sz w:val="24"/>
          <w:szCs w:val="24"/>
        </w:rPr>
        <w:t>Σας περιμένουμε την ΔΕΥΤΕΡΑ 16 ΜΑΡΤΙΟΥ και ώρα 18.00 μ.μ στην αίθουσα του 16</w:t>
      </w:r>
      <w:r w:rsidRPr="00FA6CD0">
        <w:rPr>
          <w:rFonts w:cstheme="minorHAnsi"/>
          <w:b/>
          <w:i/>
          <w:sz w:val="24"/>
          <w:szCs w:val="24"/>
          <w:vertAlign w:val="superscript"/>
        </w:rPr>
        <w:t>ου</w:t>
      </w:r>
      <w:r w:rsidRPr="00FA6CD0">
        <w:rPr>
          <w:rFonts w:cstheme="minorHAnsi"/>
          <w:b/>
          <w:i/>
          <w:sz w:val="24"/>
          <w:szCs w:val="24"/>
        </w:rPr>
        <w:t xml:space="preserve"> Νηπιαγωγείου Αγίου Δημητρίου.  </w:t>
      </w:r>
    </w:p>
    <w:p w:rsidR="00A73A1B" w:rsidRPr="00FA6CD0" w:rsidRDefault="00A73A1B" w:rsidP="00A73A1B">
      <w:pPr>
        <w:shd w:val="clear" w:color="auto" w:fill="FFFFFF"/>
        <w:spacing w:after="0" w:line="288" w:lineRule="atLeast"/>
        <w:rPr>
          <w:rFonts w:eastAsia="Times New Roman" w:cstheme="minorHAnsi"/>
          <w:i/>
          <w:color w:val="0A0A0A"/>
          <w:sz w:val="24"/>
          <w:szCs w:val="24"/>
          <w:lang w:eastAsia="el-GR"/>
        </w:rPr>
      </w:pPr>
    </w:p>
    <w:p w:rsidR="00A73A1B" w:rsidRPr="00FA6CD0" w:rsidRDefault="00A73A1B" w:rsidP="00A73A1B">
      <w:pPr>
        <w:shd w:val="clear" w:color="auto" w:fill="FFFFFF"/>
        <w:spacing w:after="0" w:line="288" w:lineRule="atLeast"/>
        <w:rPr>
          <w:rFonts w:eastAsia="Times New Roman" w:cstheme="minorHAnsi"/>
          <w:i/>
          <w:color w:val="0A0A0A"/>
          <w:sz w:val="24"/>
          <w:szCs w:val="24"/>
          <w:lang w:eastAsia="el-GR"/>
        </w:rPr>
      </w:pPr>
    </w:p>
    <w:p w:rsidR="00A73A1B" w:rsidRPr="00A73A1B" w:rsidRDefault="00A73A1B" w:rsidP="00A73A1B">
      <w:pPr>
        <w:shd w:val="clear" w:color="auto" w:fill="FFFFFF"/>
        <w:spacing w:after="0" w:line="288" w:lineRule="atLeast"/>
        <w:rPr>
          <w:rFonts w:eastAsia="Times New Roman" w:cstheme="minorHAnsi"/>
          <w:i/>
          <w:color w:val="0A0A0A"/>
          <w:sz w:val="24"/>
          <w:szCs w:val="24"/>
          <w:lang w:eastAsia="el-GR"/>
        </w:rPr>
      </w:pPr>
      <w:r w:rsidRPr="00FA6CD0">
        <w:rPr>
          <w:rFonts w:eastAsia="Times New Roman" w:cstheme="minorHAnsi"/>
          <w:i/>
          <w:color w:val="0A0A0A"/>
          <w:sz w:val="24"/>
          <w:szCs w:val="24"/>
          <w:lang w:eastAsia="el-GR"/>
        </w:rPr>
        <w:t xml:space="preserve">Η </w:t>
      </w:r>
      <w:r w:rsidRPr="00A73A1B">
        <w:rPr>
          <w:rFonts w:eastAsia="Times New Roman" w:cstheme="minorHAnsi"/>
          <w:i/>
          <w:color w:val="0A0A0A"/>
          <w:sz w:val="24"/>
          <w:szCs w:val="24"/>
          <w:lang w:eastAsia="el-GR"/>
        </w:rPr>
        <w:t>παρουσία σας θα μας δώσει μεγάλη χαρά!</w:t>
      </w:r>
    </w:p>
    <w:p w:rsidR="00A73A1B" w:rsidRPr="00FA6CD0" w:rsidRDefault="00A73A1B" w:rsidP="00A73A1B">
      <w:pPr>
        <w:shd w:val="clear" w:color="auto" w:fill="FFFFFF"/>
        <w:spacing w:after="0" w:line="288" w:lineRule="atLeast"/>
        <w:rPr>
          <w:rFonts w:eastAsia="Times New Roman" w:cstheme="minorHAnsi"/>
          <w:i/>
          <w:color w:val="0A0A0A"/>
          <w:sz w:val="24"/>
          <w:szCs w:val="24"/>
          <w:lang w:eastAsia="el-GR"/>
        </w:rPr>
      </w:pPr>
      <w:r w:rsidRPr="00A73A1B">
        <w:rPr>
          <w:rFonts w:eastAsia="Times New Roman" w:cstheme="minorHAnsi"/>
          <w:i/>
          <w:color w:val="0A0A0A"/>
          <w:sz w:val="24"/>
          <w:szCs w:val="24"/>
          <w:lang w:eastAsia="el-GR"/>
        </w:rPr>
        <w:t>Με εκτίμηση,</w:t>
      </w:r>
      <w:r w:rsidRPr="00A73A1B">
        <w:rPr>
          <w:rFonts w:eastAsia="Times New Roman" w:cstheme="minorHAnsi"/>
          <w:i/>
          <w:color w:val="0A0A0A"/>
          <w:sz w:val="24"/>
          <w:szCs w:val="24"/>
          <w:lang w:eastAsia="el-GR"/>
        </w:rPr>
        <w:br/>
        <w:t xml:space="preserve">Οι Νηπιαγωγοί </w:t>
      </w:r>
    </w:p>
    <w:p w:rsidR="00A73A1B" w:rsidRPr="00A73A1B" w:rsidRDefault="00A73A1B" w:rsidP="00A73A1B">
      <w:pPr>
        <w:shd w:val="clear" w:color="auto" w:fill="FFFFFF"/>
        <w:spacing w:after="0" w:line="288" w:lineRule="atLeast"/>
        <w:rPr>
          <w:rFonts w:eastAsia="Times New Roman" w:cstheme="minorHAnsi"/>
          <w:i/>
          <w:color w:val="0A0A0A"/>
          <w:sz w:val="24"/>
          <w:szCs w:val="24"/>
          <w:lang w:eastAsia="el-GR"/>
        </w:rPr>
      </w:pPr>
      <w:r w:rsidRPr="00FA6CD0">
        <w:rPr>
          <w:rFonts w:eastAsia="Times New Roman" w:cstheme="minorHAnsi"/>
          <w:i/>
          <w:color w:val="0A0A0A"/>
          <w:sz w:val="24"/>
          <w:szCs w:val="24"/>
          <w:lang w:eastAsia="el-GR"/>
        </w:rPr>
        <w:t>Οι Προϊσταμένες των Ν/Γ</w:t>
      </w:r>
    </w:p>
    <w:p w:rsidR="00615EB1" w:rsidRPr="00FA6CD0" w:rsidRDefault="00615EB1">
      <w:pPr>
        <w:rPr>
          <w:rFonts w:cstheme="minorHAnsi"/>
          <w:i/>
          <w:sz w:val="24"/>
          <w:szCs w:val="24"/>
        </w:rPr>
      </w:pPr>
    </w:p>
    <w:sectPr w:rsidR="00615EB1" w:rsidRPr="00FA6CD0" w:rsidSect="00E814E8">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08" w:footer="708" w:gutter="0"/>
      <w:pgBorders w:offsetFrom="page">
        <w:top w:val="flowersDaisies" w:sz="20" w:space="24" w:color="auto"/>
        <w:left w:val="flowersDaisies" w:sz="20" w:space="24" w:color="auto"/>
        <w:bottom w:val="flowersDaisies" w:sz="20" w:space="24" w:color="auto"/>
        <w:right w:val="flowersDaisies" w:sz="2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0F6B" w:rsidRDefault="00C80F6B" w:rsidP="00FA6CD0">
      <w:pPr>
        <w:spacing w:after="0" w:line="240" w:lineRule="auto"/>
      </w:pPr>
      <w:r>
        <w:separator/>
      </w:r>
    </w:p>
  </w:endnote>
  <w:endnote w:type="continuationSeparator" w:id="0">
    <w:p w:rsidR="00C80F6B" w:rsidRDefault="00C80F6B" w:rsidP="00FA6C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CD0" w:rsidRDefault="00FA6CD0">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CD0" w:rsidRDefault="00FA6CD0">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CD0" w:rsidRDefault="00FA6CD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0F6B" w:rsidRDefault="00C80F6B" w:rsidP="00FA6CD0">
      <w:pPr>
        <w:spacing w:after="0" w:line="240" w:lineRule="auto"/>
      </w:pPr>
      <w:r>
        <w:separator/>
      </w:r>
    </w:p>
  </w:footnote>
  <w:footnote w:type="continuationSeparator" w:id="0">
    <w:p w:rsidR="00C80F6B" w:rsidRDefault="00C80F6B" w:rsidP="00FA6C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CD0" w:rsidRDefault="00E814E8">
    <w:pPr>
      <w:pStyle w:val="a5"/>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989735" o:spid="_x0000_s2056" type="#_x0000_t75" style="position:absolute;margin-left:0;margin-top:0;width:414.95pt;height:414.95pt;z-index:-251657216;mso-position-horizontal:center;mso-position-horizontal-relative:margin;mso-position-vertical:center;mso-position-vertical-relative:margin" o:allowincell="f">
          <v:imagedata r:id="rId1" o:title="59378130-9694-4309-9925-36c0ee15bd69"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CD0" w:rsidRDefault="00E814E8">
    <w:pPr>
      <w:pStyle w:val="a5"/>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989736" o:spid="_x0000_s2057" type="#_x0000_t75" style="position:absolute;margin-left:0;margin-top:0;width:414.95pt;height:414.95pt;z-index:-251656192;mso-position-horizontal:center;mso-position-horizontal-relative:margin;mso-position-vertical:center;mso-position-vertical-relative:margin" o:allowincell="f">
          <v:imagedata r:id="rId1" o:title="59378130-9694-4309-9925-36c0ee15bd69"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CD0" w:rsidRDefault="00E814E8">
    <w:pPr>
      <w:pStyle w:val="a5"/>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989734" o:spid="_x0000_s2055" type="#_x0000_t75" style="position:absolute;margin-left:0;margin-top:0;width:414.95pt;height:414.95pt;z-index:-251658240;mso-position-horizontal:center;mso-position-horizontal-relative:margin;mso-position-vertical:center;mso-position-vertical-relative:margin" o:allowincell="f">
          <v:imagedata r:id="rId1" o:title="59378130-9694-4309-9925-36c0ee15bd69"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9B1142"/>
    <w:multiLevelType w:val="multilevel"/>
    <w:tmpl w:val="682CE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BFA7F02"/>
    <w:multiLevelType w:val="hybridMultilevel"/>
    <w:tmpl w:val="95E88A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A73A1B"/>
    <w:rsid w:val="00615EB1"/>
    <w:rsid w:val="00A73A1B"/>
    <w:rsid w:val="00C80F6B"/>
    <w:rsid w:val="00E814E8"/>
    <w:rsid w:val="00FA6CD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5EB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73A1B"/>
    <w:rPr>
      <w:b/>
      <w:bCs/>
    </w:rPr>
  </w:style>
  <w:style w:type="character" w:customStyle="1" w:styleId="t286pc">
    <w:name w:val="t286pc"/>
    <w:basedOn w:val="a0"/>
    <w:rsid w:val="00A73A1B"/>
  </w:style>
  <w:style w:type="paragraph" w:styleId="a4">
    <w:name w:val="List Paragraph"/>
    <w:basedOn w:val="a"/>
    <w:uiPriority w:val="34"/>
    <w:qFormat/>
    <w:rsid w:val="00A73A1B"/>
    <w:pPr>
      <w:spacing w:after="160" w:line="259" w:lineRule="auto"/>
      <w:ind w:left="720"/>
      <w:contextualSpacing/>
    </w:pPr>
    <w:rPr>
      <w:kern w:val="2"/>
    </w:rPr>
  </w:style>
  <w:style w:type="paragraph" w:styleId="a5">
    <w:name w:val="header"/>
    <w:basedOn w:val="a"/>
    <w:link w:val="Char"/>
    <w:uiPriority w:val="99"/>
    <w:semiHidden/>
    <w:unhideWhenUsed/>
    <w:rsid w:val="00FA6CD0"/>
    <w:pPr>
      <w:tabs>
        <w:tab w:val="center" w:pos="4153"/>
        <w:tab w:val="right" w:pos="8306"/>
      </w:tabs>
      <w:spacing w:after="0" w:line="240" w:lineRule="auto"/>
    </w:pPr>
  </w:style>
  <w:style w:type="character" w:customStyle="1" w:styleId="Char">
    <w:name w:val="Κεφαλίδα Char"/>
    <w:basedOn w:val="a0"/>
    <w:link w:val="a5"/>
    <w:uiPriority w:val="99"/>
    <w:semiHidden/>
    <w:rsid w:val="00FA6CD0"/>
  </w:style>
  <w:style w:type="paragraph" w:styleId="a6">
    <w:name w:val="footer"/>
    <w:basedOn w:val="a"/>
    <w:link w:val="Char0"/>
    <w:uiPriority w:val="99"/>
    <w:semiHidden/>
    <w:unhideWhenUsed/>
    <w:rsid w:val="00FA6CD0"/>
    <w:pPr>
      <w:tabs>
        <w:tab w:val="center" w:pos="4153"/>
        <w:tab w:val="right" w:pos="8306"/>
      </w:tabs>
      <w:spacing w:after="0" w:line="240" w:lineRule="auto"/>
    </w:pPr>
  </w:style>
  <w:style w:type="character" w:customStyle="1" w:styleId="Char0">
    <w:name w:val="Υποσέλιδο Char"/>
    <w:basedOn w:val="a0"/>
    <w:link w:val="a6"/>
    <w:uiPriority w:val="99"/>
    <w:semiHidden/>
    <w:rsid w:val="00FA6CD0"/>
  </w:style>
  <w:style w:type="paragraph" w:styleId="a7">
    <w:name w:val="Balloon Text"/>
    <w:basedOn w:val="a"/>
    <w:link w:val="Char1"/>
    <w:uiPriority w:val="99"/>
    <w:semiHidden/>
    <w:unhideWhenUsed/>
    <w:rsid w:val="00FA6CD0"/>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FA6C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11082374">
      <w:bodyDiv w:val="1"/>
      <w:marLeft w:val="0"/>
      <w:marRight w:val="0"/>
      <w:marTop w:val="0"/>
      <w:marBottom w:val="0"/>
      <w:divBdr>
        <w:top w:val="none" w:sz="0" w:space="0" w:color="auto"/>
        <w:left w:val="none" w:sz="0" w:space="0" w:color="auto"/>
        <w:bottom w:val="none" w:sz="0" w:space="0" w:color="auto"/>
        <w:right w:val="none" w:sz="0" w:space="0" w:color="auto"/>
      </w:divBdr>
      <w:divsChild>
        <w:div w:id="292760659">
          <w:marLeft w:val="0"/>
          <w:marRight w:val="0"/>
          <w:marTop w:val="0"/>
          <w:marBottom w:val="0"/>
          <w:divBdr>
            <w:top w:val="none" w:sz="0" w:space="0" w:color="auto"/>
            <w:left w:val="none" w:sz="0" w:space="0" w:color="auto"/>
            <w:bottom w:val="none" w:sz="0" w:space="0" w:color="auto"/>
            <w:right w:val="none" w:sz="0" w:space="0" w:color="auto"/>
          </w:divBdr>
        </w:div>
        <w:div w:id="1978682529">
          <w:marLeft w:val="0"/>
          <w:marRight w:val="0"/>
          <w:marTop w:val="0"/>
          <w:marBottom w:val="0"/>
          <w:divBdr>
            <w:top w:val="none" w:sz="0" w:space="0" w:color="auto"/>
            <w:left w:val="none" w:sz="0" w:space="0" w:color="auto"/>
            <w:bottom w:val="none" w:sz="0" w:space="0" w:color="auto"/>
            <w:right w:val="none" w:sz="0" w:space="0" w:color="auto"/>
          </w:divBdr>
        </w:div>
        <w:div w:id="1504053193">
          <w:marLeft w:val="0"/>
          <w:marRight w:val="0"/>
          <w:marTop w:val="0"/>
          <w:marBottom w:val="0"/>
          <w:divBdr>
            <w:top w:val="none" w:sz="0" w:space="0" w:color="auto"/>
            <w:left w:val="none" w:sz="0" w:space="0" w:color="auto"/>
            <w:bottom w:val="none" w:sz="0" w:space="0" w:color="auto"/>
            <w:right w:val="none" w:sz="0" w:space="0" w:color="auto"/>
          </w:divBdr>
        </w:div>
        <w:div w:id="1287541739">
          <w:marLeft w:val="0"/>
          <w:marRight w:val="0"/>
          <w:marTop w:val="0"/>
          <w:marBottom w:val="0"/>
          <w:divBdr>
            <w:top w:val="none" w:sz="0" w:space="0" w:color="auto"/>
            <w:left w:val="none" w:sz="0" w:space="0" w:color="auto"/>
            <w:bottom w:val="none" w:sz="0" w:space="0" w:color="auto"/>
            <w:right w:val="none" w:sz="0" w:space="0" w:color="auto"/>
          </w:divBdr>
        </w:div>
        <w:div w:id="2008749013">
          <w:marLeft w:val="0"/>
          <w:marRight w:val="0"/>
          <w:marTop w:val="0"/>
          <w:marBottom w:val="0"/>
          <w:divBdr>
            <w:top w:val="none" w:sz="0" w:space="0" w:color="auto"/>
            <w:left w:val="none" w:sz="0" w:space="0" w:color="auto"/>
            <w:bottom w:val="none" w:sz="0" w:space="0" w:color="auto"/>
            <w:right w:val="none" w:sz="0" w:space="0" w:color="auto"/>
          </w:divBdr>
        </w:div>
        <w:div w:id="1566407521">
          <w:marLeft w:val="0"/>
          <w:marRight w:val="0"/>
          <w:marTop w:val="0"/>
          <w:marBottom w:val="0"/>
          <w:divBdr>
            <w:top w:val="none" w:sz="0" w:space="0" w:color="auto"/>
            <w:left w:val="none" w:sz="0" w:space="0" w:color="auto"/>
            <w:bottom w:val="none" w:sz="0" w:space="0" w:color="auto"/>
            <w:right w:val="none" w:sz="0" w:space="0" w:color="auto"/>
          </w:divBdr>
        </w:div>
        <w:div w:id="1785004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F7097-EF3B-426A-B27E-48B403B91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277</Words>
  <Characters>1499</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1773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raniam173 makri</dc:creator>
  <cp:lastModifiedBy>raniam173 makri</cp:lastModifiedBy>
  <cp:revision>1</cp:revision>
  <dcterms:created xsi:type="dcterms:W3CDTF">2026-03-02T23:07:00Z</dcterms:created>
  <dcterms:modified xsi:type="dcterms:W3CDTF">2026-03-02T23:29:00Z</dcterms:modified>
</cp:coreProperties>
</file>