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11F79" w:rsidRDefault="00546C40" w:rsidP="00487EEE">
      <w:pPr>
        <w:ind w:left="-1276"/>
        <w:jc w:val="center"/>
        <w:rPr>
          <w:b/>
          <w:bCs/>
          <w:color w:val="00B0F0"/>
          <w:sz w:val="36"/>
          <w:szCs w:val="36"/>
        </w:rPr>
      </w:pPr>
      <w:r>
        <w:rPr>
          <w:b/>
          <w:bCs/>
          <w:color w:val="00B0F0"/>
          <w:sz w:val="36"/>
          <w:szCs w:val="36"/>
        </w:rPr>
        <w:t>Τα έντομα</w:t>
      </w:r>
    </w:p>
    <w:tbl>
      <w:tblPr>
        <w:tblStyle w:val="aa"/>
        <w:tblW w:w="10995" w:type="dxa"/>
        <w:tblInd w:w="-1276" w:type="dxa"/>
        <w:tblLook w:val="04A0" w:firstRow="1" w:lastRow="0" w:firstColumn="1" w:lastColumn="0" w:noHBand="0" w:noVBand="1"/>
      </w:tblPr>
      <w:tblGrid>
        <w:gridCol w:w="2993"/>
        <w:gridCol w:w="2459"/>
        <w:gridCol w:w="2913"/>
        <w:gridCol w:w="2630"/>
      </w:tblGrid>
      <w:tr w:rsidR="00641B1A" w:rsidTr="00487EEE">
        <w:trPr>
          <w:trHeight w:val="628"/>
        </w:trPr>
        <w:tc>
          <w:tcPr>
            <w:tcW w:w="2891" w:type="dxa"/>
          </w:tcPr>
          <w:p w:rsidR="00487EEE" w:rsidRPr="004663BE" w:rsidRDefault="004663BE" w:rsidP="00053AAF">
            <w:pPr>
              <w:jc w:val="center"/>
              <w:rPr>
                <w:b/>
                <w:bCs/>
                <w:color w:val="00B050"/>
                <w:sz w:val="32"/>
                <w:szCs w:val="32"/>
              </w:rPr>
            </w:pPr>
            <w:r>
              <w:rPr>
                <w:b/>
                <w:bCs/>
                <w:color w:val="00B050"/>
                <w:sz w:val="32"/>
                <w:szCs w:val="32"/>
              </w:rPr>
              <w:t>Τι ξέρω</w:t>
            </w:r>
          </w:p>
        </w:tc>
        <w:tc>
          <w:tcPr>
            <w:tcW w:w="2749" w:type="dxa"/>
          </w:tcPr>
          <w:p w:rsidR="00487EEE" w:rsidRPr="004663BE" w:rsidRDefault="004663BE" w:rsidP="00053AAF">
            <w:pPr>
              <w:jc w:val="center"/>
              <w:rPr>
                <w:b/>
                <w:bCs/>
                <w:color w:val="00B0F0"/>
                <w:sz w:val="32"/>
                <w:szCs w:val="32"/>
              </w:rPr>
            </w:pPr>
            <w:r w:rsidRPr="004663BE">
              <w:rPr>
                <w:b/>
                <w:bCs/>
                <w:color w:val="00B050"/>
                <w:sz w:val="32"/>
                <w:szCs w:val="32"/>
              </w:rPr>
              <w:t>Τι θέλω να μάθω</w:t>
            </w:r>
          </w:p>
        </w:tc>
        <w:tc>
          <w:tcPr>
            <w:tcW w:w="2604" w:type="dxa"/>
          </w:tcPr>
          <w:p w:rsidR="00487EEE" w:rsidRPr="004663BE" w:rsidRDefault="004663BE" w:rsidP="00053AAF">
            <w:pPr>
              <w:jc w:val="center"/>
              <w:rPr>
                <w:b/>
                <w:bCs/>
                <w:color w:val="00B050"/>
                <w:sz w:val="32"/>
                <w:szCs w:val="32"/>
              </w:rPr>
            </w:pPr>
            <w:r>
              <w:rPr>
                <w:b/>
                <w:bCs/>
                <w:color w:val="00B050"/>
                <w:sz w:val="32"/>
                <w:szCs w:val="32"/>
              </w:rPr>
              <w:t xml:space="preserve">Τι έμαθα </w:t>
            </w:r>
          </w:p>
        </w:tc>
        <w:tc>
          <w:tcPr>
            <w:tcW w:w="2751" w:type="dxa"/>
          </w:tcPr>
          <w:p w:rsidR="00487EEE" w:rsidRDefault="004663BE" w:rsidP="00053AAF">
            <w:pPr>
              <w:jc w:val="center"/>
              <w:rPr>
                <w:b/>
                <w:bCs/>
                <w:color w:val="00B0F0"/>
                <w:sz w:val="32"/>
                <w:szCs w:val="32"/>
              </w:rPr>
            </w:pPr>
            <w:r>
              <w:rPr>
                <w:b/>
                <w:bCs/>
                <w:color w:val="00B050"/>
                <w:sz w:val="32"/>
                <w:szCs w:val="32"/>
              </w:rPr>
              <w:t>Πως το έμαθα</w:t>
            </w:r>
          </w:p>
        </w:tc>
      </w:tr>
      <w:tr w:rsidR="00641B1A" w:rsidTr="00487EEE">
        <w:trPr>
          <w:trHeight w:val="14032"/>
        </w:trPr>
        <w:tc>
          <w:tcPr>
            <w:tcW w:w="2891" w:type="dxa"/>
          </w:tcPr>
          <w:p w:rsidR="004663BE" w:rsidRDefault="00546C40" w:rsidP="00487EEE">
            <w:pPr>
              <w:jc w:val="center"/>
              <w:rPr>
                <w:sz w:val="32"/>
                <w:szCs w:val="32"/>
              </w:rPr>
            </w:pPr>
            <w:r>
              <w:rPr>
                <w:sz w:val="32"/>
                <w:szCs w:val="32"/>
              </w:rPr>
              <w:t>Είναι χρήσιμα.</w:t>
            </w:r>
          </w:p>
          <w:p w:rsidR="00546C40" w:rsidRDefault="00546C40" w:rsidP="00487EEE">
            <w:pPr>
              <w:jc w:val="center"/>
              <w:rPr>
                <w:sz w:val="32"/>
                <w:szCs w:val="32"/>
              </w:rPr>
            </w:pPr>
            <w:r>
              <w:rPr>
                <w:sz w:val="32"/>
                <w:szCs w:val="32"/>
              </w:rPr>
              <w:t>Το μυρμήγκι είναι ερπετό</w:t>
            </w:r>
          </w:p>
          <w:p w:rsidR="00546C40" w:rsidRDefault="00546C40" w:rsidP="00487EEE">
            <w:pPr>
              <w:jc w:val="center"/>
              <w:rPr>
                <w:sz w:val="32"/>
                <w:szCs w:val="32"/>
              </w:rPr>
            </w:pPr>
            <w:r>
              <w:rPr>
                <w:sz w:val="32"/>
                <w:szCs w:val="32"/>
              </w:rPr>
              <w:t>Κάποια πετάνε όπως η ακρίδα και η πεταλούδα</w:t>
            </w:r>
          </w:p>
          <w:p w:rsidR="00546C40" w:rsidRDefault="00546C40" w:rsidP="00487EEE">
            <w:pPr>
              <w:jc w:val="center"/>
              <w:rPr>
                <w:sz w:val="32"/>
                <w:szCs w:val="32"/>
              </w:rPr>
            </w:pPr>
            <w:r>
              <w:rPr>
                <w:sz w:val="32"/>
                <w:szCs w:val="32"/>
              </w:rPr>
              <w:t>Ζουν στην φύση</w:t>
            </w:r>
          </w:p>
          <w:p w:rsidR="00546C40" w:rsidRDefault="00546C40" w:rsidP="00546C40">
            <w:pPr>
              <w:jc w:val="center"/>
              <w:rPr>
                <w:sz w:val="32"/>
                <w:szCs w:val="32"/>
              </w:rPr>
            </w:pPr>
            <w:r>
              <w:rPr>
                <w:sz w:val="32"/>
                <w:szCs w:val="32"/>
              </w:rPr>
              <w:t>Ξέρω το αλογάκι της παναγίας, την μέλισσα, την μύγα, την σφίγγα, το σκουλήκι, τον σκορπιό,  το μυρμήγκι και τον μπάμπουρα, το κουνούπι, το σκαθάρι, την αράχνη, την σαρανταποδαρούσα, την λιβελούδα και τον γυμνοσάλιαγκα</w:t>
            </w:r>
            <w:r w:rsidR="00575109">
              <w:rPr>
                <w:sz w:val="32"/>
                <w:szCs w:val="32"/>
              </w:rPr>
              <w:t xml:space="preserve">. </w:t>
            </w:r>
          </w:p>
          <w:p w:rsidR="00546C40" w:rsidRDefault="00546C40" w:rsidP="00487EEE">
            <w:pPr>
              <w:jc w:val="center"/>
              <w:rPr>
                <w:sz w:val="32"/>
                <w:szCs w:val="32"/>
              </w:rPr>
            </w:pPr>
            <w:r>
              <w:rPr>
                <w:sz w:val="32"/>
                <w:szCs w:val="32"/>
              </w:rPr>
              <w:t>Κάποια τσιμπάνε</w:t>
            </w:r>
          </w:p>
          <w:p w:rsidR="00546C40" w:rsidRDefault="00546C40" w:rsidP="00487EEE">
            <w:pPr>
              <w:jc w:val="center"/>
              <w:rPr>
                <w:sz w:val="32"/>
                <w:szCs w:val="32"/>
              </w:rPr>
            </w:pPr>
            <w:r>
              <w:rPr>
                <w:sz w:val="32"/>
                <w:szCs w:val="32"/>
              </w:rPr>
              <w:t>Η μέλισσα παίρνει το νέκταρ για να φτιάξει μέλι</w:t>
            </w:r>
          </w:p>
          <w:p w:rsidR="00575109" w:rsidRDefault="00546C40" w:rsidP="00487EEE">
            <w:pPr>
              <w:jc w:val="center"/>
              <w:rPr>
                <w:sz w:val="32"/>
                <w:szCs w:val="32"/>
              </w:rPr>
            </w:pPr>
            <w:r>
              <w:rPr>
                <w:sz w:val="32"/>
                <w:szCs w:val="32"/>
              </w:rPr>
              <w:t>Κάποια σέρνονται και κάποια χοροπηδάνε</w:t>
            </w:r>
          </w:p>
          <w:p w:rsidR="00575109" w:rsidRDefault="00575109" w:rsidP="00487EEE">
            <w:pPr>
              <w:jc w:val="center"/>
              <w:rPr>
                <w:sz w:val="32"/>
                <w:szCs w:val="32"/>
              </w:rPr>
            </w:pPr>
            <w:r>
              <w:rPr>
                <w:sz w:val="32"/>
                <w:szCs w:val="32"/>
              </w:rPr>
              <w:t>Κάποια ρίχνουν ιστό</w:t>
            </w:r>
          </w:p>
          <w:p w:rsidR="00575109" w:rsidRDefault="00575109" w:rsidP="00487EEE">
            <w:pPr>
              <w:jc w:val="center"/>
              <w:rPr>
                <w:sz w:val="32"/>
                <w:szCs w:val="32"/>
              </w:rPr>
            </w:pPr>
            <w:r>
              <w:rPr>
                <w:sz w:val="32"/>
                <w:szCs w:val="32"/>
              </w:rPr>
              <w:t>Κάποια έχουν δαγκάνες δηλητηριώδες</w:t>
            </w:r>
          </w:p>
          <w:p w:rsidR="00575109" w:rsidRDefault="00575109" w:rsidP="00487EEE">
            <w:pPr>
              <w:jc w:val="center"/>
              <w:rPr>
                <w:sz w:val="32"/>
                <w:szCs w:val="32"/>
              </w:rPr>
            </w:pPr>
            <w:r>
              <w:rPr>
                <w:sz w:val="32"/>
                <w:szCs w:val="32"/>
              </w:rPr>
              <w:t xml:space="preserve">Έχουν κοιλίτσα </w:t>
            </w:r>
          </w:p>
          <w:p w:rsidR="00546C40" w:rsidRDefault="00546C40" w:rsidP="00487EEE">
            <w:pPr>
              <w:jc w:val="center"/>
              <w:rPr>
                <w:sz w:val="32"/>
                <w:szCs w:val="32"/>
              </w:rPr>
            </w:pPr>
            <w:r>
              <w:rPr>
                <w:sz w:val="32"/>
                <w:szCs w:val="32"/>
              </w:rPr>
              <w:t xml:space="preserve"> </w:t>
            </w:r>
          </w:p>
          <w:p w:rsidR="00546C40" w:rsidRPr="004663BE" w:rsidRDefault="00546C40" w:rsidP="00487EEE">
            <w:pPr>
              <w:jc w:val="center"/>
              <w:rPr>
                <w:sz w:val="32"/>
                <w:szCs w:val="32"/>
              </w:rPr>
            </w:pPr>
            <w:r>
              <w:rPr>
                <w:sz w:val="32"/>
                <w:szCs w:val="32"/>
              </w:rPr>
              <w:t xml:space="preserve"> </w:t>
            </w:r>
          </w:p>
        </w:tc>
        <w:tc>
          <w:tcPr>
            <w:tcW w:w="2749" w:type="dxa"/>
          </w:tcPr>
          <w:p w:rsidR="004728A7" w:rsidRDefault="00575109" w:rsidP="00487EEE">
            <w:pPr>
              <w:jc w:val="center"/>
              <w:rPr>
                <w:sz w:val="32"/>
                <w:szCs w:val="32"/>
              </w:rPr>
            </w:pPr>
            <w:r>
              <w:rPr>
                <w:sz w:val="32"/>
                <w:szCs w:val="32"/>
              </w:rPr>
              <w:t>Πως φτιάχνουν το μέλι οι μέλισσες και πως πετούν</w:t>
            </w:r>
          </w:p>
          <w:p w:rsidR="00575109" w:rsidRDefault="00575109" w:rsidP="00487EEE">
            <w:pPr>
              <w:jc w:val="center"/>
              <w:rPr>
                <w:sz w:val="32"/>
                <w:szCs w:val="32"/>
              </w:rPr>
            </w:pPr>
            <w:r>
              <w:rPr>
                <w:sz w:val="32"/>
                <w:szCs w:val="32"/>
              </w:rPr>
              <w:t>Γιατί σκοτώνεται η μέλισσα όταν τσιμπάει</w:t>
            </w:r>
          </w:p>
          <w:p w:rsidR="00513AFD" w:rsidRDefault="00513AFD" w:rsidP="00487EEE">
            <w:pPr>
              <w:jc w:val="center"/>
              <w:rPr>
                <w:sz w:val="32"/>
                <w:szCs w:val="32"/>
              </w:rPr>
            </w:pPr>
            <w:r>
              <w:rPr>
                <w:sz w:val="32"/>
                <w:szCs w:val="32"/>
              </w:rPr>
              <w:t>Πως τα μυρμήγκια περπατούν στα δέντρα</w:t>
            </w:r>
          </w:p>
          <w:p w:rsidR="00513AFD" w:rsidRDefault="00513AFD" w:rsidP="00487EEE">
            <w:pPr>
              <w:jc w:val="center"/>
              <w:rPr>
                <w:sz w:val="32"/>
                <w:szCs w:val="32"/>
              </w:rPr>
            </w:pPr>
            <w:r>
              <w:rPr>
                <w:sz w:val="32"/>
                <w:szCs w:val="32"/>
              </w:rPr>
              <w:t>Πόσα πόδια έχουν</w:t>
            </w:r>
          </w:p>
          <w:p w:rsidR="00513AFD" w:rsidRDefault="00513AFD" w:rsidP="00487EEE">
            <w:pPr>
              <w:jc w:val="center"/>
              <w:rPr>
                <w:sz w:val="32"/>
                <w:szCs w:val="32"/>
              </w:rPr>
            </w:pPr>
            <w:r>
              <w:rPr>
                <w:sz w:val="32"/>
                <w:szCs w:val="32"/>
              </w:rPr>
              <w:t>Είναι χρήσιμα ή βλαβερά</w:t>
            </w:r>
          </w:p>
          <w:p w:rsidR="00513AFD" w:rsidRDefault="00513AFD" w:rsidP="00487EEE">
            <w:pPr>
              <w:jc w:val="center"/>
              <w:rPr>
                <w:sz w:val="32"/>
                <w:szCs w:val="32"/>
              </w:rPr>
            </w:pPr>
          </w:p>
          <w:p w:rsidR="00513AFD" w:rsidRDefault="00513AFD" w:rsidP="00487EEE">
            <w:pPr>
              <w:jc w:val="center"/>
              <w:rPr>
                <w:sz w:val="32"/>
                <w:szCs w:val="32"/>
              </w:rPr>
            </w:pPr>
          </w:p>
          <w:p w:rsidR="00575109" w:rsidRDefault="00575109" w:rsidP="00487EEE">
            <w:pPr>
              <w:jc w:val="center"/>
              <w:rPr>
                <w:sz w:val="32"/>
                <w:szCs w:val="32"/>
              </w:rPr>
            </w:pPr>
          </w:p>
          <w:p w:rsidR="00BD0909" w:rsidRPr="00BD0909" w:rsidRDefault="00BD0909" w:rsidP="00487EEE">
            <w:pPr>
              <w:jc w:val="center"/>
              <w:rPr>
                <w:sz w:val="32"/>
                <w:szCs w:val="32"/>
              </w:rPr>
            </w:pPr>
            <w:r>
              <w:rPr>
                <w:sz w:val="32"/>
                <w:szCs w:val="32"/>
              </w:rPr>
              <w:t xml:space="preserve"> </w:t>
            </w:r>
          </w:p>
        </w:tc>
        <w:tc>
          <w:tcPr>
            <w:tcW w:w="2604" w:type="dxa"/>
          </w:tcPr>
          <w:p w:rsidR="00BD0909" w:rsidRDefault="002F7F3B" w:rsidP="00513AFD">
            <w:pPr>
              <w:jc w:val="center"/>
              <w:rPr>
                <w:sz w:val="32"/>
                <w:szCs w:val="32"/>
              </w:rPr>
            </w:pPr>
            <w:r>
              <w:rPr>
                <w:sz w:val="32"/>
                <w:szCs w:val="32"/>
              </w:rPr>
              <w:t>Μάθαμε</w:t>
            </w:r>
            <w:r w:rsidR="00513AFD">
              <w:rPr>
                <w:sz w:val="32"/>
                <w:szCs w:val="32"/>
              </w:rPr>
              <w:t xml:space="preserve"> ότι το σκουλήκι, ο σκορπιός, η αράχνη, η σαρανταποδαρούσα και </w:t>
            </w:r>
            <w:r>
              <w:rPr>
                <w:sz w:val="32"/>
                <w:szCs w:val="32"/>
              </w:rPr>
              <w:t>ο γυμνοσάλιαγκας δεν είναι έντομα</w:t>
            </w:r>
          </w:p>
          <w:p w:rsidR="002F7F3B" w:rsidRDefault="002F7F3B" w:rsidP="00513AFD">
            <w:pPr>
              <w:jc w:val="center"/>
              <w:rPr>
                <w:sz w:val="32"/>
                <w:szCs w:val="32"/>
              </w:rPr>
            </w:pPr>
            <w:r w:rsidRPr="002F7F3B">
              <w:rPr>
                <w:sz w:val="32"/>
                <w:szCs w:val="32"/>
              </w:rPr>
              <w:t>Τα έντομα έχουν κεραίες</w:t>
            </w:r>
            <w:r>
              <w:rPr>
                <w:sz w:val="32"/>
                <w:szCs w:val="32"/>
              </w:rPr>
              <w:t>, έξι πόδια και το σώμα τους αποτελείται από τρία μέρη (κεφάλι, θώρακας και κοιλιά</w:t>
            </w:r>
          </w:p>
          <w:p w:rsidR="002F7F3B" w:rsidRDefault="002F7F3B" w:rsidP="00513AFD">
            <w:pPr>
              <w:jc w:val="center"/>
              <w:rPr>
                <w:sz w:val="32"/>
                <w:szCs w:val="32"/>
              </w:rPr>
            </w:pPr>
            <w:r>
              <w:rPr>
                <w:sz w:val="32"/>
                <w:szCs w:val="32"/>
              </w:rPr>
              <w:t>Μάθαμε πως φτιάχνει το μέλι η μέλισσα και γιατί σκοτώνεται όταν τσιμπάει</w:t>
            </w:r>
          </w:p>
          <w:p w:rsidR="002F7F3B" w:rsidRDefault="00ED12BD" w:rsidP="00513AFD">
            <w:pPr>
              <w:jc w:val="center"/>
              <w:rPr>
                <w:sz w:val="32"/>
                <w:szCs w:val="32"/>
              </w:rPr>
            </w:pPr>
            <w:r>
              <w:rPr>
                <w:sz w:val="32"/>
                <w:szCs w:val="32"/>
              </w:rPr>
              <w:t xml:space="preserve">Γνωρίσαμε </w:t>
            </w:r>
            <w:r w:rsidR="002F7F3B">
              <w:rPr>
                <w:sz w:val="32"/>
                <w:szCs w:val="32"/>
              </w:rPr>
              <w:t xml:space="preserve"> έντομα ωφέλιμα και βλαβερά</w:t>
            </w:r>
            <w:r w:rsidR="00641B1A">
              <w:rPr>
                <w:sz w:val="32"/>
                <w:szCs w:val="32"/>
              </w:rPr>
              <w:t>, έντομα που πετούν και έντομα που πηδούν</w:t>
            </w:r>
          </w:p>
          <w:p w:rsidR="00ED12BD" w:rsidRPr="00ED12BD" w:rsidRDefault="00ED12BD" w:rsidP="002F7F3B">
            <w:pPr>
              <w:rPr>
                <w:sz w:val="32"/>
                <w:szCs w:val="32"/>
              </w:rPr>
            </w:pPr>
          </w:p>
        </w:tc>
        <w:tc>
          <w:tcPr>
            <w:tcW w:w="2751" w:type="dxa"/>
          </w:tcPr>
          <w:p w:rsidR="00513AFD" w:rsidRDefault="00513AFD" w:rsidP="00513AFD">
            <w:pPr>
              <w:jc w:val="center"/>
              <w:rPr>
                <w:sz w:val="32"/>
                <w:szCs w:val="32"/>
              </w:rPr>
            </w:pPr>
            <w:r>
              <w:rPr>
                <w:sz w:val="32"/>
                <w:szCs w:val="32"/>
              </w:rPr>
              <w:t xml:space="preserve">Αναζητήσαμε </w:t>
            </w:r>
            <w:r>
              <w:rPr>
                <w:sz w:val="32"/>
                <w:szCs w:val="32"/>
              </w:rPr>
              <w:t xml:space="preserve"> πληροφορίες στο διαδίκτυο</w:t>
            </w:r>
            <w:r>
              <w:rPr>
                <w:sz w:val="32"/>
                <w:szCs w:val="32"/>
              </w:rPr>
              <w:t xml:space="preserve"> για τα έντομα</w:t>
            </w:r>
            <w:r w:rsidR="002F7F3B">
              <w:rPr>
                <w:sz w:val="32"/>
                <w:szCs w:val="32"/>
              </w:rPr>
              <w:t xml:space="preserve"> σε μορφή εικόνας, βίντεο και κειμένου. Φέραμε από το σπίτι πληροφορίες και βιβλία που αφορούσαν τα έντομα</w:t>
            </w:r>
          </w:p>
          <w:p w:rsidR="00513AFD" w:rsidRDefault="00513AFD" w:rsidP="00513AFD">
            <w:pPr>
              <w:jc w:val="center"/>
              <w:rPr>
                <w:sz w:val="32"/>
                <w:szCs w:val="32"/>
              </w:rPr>
            </w:pPr>
            <w:r>
              <w:rPr>
                <w:sz w:val="32"/>
                <w:szCs w:val="32"/>
              </w:rPr>
              <w:t>Παρατηρήσαμε έντομα στην αυλή του σχολείου και στην φύση</w:t>
            </w:r>
          </w:p>
          <w:p w:rsidR="00513AFD" w:rsidRDefault="00513AFD" w:rsidP="00513AFD">
            <w:pPr>
              <w:jc w:val="center"/>
              <w:rPr>
                <w:sz w:val="32"/>
                <w:szCs w:val="32"/>
              </w:rPr>
            </w:pPr>
            <w:r>
              <w:rPr>
                <w:sz w:val="32"/>
                <w:szCs w:val="32"/>
              </w:rPr>
              <w:t xml:space="preserve">Διαβάσαμε βιβλία και είδαμε εικόνες </w:t>
            </w:r>
          </w:p>
          <w:p w:rsidR="00513AFD" w:rsidRDefault="00513AFD" w:rsidP="00513AFD">
            <w:pPr>
              <w:jc w:val="center"/>
              <w:rPr>
                <w:sz w:val="32"/>
                <w:szCs w:val="32"/>
              </w:rPr>
            </w:pPr>
            <w:r>
              <w:rPr>
                <w:sz w:val="32"/>
                <w:szCs w:val="32"/>
              </w:rPr>
              <w:t>Παρατηρήσαμε τον κύκλο της πεταλούδας σε βίντεο και εικόνες</w:t>
            </w:r>
          </w:p>
          <w:p w:rsidR="00641B1A" w:rsidRDefault="00641B1A" w:rsidP="00641B1A">
            <w:pPr>
              <w:rPr>
                <w:sz w:val="32"/>
                <w:szCs w:val="32"/>
              </w:rPr>
            </w:pPr>
            <w:r>
              <w:rPr>
                <w:sz w:val="32"/>
                <w:szCs w:val="32"/>
              </w:rPr>
              <w:t>Χωρίσαμε τα έντομα σε κατηγορίες όπως αυτά που πετούν</w:t>
            </w:r>
            <w:r>
              <w:rPr>
                <w:sz w:val="32"/>
                <w:szCs w:val="32"/>
              </w:rPr>
              <w:t>,</w:t>
            </w:r>
            <w:r>
              <w:rPr>
                <w:sz w:val="32"/>
                <w:szCs w:val="32"/>
              </w:rPr>
              <w:t xml:space="preserve"> αυτά που πηδούν</w:t>
            </w:r>
            <w:r>
              <w:rPr>
                <w:sz w:val="32"/>
                <w:szCs w:val="32"/>
              </w:rPr>
              <w:t>, τα βλαβερά και τα ωφέλιμα</w:t>
            </w:r>
          </w:p>
          <w:p w:rsidR="00641B1A" w:rsidRDefault="00641B1A" w:rsidP="00641B1A">
            <w:pPr>
              <w:rPr>
                <w:sz w:val="32"/>
                <w:szCs w:val="32"/>
              </w:rPr>
            </w:pPr>
            <w:r>
              <w:rPr>
                <w:sz w:val="32"/>
                <w:szCs w:val="32"/>
              </w:rPr>
              <w:t xml:space="preserve">Παίξαμε παιχνίδια όπως το ¨πετά-πετά¨ και κάναμε  δραματοποίηση παραμυθιών </w:t>
            </w:r>
          </w:p>
          <w:p w:rsidR="00513AFD" w:rsidRDefault="00513AFD" w:rsidP="00513AFD">
            <w:pPr>
              <w:jc w:val="center"/>
              <w:rPr>
                <w:sz w:val="32"/>
                <w:szCs w:val="32"/>
              </w:rPr>
            </w:pPr>
          </w:p>
          <w:p w:rsidR="00487EEE" w:rsidRPr="00B65E1D" w:rsidRDefault="00B65E1D" w:rsidP="00487EEE">
            <w:pPr>
              <w:jc w:val="center"/>
              <w:rPr>
                <w:color w:val="00B0F0"/>
                <w:sz w:val="32"/>
                <w:szCs w:val="32"/>
              </w:rPr>
            </w:pPr>
            <w:r>
              <w:rPr>
                <w:sz w:val="32"/>
                <w:szCs w:val="32"/>
              </w:rPr>
              <w:t xml:space="preserve"> </w:t>
            </w:r>
          </w:p>
        </w:tc>
      </w:tr>
    </w:tbl>
    <w:p w:rsidR="00487EEE" w:rsidRPr="00487EEE" w:rsidRDefault="00487EEE" w:rsidP="00487EEE">
      <w:pPr>
        <w:ind w:left="-1276"/>
        <w:jc w:val="center"/>
        <w:rPr>
          <w:b/>
          <w:bCs/>
          <w:color w:val="00B0F0"/>
          <w:sz w:val="32"/>
          <w:szCs w:val="32"/>
        </w:rPr>
      </w:pPr>
    </w:p>
    <w:p w:rsidR="00487EEE" w:rsidRPr="00487EEE" w:rsidRDefault="00487EEE" w:rsidP="00487EEE">
      <w:pPr>
        <w:ind w:left="-1276"/>
        <w:rPr>
          <w:b/>
          <w:bCs/>
          <w:color w:val="00B0F0"/>
          <w:sz w:val="36"/>
          <w:szCs w:val="36"/>
        </w:rPr>
      </w:pPr>
    </w:p>
    <w:sectPr w:rsidR="00487EEE" w:rsidRPr="00487EEE" w:rsidSect="00487EEE">
      <w:pgSz w:w="11906" w:h="16838"/>
      <w:pgMar w:top="568" w:right="424" w:bottom="568"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EEE"/>
    <w:rsid w:val="001974E8"/>
    <w:rsid w:val="002F7F3B"/>
    <w:rsid w:val="00301752"/>
    <w:rsid w:val="004663BE"/>
    <w:rsid w:val="004728A7"/>
    <w:rsid w:val="00487EEE"/>
    <w:rsid w:val="00513AFD"/>
    <w:rsid w:val="00546C40"/>
    <w:rsid w:val="00575109"/>
    <w:rsid w:val="0058799D"/>
    <w:rsid w:val="00641B1A"/>
    <w:rsid w:val="00661A82"/>
    <w:rsid w:val="008B56B7"/>
    <w:rsid w:val="00911F79"/>
    <w:rsid w:val="00A03898"/>
    <w:rsid w:val="00B65E1D"/>
    <w:rsid w:val="00BD0909"/>
    <w:rsid w:val="00D17CF1"/>
    <w:rsid w:val="00ED12B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80264"/>
  <w15:chartTrackingRefBased/>
  <w15:docId w15:val="{0D5CA6FB-CB83-4506-924A-37F66DE85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487EE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487EE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487EEE"/>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487EEE"/>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487EEE"/>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487EE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487EE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487EE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487EE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487EEE"/>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487EEE"/>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487EEE"/>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487EEE"/>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487EEE"/>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487EEE"/>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487EEE"/>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487EEE"/>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487EEE"/>
    <w:rPr>
      <w:rFonts w:eastAsiaTheme="majorEastAsia" w:cstheme="majorBidi"/>
      <w:color w:val="272727" w:themeColor="text1" w:themeTint="D8"/>
    </w:rPr>
  </w:style>
  <w:style w:type="paragraph" w:styleId="a3">
    <w:name w:val="Title"/>
    <w:basedOn w:val="a"/>
    <w:next w:val="a"/>
    <w:link w:val="Char"/>
    <w:uiPriority w:val="10"/>
    <w:qFormat/>
    <w:rsid w:val="00487E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487EEE"/>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487EEE"/>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487EEE"/>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487EEE"/>
    <w:pPr>
      <w:spacing w:before="160"/>
      <w:jc w:val="center"/>
    </w:pPr>
    <w:rPr>
      <w:i/>
      <w:iCs/>
      <w:color w:val="404040" w:themeColor="text1" w:themeTint="BF"/>
    </w:rPr>
  </w:style>
  <w:style w:type="character" w:customStyle="1" w:styleId="Char1">
    <w:name w:val="Απόσπασμα Char"/>
    <w:basedOn w:val="a0"/>
    <w:link w:val="a5"/>
    <w:uiPriority w:val="29"/>
    <w:rsid w:val="00487EEE"/>
    <w:rPr>
      <w:i/>
      <w:iCs/>
      <w:color w:val="404040" w:themeColor="text1" w:themeTint="BF"/>
    </w:rPr>
  </w:style>
  <w:style w:type="paragraph" w:styleId="a6">
    <w:name w:val="List Paragraph"/>
    <w:basedOn w:val="a"/>
    <w:uiPriority w:val="34"/>
    <w:qFormat/>
    <w:rsid w:val="00487EEE"/>
    <w:pPr>
      <w:ind w:left="720"/>
      <w:contextualSpacing/>
    </w:pPr>
  </w:style>
  <w:style w:type="character" w:styleId="a7">
    <w:name w:val="Intense Emphasis"/>
    <w:basedOn w:val="a0"/>
    <w:uiPriority w:val="21"/>
    <w:qFormat/>
    <w:rsid w:val="00487EEE"/>
    <w:rPr>
      <w:i/>
      <w:iCs/>
      <w:color w:val="2F5496" w:themeColor="accent1" w:themeShade="BF"/>
    </w:rPr>
  </w:style>
  <w:style w:type="paragraph" w:styleId="a8">
    <w:name w:val="Intense Quote"/>
    <w:basedOn w:val="a"/>
    <w:next w:val="a"/>
    <w:link w:val="Char2"/>
    <w:uiPriority w:val="30"/>
    <w:qFormat/>
    <w:rsid w:val="00487E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487EEE"/>
    <w:rPr>
      <w:i/>
      <w:iCs/>
      <w:color w:val="2F5496" w:themeColor="accent1" w:themeShade="BF"/>
    </w:rPr>
  </w:style>
  <w:style w:type="character" w:styleId="a9">
    <w:name w:val="Intense Reference"/>
    <w:basedOn w:val="a0"/>
    <w:uiPriority w:val="32"/>
    <w:qFormat/>
    <w:rsid w:val="00487EEE"/>
    <w:rPr>
      <w:b/>
      <w:bCs/>
      <w:smallCaps/>
      <w:color w:val="2F5496" w:themeColor="accent1" w:themeShade="BF"/>
      <w:spacing w:val="5"/>
    </w:rPr>
  </w:style>
  <w:style w:type="table" w:styleId="aa">
    <w:name w:val="Table Grid"/>
    <w:basedOn w:val="a1"/>
    <w:uiPriority w:val="39"/>
    <w:rsid w:val="00487E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247</Words>
  <Characters>1337</Characters>
  <Application>Microsoft Office Word</Application>
  <DocSecurity>0</DocSecurity>
  <Lines>11</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eleni xaxiri</dc:creator>
  <cp:keywords/>
  <dc:description/>
  <cp:lastModifiedBy>eleni xaxiri</cp:lastModifiedBy>
  <cp:revision>3</cp:revision>
  <dcterms:created xsi:type="dcterms:W3CDTF">2025-05-17T15:21:00Z</dcterms:created>
  <dcterms:modified xsi:type="dcterms:W3CDTF">2025-05-17T15:56:00Z</dcterms:modified>
</cp:coreProperties>
</file>