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DFA" w:rsidRPr="00ED5ACB" w:rsidRDefault="00BA7DFA">
      <w:pPr>
        <w:pBdr>
          <w:top w:val="nil"/>
          <w:left w:val="nil"/>
          <w:bottom w:val="nil"/>
          <w:right w:val="nil"/>
          <w:between w:val="nil"/>
        </w:pBdr>
        <w:spacing w:before="10" w:line="240" w:lineRule="auto"/>
        <w:ind w:left="0" w:hanging="2"/>
        <w:rPr>
          <w:rFonts w:asciiTheme="majorHAnsi" w:eastAsia="Times New Roman" w:hAnsiTheme="majorHAnsi" w:cs="Times New Roman"/>
          <w:color w:val="000000"/>
          <w:sz w:val="20"/>
          <w:szCs w:val="20"/>
        </w:rPr>
      </w:pPr>
    </w:p>
    <w:tbl>
      <w:tblPr>
        <w:tblStyle w:val="a8"/>
        <w:tblW w:w="9518"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3"/>
        <w:gridCol w:w="7375"/>
      </w:tblGrid>
      <w:tr w:rsidR="00BA7DFA" w:rsidRPr="00ED5ACB">
        <w:trPr>
          <w:trHeight w:val="1682"/>
        </w:trPr>
        <w:tc>
          <w:tcPr>
            <w:tcW w:w="2143" w:type="dxa"/>
            <w:shd w:val="clear" w:color="auto" w:fill="auto"/>
          </w:tcPr>
          <w:p w:rsidR="00BA7DFA" w:rsidRPr="00ED5ACB" w:rsidRDefault="00BA7DFA">
            <w:pPr>
              <w:pBdr>
                <w:top w:val="nil"/>
                <w:left w:val="nil"/>
                <w:bottom w:val="nil"/>
                <w:right w:val="nil"/>
                <w:between w:val="nil"/>
              </w:pBdr>
              <w:spacing w:before="10" w:line="240" w:lineRule="auto"/>
              <w:ind w:left="0" w:hanging="2"/>
              <w:rPr>
                <w:rFonts w:asciiTheme="majorHAnsi" w:eastAsia="Times New Roman" w:hAnsiTheme="majorHAnsi" w:cs="Times New Roman"/>
                <w:color w:val="000000"/>
                <w:sz w:val="20"/>
                <w:szCs w:val="20"/>
              </w:rPr>
            </w:pPr>
          </w:p>
          <w:p w:rsidR="00BA7DFA" w:rsidRPr="00ED5ACB" w:rsidRDefault="007361BE">
            <w:pPr>
              <w:pBdr>
                <w:top w:val="nil"/>
                <w:left w:val="nil"/>
                <w:bottom w:val="nil"/>
                <w:right w:val="nil"/>
                <w:between w:val="nil"/>
              </w:pBdr>
              <w:spacing w:line="240" w:lineRule="auto"/>
              <w:ind w:left="0" w:hanging="2"/>
              <w:rPr>
                <w:rFonts w:asciiTheme="majorHAnsi" w:eastAsia="Times New Roman" w:hAnsiTheme="majorHAnsi" w:cs="Times New Roman"/>
                <w:color w:val="000000"/>
                <w:sz w:val="20"/>
                <w:szCs w:val="20"/>
              </w:rPr>
            </w:pPr>
            <w:r w:rsidRPr="00ED5ACB">
              <w:rPr>
                <w:rFonts w:asciiTheme="majorHAnsi" w:eastAsia="Times New Roman" w:hAnsiTheme="majorHAnsi" w:cs="Times New Roman"/>
                <w:noProof/>
                <w:color w:val="000000"/>
                <w:sz w:val="20"/>
                <w:szCs w:val="20"/>
              </w:rPr>
              <w:drawing>
                <wp:inline distT="0" distB="0" distL="114300" distR="114300">
                  <wp:extent cx="762635" cy="685800"/>
                  <wp:effectExtent l="0" t="0" r="0" b="0"/>
                  <wp:docPr id="1033" name="image2.jpg" descr="dexiotites"/>
                  <wp:cNvGraphicFramePr/>
                  <a:graphic xmlns:a="http://schemas.openxmlformats.org/drawingml/2006/main">
                    <a:graphicData uri="http://schemas.openxmlformats.org/drawingml/2006/picture">
                      <pic:pic xmlns:pic="http://schemas.openxmlformats.org/drawingml/2006/picture">
                        <pic:nvPicPr>
                          <pic:cNvPr id="0" name="image2.jpg" descr="dexiotites"/>
                          <pic:cNvPicPr preferRelativeResize="0"/>
                        </pic:nvPicPr>
                        <pic:blipFill>
                          <a:blip r:embed="rId9"/>
                          <a:srcRect/>
                          <a:stretch>
                            <a:fillRect/>
                          </a:stretch>
                        </pic:blipFill>
                        <pic:spPr>
                          <a:xfrm>
                            <a:off x="0" y="0"/>
                            <a:ext cx="762635" cy="685800"/>
                          </a:xfrm>
                          <a:prstGeom prst="rect">
                            <a:avLst/>
                          </a:prstGeom>
                          <a:ln/>
                        </pic:spPr>
                      </pic:pic>
                    </a:graphicData>
                  </a:graphic>
                </wp:inline>
              </w:drawing>
            </w:r>
          </w:p>
        </w:tc>
        <w:tc>
          <w:tcPr>
            <w:tcW w:w="7375" w:type="dxa"/>
            <w:shd w:val="clear" w:color="auto" w:fill="D5E2BB"/>
          </w:tcPr>
          <w:p w:rsidR="00BA7DFA" w:rsidRPr="00ED5ACB" w:rsidRDefault="00BA7DFA">
            <w:pPr>
              <w:pBdr>
                <w:top w:val="nil"/>
                <w:left w:val="nil"/>
                <w:bottom w:val="nil"/>
                <w:right w:val="nil"/>
                <w:between w:val="nil"/>
              </w:pBdr>
              <w:spacing w:before="8" w:line="240" w:lineRule="auto"/>
              <w:ind w:left="0" w:hanging="2"/>
              <w:rPr>
                <w:rFonts w:asciiTheme="majorHAnsi" w:eastAsia="Times New Roman" w:hAnsiTheme="majorHAnsi" w:cs="Times New Roman"/>
                <w:color w:val="000000"/>
                <w:sz w:val="20"/>
                <w:szCs w:val="20"/>
              </w:rPr>
            </w:pPr>
          </w:p>
          <w:p w:rsidR="00BA7DFA" w:rsidRPr="00ED5ACB" w:rsidRDefault="007361BE">
            <w:pPr>
              <w:pBdr>
                <w:top w:val="nil"/>
                <w:left w:val="nil"/>
                <w:bottom w:val="nil"/>
                <w:right w:val="nil"/>
                <w:between w:val="nil"/>
              </w:pBdr>
              <w:spacing w:line="240" w:lineRule="auto"/>
              <w:ind w:left="0" w:right="621" w:hanging="2"/>
              <w:jc w:val="center"/>
              <w:rPr>
                <w:rFonts w:asciiTheme="majorHAnsi" w:hAnsiTheme="majorHAnsi"/>
                <w:color w:val="000000"/>
                <w:sz w:val="20"/>
                <w:szCs w:val="20"/>
                <w:lang w:val="el-GR"/>
              </w:rPr>
            </w:pPr>
            <w:r w:rsidRPr="00ED5ACB">
              <w:rPr>
                <w:rFonts w:asciiTheme="majorHAnsi" w:hAnsiTheme="majorHAnsi"/>
                <w:b/>
                <w:color w:val="365F91"/>
                <w:sz w:val="20"/>
                <w:szCs w:val="20"/>
                <w:lang w:val="el-GR"/>
              </w:rPr>
              <w:t>ΠΛΑΤΦΟΡΜΑ 21+: ΕΡΓΑΣΤΗΡΙΑ ΔΕΞΙΟΤΗΤΩΝ</w:t>
            </w:r>
          </w:p>
          <w:p w:rsidR="00BA7DFA" w:rsidRPr="00ED5ACB" w:rsidRDefault="007361BE">
            <w:pPr>
              <w:pBdr>
                <w:top w:val="nil"/>
                <w:left w:val="nil"/>
                <w:bottom w:val="nil"/>
                <w:right w:val="nil"/>
                <w:between w:val="nil"/>
              </w:pBdr>
              <w:spacing w:before="146" w:line="240" w:lineRule="auto"/>
              <w:ind w:left="0" w:right="622" w:hanging="2"/>
              <w:jc w:val="center"/>
              <w:rPr>
                <w:rFonts w:asciiTheme="majorHAnsi" w:hAnsiTheme="majorHAnsi"/>
                <w:b/>
                <w:color w:val="001F5F"/>
                <w:sz w:val="20"/>
                <w:szCs w:val="20"/>
                <w:lang w:val="el-GR"/>
              </w:rPr>
            </w:pPr>
            <w:r w:rsidRPr="00ED5ACB">
              <w:rPr>
                <w:rFonts w:asciiTheme="majorHAnsi" w:hAnsiTheme="majorHAnsi"/>
                <w:b/>
                <w:color w:val="001F5F"/>
                <w:sz w:val="20"/>
                <w:szCs w:val="20"/>
                <w:lang w:val="el-GR"/>
              </w:rPr>
              <w:t>ΣΧΕΔΙΟ ΔΡΑΣΗΣ ΤΟΥ ΤΜΗΜΑΤΟΣ ΣΧΟΛΙΚΟΥ ΕΤΟΥΣ 2020-21</w:t>
            </w:r>
          </w:p>
          <w:p w:rsidR="00FE6B34" w:rsidRPr="00ED5ACB" w:rsidRDefault="00FE6B34">
            <w:pPr>
              <w:pBdr>
                <w:top w:val="nil"/>
                <w:left w:val="nil"/>
                <w:bottom w:val="nil"/>
                <w:right w:val="nil"/>
                <w:between w:val="nil"/>
              </w:pBdr>
              <w:spacing w:before="146" w:line="240" w:lineRule="auto"/>
              <w:ind w:left="0" w:right="622" w:hanging="2"/>
              <w:jc w:val="center"/>
              <w:rPr>
                <w:rFonts w:asciiTheme="majorHAnsi" w:hAnsiTheme="majorHAnsi"/>
                <w:color w:val="000000"/>
                <w:sz w:val="20"/>
                <w:szCs w:val="20"/>
                <w:lang w:val="el-GR"/>
              </w:rPr>
            </w:pPr>
            <w:r w:rsidRPr="00ED5ACB">
              <w:rPr>
                <w:rFonts w:asciiTheme="majorHAnsi" w:hAnsiTheme="majorHAnsi"/>
                <w:b/>
                <w:color w:val="001F5F"/>
                <w:sz w:val="20"/>
                <w:szCs w:val="20"/>
                <w:lang w:val="el-GR"/>
              </w:rPr>
              <w:t>Το σχέδιο δράσης που ακολουθεί για τον 1</w:t>
            </w:r>
            <w:r w:rsidRPr="00ED5ACB">
              <w:rPr>
                <w:rFonts w:asciiTheme="majorHAnsi" w:hAnsiTheme="majorHAnsi"/>
                <w:b/>
                <w:color w:val="001F5F"/>
                <w:sz w:val="20"/>
                <w:szCs w:val="20"/>
                <w:vertAlign w:val="superscript"/>
                <w:lang w:val="el-GR"/>
              </w:rPr>
              <w:t>ο</w:t>
            </w:r>
            <w:r w:rsidRPr="00ED5ACB">
              <w:rPr>
                <w:rFonts w:asciiTheme="majorHAnsi" w:hAnsiTheme="majorHAnsi"/>
                <w:b/>
                <w:color w:val="001F5F"/>
                <w:sz w:val="20"/>
                <w:szCs w:val="20"/>
                <w:lang w:val="el-GR"/>
              </w:rPr>
              <w:t xml:space="preserve"> </w:t>
            </w:r>
            <w:r w:rsidR="00597B61" w:rsidRPr="00ED5ACB">
              <w:rPr>
                <w:rFonts w:asciiTheme="majorHAnsi" w:hAnsiTheme="majorHAnsi"/>
                <w:b/>
                <w:color w:val="001F5F"/>
                <w:sz w:val="20"/>
                <w:szCs w:val="20"/>
                <w:lang w:val="el-GR"/>
              </w:rPr>
              <w:t>και 2</w:t>
            </w:r>
            <w:r w:rsidR="00597B61" w:rsidRPr="00ED5ACB">
              <w:rPr>
                <w:rFonts w:asciiTheme="majorHAnsi" w:hAnsiTheme="majorHAnsi"/>
                <w:b/>
                <w:color w:val="001F5F"/>
                <w:sz w:val="20"/>
                <w:szCs w:val="20"/>
                <w:vertAlign w:val="superscript"/>
                <w:lang w:val="el-GR"/>
              </w:rPr>
              <w:t>ο</w:t>
            </w:r>
            <w:r w:rsidR="00597B61" w:rsidRPr="00ED5ACB">
              <w:rPr>
                <w:rFonts w:asciiTheme="majorHAnsi" w:hAnsiTheme="majorHAnsi"/>
                <w:b/>
                <w:color w:val="001F5F"/>
                <w:sz w:val="20"/>
                <w:szCs w:val="20"/>
                <w:lang w:val="el-GR"/>
              </w:rPr>
              <w:t xml:space="preserve"> </w:t>
            </w:r>
            <w:r w:rsidRPr="00ED5ACB">
              <w:rPr>
                <w:rFonts w:asciiTheme="majorHAnsi" w:hAnsiTheme="majorHAnsi"/>
                <w:b/>
                <w:color w:val="001F5F"/>
                <w:sz w:val="20"/>
                <w:szCs w:val="20"/>
                <w:lang w:val="el-GR"/>
              </w:rPr>
              <w:t>θεματικό κύκλο θα είναι κοινό και για τα δύο τμήματα της σχολικής μονάδας</w:t>
            </w:r>
          </w:p>
          <w:p w:rsidR="00BA7DFA" w:rsidRPr="00ED5ACB" w:rsidRDefault="00BA7DFA">
            <w:pPr>
              <w:pBdr>
                <w:top w:val="nil"/>
                <w:left w:val="nil"/>
                <w:bottom w:val="nil"/>
                <w:right w:val="nil"/>
                <w:between w:val="nil"/>
              </w:pBdr>
              <w:spacing w:before="43" w:line="240" w:lineRule="auto"/>
              <w:ind w:left="0" w:hanging="2"/>
              <w:rPr>
                <w:rFonts w:asciiTheme="majorHAnsi" w:hAnsiTheme="majorHAnsi"/>
                <w:color w:val="000000"/>
                <w:sz w:val="20"/>
                <w:szCs w:val="20"/>
                <w:lang w:val="el-GR"/>
              </w:rPr>
            </w:pPr>
          </w:p>
        </w:tc>
      </w:tr>
      <w:tr w:rsidR="00BA7DFA" w:rsidRPr="00ED5ACB">
        <w:trPr>
          <w:trHeight w:val="695"/>
        </w:trPr>
        <w:tc>
          <w:tcPr>
            <w:tcW w:w="2143" w:type="dxa"/>
            <w:shd w:val="clear" w:color="auto" w:fill="D5E2BB"/>
          </w:tcPr>
          <w:p w:rsidR="00BA7DFA" w:rsidRPr="00ED5ACB" w:rsidRDefault="007361BE">
            <w:pPr>
              <w:pBdr>
                <w:top w:val="nil"/>
                <w:left w:val="nil"/>
                <w:bottom w:val="nil"/>
                <w:right w:val="nil"/>
                <w:between w:val="nil"/>
              </w:pBdr>
              <w:spacing w:before="191" w:line="240" w:lineRule="auto"/>
              <w:ind w:left="0" w:hanging="2"/>
              <w:rPr>
                <w:rFonts w:asciiTheme="majorHAnsi" w:hAnsiTheme="majorHAnsi"/>
                <w:color w:val="000000"/>
                <w:sz w:val="20"/>
                <w:szCs w:val="20"/>
              </w:rPr>
            </w:pPr>
            <w:r w:rsidRPr="00ED5ACB">
              <w:rPr>
                <w:rFonts w:asciiTheme="majorHAnsi" w:hAnsiTheme="majorHAnsi"/>
                <w:b/>
                <w:color w:val="001F5F"/>
                <w:sz w:val="20"/>
                <w:szCs w:val="20"/>
              </w:rPr>
              <w:t>Σχολείο:</w:t>
            </w:r>
          </w:p>
        </w:tc>
        <w:tc>
          <w:tcPr>
            <w:tcW w:w="7375" w:type="dxa"/>
          </w:tcPr>
          <w:p w:rsidR="00FE6B34" w:rsidRPr="00ED5ACB" w:rsidRDefault="00FE6B34">
            <w:pPr>
              <w:pBdr>
                <w:top w:val="nil"/>
                <w:left w:val="nil"/>
                <w:bottom w:val="nil"/>
                <w:right w:val="nil"/>
                <w:between w:val="nil"/>
              </w:pBdr>
              <w:spacing w:line="240" w:lineRule="auto"/>
              <w:ind w:left="0" w:hanging="2"/>
              <w:rPr>
                <w:rFonts w:asciiTheme="majorHAnsi" w:eastAsia="Times New Roman" w:hAnsiTheme="majorHAnsi" w:cs="Times New Roman"/>
                <w:sz w:val="20"/>
                <w:szCs w:val="20"/>
              </w:rPr>
            </w:pPr>
          </w:p>
          <w:p w:rsidR="00BA7DFA" w:rsidRPr="001A797E" w:rsidRDefault="001A797E" w:rsidP="00597B61">
            <w:pPr>
              <w:pBdr>
                <w:top w:val="nil"/>
                <w:left w:val="nil"/>
                <w:bottom w:val="nil"/>
                <w:right w:val="nil"/>
                <w:between w:val="nil"/>
              </w:pBdr>
              <w:spacing w:line="240" w:lineRule="auto"/>
              <w:ind w:leftChars="0" w:left="0" w:firstLineChars="0" w:firstLine="0"/>
              <w:rPr>
                <w:rFonts w:asciiTheme="majorHAnsi" w:eastAsia="Times New Roman" w:hAnsiTheme="majorHAnsi" w:cs="Times New Roman"/>
                <w:color w:val="000000"/>
                <w:sz w:val="20"/>
                <w:szCs w:val="20"/>
                <w:lang w:val="el-GR"/>
              </w:rPr>
            </w:pPr>
            <w:r>
              <w:rPr>
                <w:rFonts w:asciiTheme="majorHAnsi" w:eastAsia="Times New Roman" w:hAnsiTheme="majorHAnsi" w:cs="Times New Roman"/>
                <w:color w:val="000000"/>
                <w:sz w:val="20"/>
                <w:szCs w:val="20"/>
                <w:lang w:val="el-GR"/>
              </w:rPr>
              <w:t>12</w:t>
            </w:r>
            <w:r w:rsidRPr="001A797E">
              <w:rPr>
                <w:rFonts w:asciiTheme="majorHAnsi" w:eastAsia="Times New Roman" w:hAnsiTheme="majorHAnsi" w:cs="Times New Roman"/>
                <w:color w:val="000000"/>
                <w:sz w:val="20"/>
                <w:szCs w:val="20"/>
                <w:vertAlign w:val="superscript"/>
                <w:lang w:val="el-GR"/>
              </w:rPr>
              <w:t>ο</w:t>
            </w:r>
            <w:r>
              <w:rPr>
                <w:rFonts w:asciiTheme="majorHAnsi" w:eastAsia="Times New Roman" w:hAnsiTheme="majorHAnsi" w:cs="Times New Roman"/>
                <w:color w:val="000000"/>
                <w:sz w:val="20"/>
                <w:szCs w:val="20"/>
                <w:lang w:val="el-GR"/>
              </w:rPr>
              <w:t xml:space="preserve"> Νηπιαγωγείο Γλυφάδας</w:t>
            </w:r>
          </w:p>
        </w:tc>
      </w:tr>
      <w:tr w:rsidR="00BA7DFA" w:rsidRPr="00ED5ACB">
        <w:trPr>
          <w:trHeight w:val="695"/>
        </w:trPr>
        <w:tc>
          <w:tcPr>
            <w:tcW w:w="2143" w:type="dxa"/>
            <w:shd w:val="clear" w:color="auto" w:fill="D5E2BB"/>
          </w:tcPr>
          <w:p w:rsidR="00BA7DFA" w:rsidRPr="00ED5ACB" w:rsidRDefault="00BA7DFA">
            <w:pPr>
              <w:pBdr>
                <w:top w:val="nil"/>
                <w:left w:val="nil"/>
                <w:bottom w:val="nil"/>
                <w:right w:val="nil"/>
                <w:between w:val="nil"/>
              </w:pBdr>
              <w:spacing w:before="3" w:line="240" w:lineRule="auto"/>
              <w:ind w:left="0" w:hanging="2"/>
              <w:rPr>
                <w:rFonts w:asciiTheme="majorHAnsi" w:eastAsia="Times New Roman" w:hAnsiTheme="majorHAnsi" w:cs="Times New Roman"/>
                <w:color w:val="000000"/>
                <w:sz w:val="20"/>
                <w:szCs w:val="20"/>
              </w:rPr>
            </w:pPr>
          </w:p>
          <w:p w:rsidR="00BA7DFA" w:rsidRPr="00ED5ACB" w:rsidRDefault="007361BE">
            <w:pPr>
              <w:pBdr>
                <w:top w:val="nil"/>
                <w:left w:val="nil"/>
                <w:bottom w:val="nil"/>
                <w:right w:val="nil"/>
                <w:between w:val="nil"/>
              </w:pBdr>
              <w:spacing w:line="240" w:lineRule="auto"/>
              <w:ind w:left="0" w:hanging="2"/>
              <w:rPr>
                <w:rFonts w:asciiTheme="majorHAnsi" w:hAnsiTheme="majorHAnsi"/>
                <w:color w:val="000000"/>
                <w:sz w:val="20"/>
                <w:szCs w:val="20"/>
              </w:rPr>
            </w:pPr>
            <w:r w:rsidRPr="00ED5ACB">
              <w:rPr>
                <w:rFonts w:asciiTheme="majorHAnsi" w:hAnsiTheme="majorHAnsi"/>
                <w:b/>
                <w:color w:val="001F5F"/>
                <w:sz w:val="20"/>
                <w:szCs w:val="20"/>
              </w:rPr>
              <w:t>Τάξη:</w:t>
            </w:r>
          </w:p>
        </w:tc>
        <w:tc>
          <w:tcPr>
            <w:tcW w:w="7375" w:type="dxa"/>
          </w:tcPr>
          <w:p w:rsidR="00BA7DFA" w:rsidRPr="00ED5ACB" w:rsidRDefault="00BA7DFA">
            <w:pPr>
              <w:pBdr>
                <w:top w:val="nil"/>
                <w:left w:val="nil"/>
                <w:bottom w:val="nil"/>
                <w:right w:val="nil"/>
                <w:between w:val="nil"/>
              </w:pBdr>
              <w:spacing w:line="240" w:lineRule="auto"/>
              <w:ind w:left="0" w:hanging="2"/>
              <w:rPr>
                <w:rFonts w:asciiTheme="majorHAnsi" w:eastAsia="Times New Roman" w:hAnsiTheme="majorHAnsi" w:cs="Times New Roman"/>
                <w:color w:val="000000"/>
                <w:sz w:val="20"/>
                <w:szCs w:val="20"/>
              </w:rPr>
            </w:pPr>
          </w:p>
          <w:p w:rsidR="00FE6B34" w:rsidRPr="00ED5ACB" w:rsidRDefault="00597B61">
            <w:pPr>
              <w:pBdr>
                <w:top w:val="nil"/>
                <w:left w:val="nil"/>
                <w:bottom w:val="nil"/>
                <w:right w:val="nil"/>
                <w:between w:val="nil"/>
              </w:pBdr>
              <w:spacing w:line="240" w:lineRule="auto"/>
              <w:ind w:left="0" w:hanging="2"/>
              <w:rPr>
                <w:rFonts w:asciiTheme="majorHAnsi" w:eastAsia="Times New Roman" w:hAnsiTheme="majorHAnsi" w:cs="Times New Roman"/>
                <w:color w:val="000000"/>
                <w:sz w:val="20"/>
                <w:szCs w:val="20"/>
                <w:lang w:val="el-GR"/>
              </w:rPr>
            </w:pPr>
            <w:r w:rsidRPr="00ED5ACB">
              <w:rPr>
                <w:rFonts w:asciiTheme="majorHAnsi" w:eastAsia="Times New Roman" w:hAnsiTheme="majorHAnsi" w:cs="Times New Roman"/>
                <w:color w:val="000000"/>
                <w:sz w:val="20"/>
                <w:szCs w:val="20"/>
                <w:lang w:val="el-GR"/>
              </w:rPr>
              <w:t>Νηπιαγωγείο</w:t>
            </w:r>
          </w:p>
        </w:tc>
      </w:tr>
      <w:tr w:rsidR="00BA7DFA" w:rsidRPr="00ED5ACB">
        <w:trPr>
          <w:trHeight w:val="695"/>
        </w:trPr>
        <w:tc>
          <w:tcPr>
            <w:tcW w:w="2143" w:type="dxa"/>
            <w:shd w:val="clear" w:color="auto" w:fill="D5E2BB"/>
          </w:tcPr>
          <w:p w:rsidR="00BA7DFA" w:rsidRPr="00ED5ACB" w:rsidRDefault="00BA7DFA">
            <w:pPr>
              <w:pBdr>
                <w:top w:val="nil"/>
                <w:left w:val="nil"/>
                <w:bottom w:val="nil"/>
                <w:right w:val="nil"/>
                <w:between w:val="nil"/>
              </w:pBdr>
              <w:spacing w:before="3" w:line="240" w:lineRule="auto"/>
              <w:ind w:left="0" w:hanging="2"/>
              <w:rPr>
                <w:rFonts w:asciiTheme="majorHAnsi" w:eastAsia="Times New Roman" w:hAnsiTheme="majorHAnsi" w:cs="Times New Roman"/>
                <w:color w:val="000000"/>
                <w:sz w:val="20"/>
                <w:szCs w:val="20"/>
              </w:rPr>
            </w:pPr>
          </w:p>
          <w:p w:rsidR="00BA7DFA" w:rsidRPr="00ED5ACB" w:rsidRDefault="007361BE">
            <w:pPr>
              <w:pBdr>
                <w:top w:val="nil"/>
                <w:left w:val="nil"/>
                <w:bottom w:val="nil"/>
                <w:right w:val="nil"/>
                <w:between w:val="nil"/>
              </w:pBdr>
              <w:spacing w:line="240" w:lineRule="auto"/>
              <w:ind w:left="0" w:hanging="2"/>
              <w:rPr>
                <w:rFonts w:asciiTheme="majorHAnsi" w:hAnsiTheme="majorHAnsi"/>
                <w:color w:val="000000"/>
                <w:sz w:val="20"/>
                <w:szCs w:val="20"/>
              </w:rPr>
            </w:pPr>
            <w:r w:rsidRPr="00ED5ACB">
              <w:rPr>
                <w:rFonts w:asciiTheme="majorHAnsi" w:hAnsiTheme="majorHAnsi"/>
                <w:b/>
                <w:color w:val="001F5F"/>
                <w:sz w:val="20"/>
                <w:szCs w:val="20"/>
              </w:rPr>
              <w:t>Τμήμα:</w:t>
            </w:r>
          </w:p>
        </w:tc>
        <w:tc>
          <w:tcPr>
            <w:tcW w:w="7375" w:type="dxa"/>
          </w:tcPr>
          <w:p w:rsidR="00FE6B34" w:rsidRPr="00ED5ACB" w:rsidRDefault="00FE6B34">
            <w:pPr>
              <w:pBdr>
                <w:top w:val="nil"/>
                <w:left w:val="nil"/>
                <w:bottom w:val="nil"/>
                <w:right w:val="nil"/>
                <w:between w:val="nil"/>
              </w:pBdr>
              <w:spacing w:line="240" w:lineRule="auto"/>
              <w:ind w:left="0" w:hanging="2"/>
              <w:rPr>
                <w:rFonts w:asciiTheme="majorHAnsi" w:eastAsia="Times New Roman" w:hAnsiTheme="majorHAnsi" w:cs="Times New Roman"/>
                <w:color w:val="000000"/>
                <w:sz w:val="20"/>
                <w:szCs w:val="20"/>
              </w:rPr>
            </w:pPr>
          </w:p>
          <w:p w:rsidR="00BA7DFA" w:rsidRPr="001A797E" w:rsidRDefault="001A797E">
            <w:pPr>
              <w:pBdr>
                <w:top w:val="nil"/>
                <w:left w:val="nil"/>
                <w:bottom w:val="nil"/>
                <w:right w:val="nil"/>
                <w:between w:val="nil"/>
              </w:pBdr>
              <w:spacing w:line="240" w:lineRule="auto"/>
              <w:ind w:left="0" w:hanging="2"/>
              <w:rPr>
                <w:rFonts w:asciiTheme="majorHAnsi" w:eastAsia="Times New Roman" w:hAnsiTheme="majorHAnsi" w:cs="Times New Roman"/>
                <w:color w:val="000000"/>
                <w:sz w:val="20"/>
                <w:szCs w:val="20"/>
                <w:lang w:val="el-GR"/>
              </w:rPr>
            </w:pPr>
            <w:r>
              <w:rPr>
                <w:rFonts w:asciiTheme="majorHAnsi" w:eastAsia="Times New Roman" w:hAnsiTheme="majorHAnsi" w:cs="Times New Roman"/>
                <w:color w:val="000000"/>
                <w:sz w:val="20"/>
                <w:szCs w:val="20"/>
                <w:lang w:val="el-GR"/>
              </w:rPr>
              <w:t>1 και 2</w:t>
            </w:r>
          </w:p>
        </w:tc>
      </w:tr>
      <w:tr w:rsidR="00BA7DFA" w:rsidRPr="00ED5ACB">
        <w:trPr>
          <w:trHeight w:val="693"/>
        </w:trPr>
        <w:tc>
          <w:tcPr>
            <w:tcW w:w="2143" w:type="dxa"/>
            <w:shd w:val="clear" w:color="auto" w:fill="D5E2BB"/>
          </w:tcPr>
          <w:p w:rsidR="00BA7DFA" w:rsidRPr="00ED5ACB" w:rsidRDefault="00BA7DFA">
            <w:pPr>
              <w:pBdr>
                <w:top w:val="nil"/>
                <w:left w:val="nil"/>
                <w:bottom w:val="nil"/>
                <w:right w:val="nil"/>
                <w:between w:val="nil"/>
              </w:pBdr>
              <w:spacing w:before="3" w:line="240" w:lineRule="auto"/>
              <w:ind w:left="0" w:hanging="2"/>
              <w:rPr>
                <w:rFonts w:asciiTheme="majorHAnsi" w:eastAsia="Times New Roman" w:hAnsiTheme="majorHAnsi" w:cs="Times New Roman"/>
                <w:color w:val="000000"/>
                <w:sz w:val="20"/>
                <w:szCs w:val="20"/>
              </w:rPr>
            </w:pPr>
          </w:p>
          <w:p w:rsidR="00BA7DFA" w:rsidRPr="00ED5ACB" w:rsidRDefault="007361BE">
            <w:pPr>
              <w:pBdr>
                <w:top w:val="nil"/>
                <w:left w:val="nil"/>
                <w:bottom w:val="nil"/>
                <w:right w:val="nil"/>
                <w:between w:val="nil"/>
              </w:pBdr>
              <w:spacing w:before="1" w:line="240" w:lineRule="auto"/>
              <w:ind w:left="0" w:hanging="2"/>
              <w:rPr>
                <w:rFonts w:asciiTheme="majorHAnsi" w:hAnsiTheme="majorHAnsi"/>
                <w:color w:val="000000"/>
                <w:sz w:val="20"/>
                <w:szCs w:val="20"/>
              </w:rPr>
            </w:pPr>
            <w:r w:rsidRPr="00ED5ACB">
              <w:rPr>
                <w:rFonts w:asciiTheme="majorHAnsi" w:hAnsiTheme="majorHAnsi"/>
                <w:b/>
                <w:color w:val="001F5F"/>
                <w:sz w:val="20"/>
                <w:szCs w:val="20"/>
              </w:rPr>
              <w:t>Αριθμός μαθητών:</w:t>
            </w:r>
          </w:p>
        </w:tc>
        <w:tc>
          <w:tcPr>
            <w:tcW w:w="7375" w:type="dxa"/>
          </w:tcPr>
          <w:p w:rsidR="00BA7DFA" w:rsidRPr="00ED5ACB" w:rsidRDefault="00BA7DFA">
            <w:pPr>
              <w:pBdr>
                <w:top w:val="nil"/>
                <w:left w:val="nil"/>
                <w:bottom w:val="nil"/>
                <w:right w:val="nil"/>
                <w:between w:val="nil"/>
              </w:pBdr>
              <w:spacing w:line="240" w:lineRule="auto"/>
              <w:ind w:left="0" w:hanging="2"/>
              <w:rPr>
                <w:rFonts w:asciiTheme="majorHAnsi" w:eastAsia="Times New Roman" w:hAnsiTheme="majorHAnsi" w:cs="Times New Roman"/>
                <w:color w:val="000000"/>
                <w:sz w:val="20"/>
                <w:szCs w:val="20"/>
              </w:rPr>
            </w:pPr>
          </w:p>
          <w:p w:rsidR="00FE6B34" w:rsidRPr="001A797E" w:rsidRDefault="001A797E">
            <w:pPr>
              <w:pBdr>
                <w:top w:val="nil"/>
                <w:left w:val="nil"/>
                <w:bottom w:val="nil"/>
                <w:right w:val="nil"/>
                <w:between w:val="nil"/>
              </w:pBdr>
              <w:spacing w:line="240" w:lineRule="auto"/>
              <w:ind w:left="0" w:hanging="2"/>
              <w:rPr>
                <w:rFonts w:asciiTheme="majorHAnsi" w:eastAsia="Times New Roman" w:hAnsiTheme="majorHAnsi" w:cs="Times New Roman"/>
                <w:color w:val="000000"/>
                <w:sz w:val="20"/>
                <w:szCs w:val="20"/>
                <w:lang w:val="el-GR"/>
              </w:rPr>
            </w:pPr>
            <w:r>
              <w:rPr>
                <w:rFonts w:asciiTheme="majorHAnsi" w:eastAsia="Times New Roman" w:hAnsiTheme="majorHAnsi" w:cs="Times New Roman"/>
                <w:color w:val="000000"/>
                <w:sz w:val="20"/>
                <w:szCs w:val="20"/>
                <w:lang w:val="el-GR"/>
              </w:rPr>
              <w:t>41</w:t>
            </w:r>
          </w:p>
        </w:tc>
      </w:tr>
      <w:tr w:rsidR="00BA7DFA" w:rsidRPr="00ED5ACB">
        <w:trPr>
          <w:trHeight w:val="1518"/>
        </w:trPr>
        <w:tc>
          <w:tcPr>
            <w:tcW w:w="2143" w:type="dxa"/>
            <w:shd w:val="clear" w:color="auto" w:fill="D5E2BB"/>
          </w:tcPr>
          <w:p w:rsidR="00BA7DFA" w:rsidRPr="00ED5ACB" w:rsidRDefault="00BA7DFA">
            <w:pPr>
              <w:pBdr>
                <w:top w:val="nil"/>
                <w:left w:val="nil"/>
                <w:bottom w:val="nil"/>
                <w:right w:val="nil"/>
                <w:between w:val="nil"/>
              </w:pBdr>
              <w:spacing w:before="9" w:line="240" w:lineRule="auto"/>
              <w:ind w:left="0" w:hanging="2"/>
              <w:rPr>
                <w:rFonts w:asciiTheme="majorHAnsi" w:eastAsia="Times New Roman" w:hAnsiTheme="majorHAnsi" w:cs="Times New Roman"/>
                <w:color w:val="000000"/>
                <w:sz w:val="20"/>
                <w:szCs w:val="20"/>
                <w:lang w:val="el-GR"/>
              </w:rPr>
            </w:pPr>
          </w:p>
          <w:p w:rsidR="00BA7DFA" w:rsidRPr="00ED5ACB" w:rsidRDefault="007361BE">
            <w:pPr>
              <w:pBdr>
                <w:top w:val="nil"/>
                <w:left w:val="nil"/>
                <w:bottom w:val="nil"/>
                <w:right w:val="nil"/>
                <w:between w:val="nil"/>
              </w:pBdr>
              <w:spacing w:line="240" w:lineRule="auto"/>
              <w:ind w:left="0" w:right="226" w:hanging="2"/>
              <w:jc w:val="both"/>
              <w:rPr>
                <w:rFonts w:asciiTheme="majorHAnsi" w:hAnsiTheme="majorHAnsi"/>
                <w:color w:val="000000"/>
                <w:sz w:val="20"/>
                <w:szCs w:val="20"/>
                <w:lang w:val="el-GR"/>
              </w:rPr>
            </w:pPr>
            <w:r w:rsidRPr="00ED5ACB">
              <w:rPr>
                <w:rFonts w:asciiTheme="majorHAnsi" w:hAnsiTheme="majorHAnsi"/>
                <w:b/>
                <w:color w:val="001F5F"/>
                <w:sz w:val="20"/>
                <w:szCs w:val="20"/>
                <w:lang w:val="el-GR"/>
              </w:rPr>
              <w:t>Συνολικός αριθμός εκπαιδευτικών που συνεργάζονται:</w:t>
            </w:r>
          </w:p>
        </w:tc>
        <w:tc>
          <w:tcPr>
            <w:tcW w:w="7375" w:type="dxa"/>
          </w:tcPr>
          <w:p w:rsidR="00BA7DFA" w:rsidRPr="00ED5ACB" w:rsidRDefault="00BA7DFA">
            <w:pPr>
              <w:pBdr>
                <w:top w:val="nil"/>
                <w:left w:val="nil"/>
                <w:bottom w:val="nil"/>
                <w:right w:val="nil"/>
                <w:between w:val="nil"/>
              </w:pBdr>
              <w:spacing w:line="240" w:lineRule="auto"/>
              <w:ind w:left="0" w:hanging="2"/>
              <w:rPr>
                <w:rFonts w:asciiTheme="majorHAnsi" w:eastAsia="Times New Roman" w:hAnsiTheme="majorHAnsi" w:cs="Times New Roman"/>
                <w:color w:val="000000"/>
                <w:sz w:val="20"/>
                <w:szCs w:val="20"/>
                <w:lang w:val="el-GR"/>
              </w:rPr>
            </w:pPr>
          </w:p>
          <w:p w:rsidR="00FE6B34" w:rsidRPr="00ED5ACB" w:rsidRDefault="00FE6B34">
            <w:pPr>
              <w:pBdr>
                <w:top w:val="nil"/>
                <w:left w:val="nil"/>
                <w:bottom w:val="nil"/>
                <w:right w:val="nil"/>
                <w:between w:val="nil"/>
              </w:pBdr>
              <w:spacing w:line="240" w:lineRule="auto"/>
              <w:ind w:left="0" w:hanging="2"/>
              <w:rPr>
                <w:rFonts w:asciiTheme="majorHAnsi" w:eastAsia="Times New Roman" w:hAnsiTheme="majorHAnsi" w:cs="Times New Roman"/>
                <w:color w:val="000000"/>
                <w:sz w:val="20"/>
                <w:szCs w:val="20"/>
                <w:lang w:val="el-GR"/>
              </w:rPr>
            </w:pPr>
          </w:p>
          <w:p w:rsidR="00FE6B34" w:rsidRPr="00ED5ACB" w:rsidRDefault="001A797E">
            <w:pPr>
              <w:pBdr>
                <w:top w:val="nil"/>
                <w:left w:val="nil"/>
                <w:bottom w:val="nil"/>
                <w:right w:val="nil"/>
                <w:between w:val="nil"/>
              </w:pBdr>
              <w:spacing w:line="240" w:lineRule="auto"/>
              <w:ind w:left="0" w:hanging="2"/>
              <w:rPr>
                <w:rFonts w:asciiTheme="majorHAnsi" w:eastAsia="Times New Roman" w:hAnsiTheme="majorHAnsi" w:cs="Times New Roman"/>
                <w:color w:val="000000"/>
                <w:sz w:val="20"/>
                <w:szCs w:val="20"/>
                <w:lang w:val="el-GR"/>
              </w:rPr>
            </w:pPr>
            <w:r>
              <w:rPr>
                <w:rFonts w:asciiTheme="majorHAnsi" w:eastAsia="Times New Roman" w:hAnsiTheme="majorHAnsi" w:cs="Times New Roman"/>
                <w:color w:val="000000"/>
                <w:sz w:val="20"/>
                <w:szCs w:val="20"/>
                <w:lang w:val="el-GR"/>
              </w:rPr>
              <w:t>3</w:t>
            </w:r>
          </w:p>
          <w:p w:rsidR="00FE6B34" w:rsidRPr="001A797E" w:rsidRDefault="00FE6B34">
            <w:pPr>
              <w:pBdr>
                <w:top w:val="nil"/>
                <w:left w:val="nil"/>
                <w:bottom w:val="nil"/>
                <w:right w:val="nil"/>
                <w:between w:val="nil"/>
              </w:pBdr>
              <w:spacing w:line="240" w:lineRule="auto"/>
              <w:ind w:left="0" w:hanging="2"/>
              <w:rPr>
                <w:rFonts w:asciiTheme="majorHAnsi" w:eastAsia="Times New Roman" w:hAnsiTheme="majorHAnsi" w:cs="Times New Roman"/>
                <w:color w:val="000000"/>
                <w:sz w:val="20"/>
                <w:szCs w:val="20"/>
                <w:lang w:val="el-GR"/>
              </w:rPr>
            </w:pPr>
          </w:p>
        </w:tc>
      </w:tr>
      <w:tr w:rsidR="00BA7DFA" w:rsidRPr="00ED5ACB">
        <w:trPr>
          <w:trHeight w:val="1922"/>
        </w:trPr>
        <w:tc>
          <w:tcPr>
            <w:tcW w:w="2143" w:type="dxa"/>
            <w:shd w:val="clear" w:color="auto" w:fill="D5E2BB"/>
          </w:tcPr>
          <w:p w:rsidR="00BA7DFA" w:rsidRPr="00ED5ACB" w:rsidRDefault="00BA7DFA">
            <w:pPr>
              <w:pBdr>
                <w:top w:val="nil"/>
                <w:left w:val="nil"/>
                <w:bottom w:val="nil"/>
                <w:right w:val="nil"/>
                <w:between w:val="nil"/>
              </w:pBdr>
              <w:spacing w:line="240" w:lineRule="auto"/>
              <w:ind w:left="0" w:hanging="2"/>
              <w:rPr>
                <w:rFonts w:asciiTheme="majorHAnsi" w:eastAsia="Times New Roman" w:hAnsiTheme="majorHAnsi" w:cs="Times New Roman"/>
                <w:color w:val="000000"/>
                <w:sz w:val="20"/>
                <w:szCs w:val="20"/>
                <w:lang w:val="el-GR"/>
              </w:rPr>
            </w:pPr>
          </w:p>
          <w:p w:rsidR="00BA7DFA" w:rsidRPr="00ED5ACB" w:rsidRDefault="007361BE">
            <w:pPr>
              <w:pBdr>
                <w:top w:val="nil"/>
                <w:left w:val="nil"/>
                <w:bottom w:val="nil"/>
                <w:right w:val="nil"/>
                <w:between w:val="nil"/>
              </w:pBdr>
              <w:spacing w:before="168" w:line="240" w:lineRule="auto"/>
              <w:ind w:left="0" w:hanging="2"/>
              <w:rPr>
                <w:rFonts w:asciiTheme="majorHAnsi" w:hAnsiTheme="majorHAnsi"/>
                <w:color w:val="000000"/>
                <w:sz w:val="20"/>
                <w:szCs w:val="20"/>
                <w:lang w:val="el-GR"/>
              </w:rPr>
            </w:pPr>
            <w:r w:rsidRPr="00ED5ACB">
              <w:rPr>
                <w:rFonts w:asciiTheme="majorHAnsi" w:hAnsiTheme="majorHAnsi"/>
                <w:b/>
                <w:color w:val="001F5F"/>
                <w:sz w:val="20"/>
                <w:szCs w:val="20"/>
                <w:lang w:val="el-GR"/>
              </w:rPr>
              <w:t>Στοιχεία</w:t>
            </w:r>
          </w:p>
          <w:p w:rsidR="00BA7DFA" w:rsidRPr="00ED5ACB" w:rsidRDefault="007361BE">
            <w:pPr>
              <w:pBdr>
                <w:top w:val="nil"/>
                <w:left w:val="nil"/>
                <w:bottom w:val="nil"/>
                <w:right w:val="nil"/>
                <w:between w:val="nil"/>
              </w:pBdr>
              <w:spacing w:line="240" w:lineRule="auto"/>
              <w:ind w:left="0" w:right="624" w:hanging="2"/>
              <w:rPr>
                <w:rFonts w:asciiTheme="majorHAnsi" w:hAnsiTheme="majorHAnsi"/>
                <w:color w:val="000000"/>
                <w:sz w:val="20"/>
                <w:szCs w:val="20"/>
                <w:lang w:val="el-GR"/>
              </w:rPr>
            </w:pPr>
            <w:r w:rsidRPr="00ED5ACB">
              <w:rPr>
                <w:rFonts w:asciiTheme="majorHAnsi" w:hAnsiTheme="majorHAnsi"/>
                <w:b/>
                <w:color w:val="001F5F"/>
                <w:sz w:val="20"/>
                <w:szCs w:val="20"/>
                <w:lang w:val="el-GR"/>
              </w:rPr>
              <w:t>εκπαιδευτικών (</w:t>
            </w:r>
            <w:proofErr w:type="spellStart"/>
            <w:r w:rsidRPr="00ED5ACB">
              <w:rPr>
                <w:rFonts w:asciiTheme="majorHAnsi" w:hAnsiTheme="majorHAnsi"/>
                <w:b/>
                <w:color w:val="001F5F"/>
                <w:sz w:val="20"/>
                <w:szCs w:val="20"/>
                <w:lang w:val="el-GR"/>
              </w:rPr>
              <w:t>Ονομ</w:t>
            </w:r>
            <w:proofErr w:type="spellEnd"/>
            <w:r w:rsidRPr="00ED5ACB">
              <w:rPr>
                <w:rFonts w:asciiTheme="majorHAnsi" w:hAnsiTheme="majorHAnsi"/>
                <w:b/>
                <w:color w:val="001F5F"/>
                <w:sz w:val="20"/>
                <w:szCs w:val="20"/>
                <w:lang w:val="el-GR"/>
              </w:rPr>
              <w:t>/</w:t>
            </w:r>
            <w:proofErr w:type="spellStart"/>
            <w:r w:rsidRPr="00ED5ACB">
              <w:rPr>
                <w:rFonts w:asciiTheme="majorHAnsi" w:hAnsiTheme="majorHAnsi"/>
                <w:b/>
                <w:color w:val="001F5F"/>
                <w:sz w:val="20"/>
                <w:szCs w:val="20"/>
                <w:lang w:val="el-GR"/>
              </w:rPr>
              <w:t>νυμο</w:t>
            </w:r>
            <w:proofErr w:type="spellEnd"/>
            <w:r w:rsidRPr="00ED5ACB">
              <w:rPr>
                <w:rFonts w:asciiTheme="majorHAnsi" w:hAnsiTheme="majorHAnsi"/>
                <w:b/>
                <w:color w:val="001F5F"/>
                <w:sz w:val="20"/>
                <w:szCs w:val="20"/>
                <w:lang w:val="el-GR"/>
              </w:rPr>
              <w:t>,</w:t>
            </w:r>
          </w:p>
          <w:p w:rsidR="00BA7DFA" w:rsidRPr="00ED5ACB" w:rsidRDefault="007361BE">
            <w:pPr>
              <w:pBdr>
                <w:top w:val="nil"/>
                <w:left w:val="nil"/>
                <w:bottom w:val="nil"/>
                <w:right w:val="nil"/>
                <w:between w:val="nil"/>
              </w:pBdr>
              <w:spacing w:before="1" w:line="240" w:lineRule="auto"/>
              <w:ind w:left="0" w:hanging="2"/>
              <w:rPr>
                <w:rFonts w:asciiTheme="majorHAnsi" w:hAnsiTheme="majorHAnsi"/>
                <w:color w:val="000000"/>
                <w:sz w:val="20"/>
                <w:szCs w:val="20"/>
                <w:lang w:val="el-GR"/>
              </w:rPr>
            </w:pPr>
            <w:r w:rsidRPr="00ED5ACB">
              <w:rPr>
                <w:rFonts w:asciiTheme="majorHAnsi" w:hAnsiTheme="majorHAnsi"/>
                <w:b/>
                <w:color w:val="001F5F"/>
                <w:sz w:val="20"/>
                <w:szCs w:val="20"/>
                <w:lang w:val="el-GR"/>
              </w:rPr>
              <w:t>Ειδικότητα):</w:t>
            </w:r>
          </w:p>
        </w:tc>
        <w:tc>
          <w:tcPr>
            <w:tcW w:w="7375" w:type="dxa"/>
          </w:tcPr>
          <w:p w:rsidR="000E3FFE" w:rsidRPr="00ED5ACB" w:rsidRDefault="000E3FFE">
            <w:pPr>
              <w:pBdr>
                <w:top w:val="nil"/>
                <w:left w:val="nil"/>
                <w:bottom w:val="nil"/>
                <w:right w:val="nil"/>
                <w:between w:val="nil"/>
              </w:pBdr>
              <w:spacing w:line="240" w:lineRule="auto"/>
              <w:ind w:left="0" w:hanging="2"/>
              <w:rPr>
                <w:rFonts w:asciiTheme="majorHAnsi" w:eastAsia="Times New Roman" w:hAnsiTheme="majorHAnsi" w:cs="Times New Roman"/>
                <w:color w:val="000000"/>
                <w:sz w:val="20"/>
                <w:szCs w:val="20"/>
                <w:lang w:val="el-GR"/>
              </w:rPr>
            </w:pPr>
          </w:p>
          <w:p w:rsidR="00FE6B34" w:rsidRDefault="001A797E">
            <w:pPr>
              <w:pBdr>
                <w:top w:val="nil"/>
                <w:left w:val="nil"/>
                <w:bottom w:val="nil"/>
                <w:right w:val="nil"/>
                <w:between w:val="nil"/>
              </w:pBdr>
              <w:spacing w:line="240" w:lineRule="auto"/>
              <w:ind w:left="0" w:hanging="2"/>
              <w:rPr>
                <w:rFonts w:asciiTheme="majorHAnsi" w:eastAsia="Times New Roman" w:hAnsiTheme="majorHAnsi" w:cs="Times New Roman"/>
                <w:color w:val="000000"/>
                <w:sz w:val="20"/>
                <w:szCs w:val="20"/>
                <w:lang w:val="el-GR"/>
              </w:rPr>
            </w:pPr>
            <w:r>
              <w:rPr>
                <w:rFonts w:asciiTheme="majorHAnsi" w:eastAsia="Times New Roman" w:hAnsiTheme="majorHAnsi" w:cs="Times New Roman"/>
                <w:color w:val="000000"/>
                <w:sz w:val="20"/>
                <w:szCs w:val="20"/>
                <w:lang w:val="el-GR"/>
              </w:rPr>
              <w:t>Ελένη Φλούδα ΠΕ 60</w:t>
            </w:r>
          </w:p>
          <w:p w:rsidR="001A797E" w:rsidRDefault="001A797E">
            <w:pPr>
              <w:pBdr>
                <w:top w:val="nil"/>
                <w:left w:val="nil"/>
                <w:bottom w:val="nil"/>
                <w:right w:val="nil"/>
                <w:between w:val="nil"/>
              </w:pBdr>
              <w:spacing w:line="240" w:lineRule="auto"/>
              <w:ind w:left="0" w:hanging="2"/>
              <w:rPr>
                <w:rFonts w:asciiTheme="majorHAnsi" w:eastAsia="Times New Roman" w:hAnsiTheme="majorHAnsi" w:cs="Times New Roman"/>
                <w:color w:val="000000"/>
                <w:sz w:val="20"/>
                <w:szCs w:val="20"/>
                <w:lang w:val="el-GR"/>
              </w:rPr>
            </w:pPr>
            <w:r>
              <w:rPr>
                <w:rFonts w:asciiTheme="majorHAnsi" w:eastAsia="Times New Roman" w:hAnsiTheme="majorHAnsi" w:cs="Times New Roman"/>
                <w:color w:val="000000"/>
                <w:sz w:val="20"/>
                <w:szCs w:val="20"/>
                <w:lang w:val="el-GR"/>
              </w:rPr>
              <w:t xml:space="preserve">Βασιλική </w:t>
            </w:r>
            <w:proofErr w:type="spellStart"/>
            <w:r>
              <w:rPr>
                <w:rFonts w:asciiTheme="majorHAnsi" w:eastAsia="Times New Roman" w:hAnsiTheme="majorHAnsi" w:cs="Times New Roman"/>
                <w:color w:val="000000"/>
                <w:sz w:val="20"/>
                <w:szCs w:val="20"/>
                <w:lang w:val="el-GR"/>
              </w:rPr>
              <w:t>Μπουλτή</w:t>
            </w:r>
            <w:proofErr w:type="spellEnd"/>
            <w:r>
              <w:rPr>
                <w:rFonts w:asciiTheme="majorHAnsi" w:eastAsia="Times New Roman" w:hAnsiTheme="majorHAnsi" w:cs="Times New Roman"/>
                <w:color w:val="000000"/>
                <w:sz w:val="20"/>
                <w:szCs w:val="20"/>
                <w:lang w:val="el-GR"/>
              </w:rPr>
              <w:t xml:space="preserve"> ΠΕ 60</w:t>
            </w:r>
          </w:p>
          <w:p w:rsidR="001A797E" w:rsidRPr="001A797E" w:rsidRDefault="001A797E">
            <w:pPr>
              <w:pBdr>
                <w:top w:val="nil"/>
                <w:left w:val="nil"/>
                <w:bottom w:val="nil"/>
                <w:right w:val="nil"/>
                <w:between w:val="nil"/>
              </w:pBdr>
              <w:spacing w:line="240" w:lineRule="auto"/>
              <w:ind w:left="0" w:hanging="2"/>
              <w:rPr>
                <w:rFonts w:asciiTheme="majorHAnsi" w:eastAsia="Times New Roman" w:hAnsiTheme="majorHAnsi" w:cs="Times New Roman"/>
                <w:color w:val="000000"/>
                <w:sz w:val="20"/>
                <w:szCs w:val="20"/>
                <w:lang w:val="el-GR"/>
              </w:rPr>
            </w:pPr>
            <w:r>
              <w:rPr>
                <w:rFonts w:asciiTheme="majorHAnsi" w:eastAsia="Times New Roman" w:hAnsiTheme="majorHAnsi" w:cs="Times New Roman"/>
                <w:color w:val="000000"/>
                <w:sz w:val="20"/>
                <w:szCs w:val="20"/>
                <w:lang w:val="el-GR"/>
              </w:rPr>
              <w:t>Τάνια Μάνεση ΠΕ 60</w:t>
            </w:r>
            <w:bookmarkStart w:id="0" w:name="_GoBack"/>
            <w:bookmarkEnd w:id="0"/>
          </w:p>
        </w:tc>
      </w:tr>
      <w:tr w:rsidR="00BA7DFA" w:rsidRPr="00ED5ACB">
        <w:trPr>
          <w:trHeight w:val="1098"/>
        </w:trPr>
        <w:tc>
          <w:tcPr>
            <w:tcW w:w="9518" w:type="dxa"/>
            <w:gridSpan w:val="2"/>
            <w:shd w:val="clear" w:color="auto" w:fill="D5E2BB"/>
          </w:tcPr>
          <w:p w:rsidR="00BA7DFA" w:rsidRPr="00ED5ACB" w:rsidRDefault="00BA7DFA">
            <w:pPr>
              <w:pBdr>
                <w:top w:val="nil"/>
                <w:left w:val="nil"/>
                <w:bottom w:val="nil"/>
                <w:right w:val="nil"/>
                <w:between w:val="nil"/>
              </w:pBdr>
              <w:spacing w:before="1" w:line="240" w:lineRule="auto"/>
              <w:ind w:left="0" w:hanging="2"/>
              <w:rPr>
                <w:rFonts w:asciiTheme="majorHAnsi" w:eastAsia="Times New Roman" w:hAnsiTheme="majorHAnsi" w:cs="Times New Roman"/>
                <w:color w:val="000000"/>
                <w:sz w:val="20"/>
                <w:szCs w:val="20"/>
                <w:lang w:val="el-GR"/>
              </w:rPr>
            </w:pPr>
          </w:p>
          <w:p w:rsidR="00FE6B34" w:rsidRPr="00ED5ACB" w:rsidRDefault="001A286E" w:rsidP="00FE6B34">
            <w:pPr>
              <w:pBdr>
                <w:top w:val="nil"/>
                <w:left w:val="nil"/>
                <w:bottom w:val="nil"/>
                <w:right w:val="nil"/>
                <w:between w:val="nil"/>
              </w:pBdr>
              <w:spacing w:line="240" w:lineRule="auto"/>
              <w:ind w:left="0" w:right="2156" w:hanging="2"/>
              <w:jc w:val="center"/>
              <w:rPr>
                <w:rFonts w:asciiTheme="majorHAnsi" w:hAnsiTheme="majorHAnsi"/>
                <w:b/>
                <w:color w:val="001F5F"/>
                <w:sz w:val="20"/>
                <w:szCs w:val="20"/>
                <w:lang w:val="el-GR"/>
              </w:rPr>
            </w:pPr>
            <w:r w:rsidRPr="00ED5ACB">
              <w:rPr>
                <w:rFonts w:asciiTheme="majorHAnsi" w:hAnsiTheme="majorHAnsi"/>
                <w:b/>
                <w:color w:val="001F5F"/>
                <w:sz w:val="20"/>
                <w:szCs w:val="20"/>
                <w:lang w:val="el-GR"/>
              </w:rPr>
              <w:t xml:space="preserve">                                            </w:t>
            </w:r>
            <w:r w:rsidR="007361BE" w:rsidRPr="00ED5ACB">
              <w:rPr>
                <w:rFonts w:asciiTheme="majorHAnsi" w:hAnsiTheme="majorHAnsi"/>
                <w:b/>
                <w:color w:val="001F5F"/>
                <w:sz w:val="20"/>
                <w:szCs w:val="20"/>
                <w:lang w:val="el-GR"/>
              </w:rPr>
              <w:t xml:space="preserve">Βασικός προσανατολισμός του ετήσιου Σχεδίου Δράσης </w:t>
            </w:r>
          </w:p>
          <w:p w:rsidR="00BA7DFA" w:rsidRPr="00ED5ACB" w:rsidRDefault="001A286E" w:rsidP="00FE6B34">
            <w:pPr>
              <w:pBdr>
                <w:top w:val="nil"/>
                <w:left w:val="nil"/>
                <w:bottom w:val="nil"/>
                <w:right w:val="nil"/>
                <w:between w:val="nil"/>
              </w:pBdr>
              <w:spacing w:line="240" w:lineRule="auto"/>
              <w:ind w:left="0" w:right="2156" w:hanging="2"/>
              <w:jc w:val="center"/>
              <w:rPr>
                <w:rFonts w:asciiTheme="majorHAnsi" w:hAnsiTheme="majorHAnsi"/>
                <w:color w:val="000000"/>
                <w:sz w:val="20"/>
                <w:szCs w:val="20"/>
                <w:lang w:val="el-GR"/>
              </w:rPr>
            </w:pPr>
            <w:r w:rsidRPr="00ED5ACB">
              <w:rPr>
                <w:rFonts w:asciiTheme="majorHAnsi" w:hAnsiTheme="majorHAnsi"/>
                <w:b/>
                <w:color w:val="001F5F"/>
                <w:sz w:val="20"/>
                <w:szCs w:val="20"/>
                <w:lang w:val="el-GR"/>
              </w:rPr>
              <w:t xml:space="preserve">                                     </w:t>
            </w:r>
            <w:r w:rsidR="007361BE" w:rsidRPr="00ED5ACB">
              <w:rPr>
                <w:rFonts w:asciiTheme="majorHAnsi" w:hAnsiTheme="majorHAnsi"/>
                <w:b/>
                <w:color w:val="001F5F"/>
                <w:sz w:val="20"/>
                <w:szCs w:val="20"/>
                <w:lang w:val="el-GR"/>
              </w:rPr>
              <w:t>(ανάγκες</w:t>
            </w:r>
            <w:r w:rsidR="00FE6B34" w:rsidRPr="00ED5ACB">
              <w:rPr>
                <w:rFonts w:asciiTheme="majorHAnsi" w:hAnsiTheme="majorHAnsi"/>
                <w:b/>
                <w:color w:val="001F5F"/>
                <w:sz w:val="20"/>
                <w:szCs w:val="20"/>
                <w:lang w:val="el-GR"/>
              </w:rPr>
              <w:t xml:space="preserve"> μ</w:t>
            </w:r>
            <w:r w:rsidR="007361BE" w:rsidRPr="00ED5ACB">
              <w:rPr>
                <w:rFonts w:asciiTheme="majorHAnsi" w:hAnsiTheme="majorHAnsi"/>
                <w:b/>
                <w:color w:val="001F5F"/>
                <w:sz w:val="20"/>
                <w:szCs w:val="20"/>
                <w:lang w:val="el-GR"/>
              </w:rPr>
              <w:t>αθητών/τριών, όραμα σχολείου)</w:t>
            </w:r>
          </w:p>
        </w:tc>
      </w:tr>
      <w:tr w:rsidR="00BA7DFA" w:rsidRPr="00ED5ACB">
        <w:trPr>
          <w:trHeight w:val="3261"/>
        </w:trPr>
        <w:tc>
          <w:tcPr>
            <w:tcW w:w="9518" w:type="dxa"/>
            <w:gridSpan w:val="2"/>
          </w:tcPr>
          <w:p w:rsidR="001A286E" w:rsidRPr="00ED5ACB" w:rsidRDefault="001A286E" w:rsidP="001A286E">
            <w:pPr>
              <w:pBdr>
                <w:top w:val="nil"/>
                <w:left w:val="nil"/>
                <w:bottom w:val="nil"/>
                <w:right w:val="nil"/>
                <w:between w:val="nil"/>
              </w:pBdr>
              <w:spacing w:line="240" w:lineRule="auto"/>
              <w:ind w:left="0" w:hanging="2"/>
              <w:jc w:val="both"/>
              <w:rPr>
                <w:rFonts w:asciiTheme="majorHAnsi" w:eastAsia="Times New Roman" w:hAnsiTheme="majorHAnsi" w:cs="Times New Roman"/>
                <w:color w:val="000000"/>
                <w:sz w:val="20"/>
                <w:szCs w:val="20"/>
                <w:lang w:val="el-GR"/>
              </w:rPr>
            </w:pPr>
            <w:r w:rsidRPr="00ED5ACB">
              <w:rPr>
                <w:rFonts w:asciiTheme="majorHAnsi" w:eastAsia="Times New Roman" w:hAnsiTheme="majorHAnsi" w:cs="Times New Roman"/>
                <w:color w:val="000000"/>
                <w:sz w:val="20"/>
                <w:szCs w:val="20"/>
                <w:lang w:val="el-GR"/>
              </w:rPr>
              <w:t>Με τη φετινή εφαρμογή των Εργαστηρίων Δεξιοτήτων, το βασικό όραμα της Σχολικής μας Μονάδας διαμορφώνεται σύμφωνα με το θεωρητικό πλαίσιο που διατρέχει το σύνολο του συγκεκριμένου αυτού προγράμματος. Στο επίκεντρο του οράματός μας βρίσκεται η επιδίωξη επιτυχούς καλλιέργειας των Δεξιοτήτων του 21ου αιώνα στις 3 βασικές κατηγορίες, στις οποίες αυτές διακρίνονται: α. δεξιότητες μάθησης (κριτική σκέψη, δημιουργικότητα, συνεργασία και επικοινωνία) , β. δεξιότητες αλφαβητισμού και γ. δεξιότητες ζωής (ευελιξία, ηγεσία, ανάληψη πρωτοβουλίας και παραγωγικότητα). Παράλληλα, στο επίκεντρο του οράματός μας βρίσκεται η ανάπτυξη των κοινωνικών και συναισθηματικών δεξιοτήτων των μαθητών. Θεωρούμε ότι ο δυναμικός συνδυασμός όλων των προαναφερθέντων στοιχείων αποτελεί για τους μαθητές και τις μαθήτριες του Νηπιαγωγείου το κατάλληλο υποστηρικτικό πλαίσιο για την προσωπική τους ευημερία και ευεξία αλλά και για τη μελλοντική εξέλιξή τους σε αυτόνομα, ενεργά και παραγωγικά μέλη της κοινωνίας.</w:t>
            </w:r>
          </w:p>
          <w:p w:rsidR="001A286E" w:rsidRPr="00ED5ACB" w:rsidRDefault="001A286E" w:rsidP="001A286E">
            <w:pPr>
              <w:pBdr>
                <w:top w:val="nil"/>
                <w:left w:val="nil"/>
                <w:bottom w:val="nil"/>
                <w:right w:val="nil"/>
                <w:between w:val="nil"/>
              </w:pBdr>
              <w:spacing w:line="240" w:lineRule="auto"/>
              <w:ind w:left="0" w:hanging="2"/>
              <w:jc w:val="both"/>
              <w:rPr>
                <w:rFonts w:asciiTheme="majorHAnsi" w:eastAsia="Times New Roman" w:hAnsiTheme="majorHAnsi" w:cs="Times New Roman"/>
                <w:color w:val="000000"/>
                <w:sz w:val="20"/>
                <w:szCs w:val="20"/>
                <w:lang w:val="el-GR"/>
              </w:rPr>
            </w:pPr>
          </w:p>
          <w:p w:rsidR="001A286E" w:rsidRPr="00ED5ACB" w:rsidRDefault="001A286E" w:rsidP="001A286E">
            <w:pPr>
              <w:pBdr>
                <w:top w:val="nil"/>
                <w:left w:val="nil"/>
                <w:bottom w:val="nil"/>
                <w:right w:val="nil"/>
                <w:between w:val="nil"/>
              </w:pBdr>
              <w:spacing w:line="240" w:lineRule="auto"/>
              <w:ind w:left="0" w:hanging="2"/>
              <w:jc w:val="both"/>
              <w:rPr>
                <w:rFonts w:asciiTheme="majorHAnsi" w:eastAsia="Times New Roman" w:hAnsiTheme="majorHAnsi" w:cs="Times New Roman"/>
                <w:color w:val="000000"/>
                <w:sz w:val="20"/>
                <w:szCs w:val="20"/>
                <w:lang w:val="el-GR"/>
              </w:rPr>
            </w:pPr>
            <w:r w:rsidRPr="00ED5ACB">
              <w:rPr>
                <w:rFonts w:asciiTheme="majorHAnsi" w:eastAsia="Times New Roman" w:hAnsiTheme="majorHAnsi" w:cs="Times New Roman"/>
                <w:color w:val="000000"/>
                <w:sz w:val="20"/>
                <w:szCs w:val="20"/>
                <w:lang w:val="el-GR"/>
              </w:rPr>
              <w:t xml:space="preserve">Σε άμεση συνάρτηση με το όραμα της Σχολικής μας Μονάδας, όπως αυτό </w:t>
            </w:r>
            <w:proofErr w:type="spellStart"/>
            <w:r w:rsidRPr="00ED5ACB">
              <w:rPr>
                <w:rFonts w:asciiTheme="majorHAnsi" w:eastAsia="Times New Roman" w:hAnsiTheme="majorHAnsi" w:cs="Times New Roman"/>
                <w:color w:val="000000"/>
                <w:sz w:val="20"/>
                <w:szCs w:val="20"/>
                <w:lang w:val="el-GR"/>
              </w:rPr>
              <w:t>περιγράφηκε</w:t>
            </w:r>
            <w:proofErr w:type="spellEnd"/>
            <w:r w:rsidRPr="00ED5ACB">
              <w:rPr>
                <w:rFonts w:asciiTheme="majorHAnsi" w:eastAsia="Times New Roman" w:hAnsiTheme="majorHAnsi" w:cs="Times New Roman"/>
                <w:color w:val="000000"/>
                <w:sz w:val="20"/>
                <w:szCs w:val="20"/>
                <w:lang w:val="el-GR"/>
              </w:rPr>
              <w:t xml:space="preserve"> στην προηγούμενη ενότητα του παρόντος Σχεδίου Δράσης, οι στόχοι του σχολείου σε σχέση με τις </w:t>
            </w:r>
            <w:proofErr w:type="spellStart"/>
            <w:r w:rsidRPr="00ED5ACB">
              <w:rPr>
                <w:rFonts w:asciiTheme="majorHAnsi" w:eastAsia="Times New Roman" w:hAnsiTheme="majorHAnsi" w:cs="Times New Roman"/>
                <w:color w:val="000000"/>
                <w:sz w:val="20"/>
                <w:szCs w:val="20"/>
                <w:lang w:val="el-GR"/>
              </w:rPr>
              <w:t>ενδοσχολικές</w:t>
            </w:r>
            <w:proofErr w:type="spellEnd"/>
            <w:r w:rsidRPr="00ED5ACB">
              <w:rPr>
                <w:rFonts w:asciiTheme="majorHAnsi" w:eastAsia="Times New Roman" w:hAnsiTheme="majorHAnsi" w:cs="Times New Roman"/>
                <w:color w:val="000000"/>
                <w:sz w:val="20"/>
                <w:szCs w:val="20"/>
                <w:lang w:val="el-GR"/>
              </w:rPr>
              <w:t xml:space="preserve"> ανάγκες</w:t>
            </w:r>
            <w:r w:rsidR="00182D75" w:rsidRPr="00ED5ACB">
              <w:rPr>
                <w:rFonts w:asciiTheme="majorHAnsi" w:eastAsia="Times New Roman" w:hAnsiTheme="majorHAnsi" w:cs="Times New Roman"/>
                <w:color w:val="000000"/>
                <w:sz w:val="20"/>
                <w:szCs w:val="20"/>
                <w:lang w:val="el-GR"/>
              </w:rPr>
              <w:t xml:space="preserve"> [κατά κύριο λόγο τις ανάγκες των μαθητών/τριών]</w:t>
            </w:r>
            <w:r w:rsidRPr="00ED5ACB">
              <w:rPr>
                <w:rFonts w:asciiTheme="majorHAnsi" w:eastAsia="Times New Roman" w:hAnsiTheme="majorHAnsi" w:cs="Times New Roman"/>
                <w:color w:val="000000"/>
                <w:sz w:val="20"/>
                <w:szCs w:val="20"/>
                <w:lang w:val="el-GR"/>
              </w:rPr>
              <w:t xml:space="preserve"> θα εστιάσουν στα εξής:</w:t>
            </w:r>
          </w:p>
          <w:p w:rsidR="001A286E" w:rsidRPr="00ED5ACB" w:rsidRDefault="001A286E" w:rsidP="00182D75">
            <w:pPr>
              <w:pStyle w:val="a5"/>
              <w:numPr>
                <w:ilvl w:val="0"/>
                <w:numId w:val="5"/>
              </w:numPr>
              <w:pBdr>
                <w:top w:val="nil"/>
                <w:left w:val="nil"/>
                <w:bottom w:val="nil"/>
                <w:right w:val="nil"/>
                <w:between w:val="nil"/>
              </w:pBdr>
              <w:spacing w:line="240" w:lineRule="auto"/>
              <w:ind w:leftChars="0" w:firstLineChars="0"/>
              <w:jc w:val="both"/>
              <w:rPr>
                <w:rFonts w:asciiTheme="majorHAnsi" w:eastAsia="Times New Roman" w:hAnsiTheme="majorHAnsi" w:cs="Times New Roman"/>
                <w:color w:val="000000"/>
                <w:sz w:val="20"/>
                <w:szCs w:val="20"/>
                <w:lang w:val="el-GR"/>
              </w:rPr>
            </w:pPr>
            <w:r w:rsidRPr="00ED5ACB">
              <w:rPr>
                <w:rFonts w:asciiTheme="majorHAnsi" w:eastAsia="Times New Roman" w:hAnsiTheme="majorHAnsi" w:cs="Times New Roman"/>
                <w:color w:val="000000"/>
                <w:sz w:val="20"/>
                <w:szCs w:val="20"/>
                <w:lang w:val="el-GR"/>
              </w:rPr>
              <w:t>στη δημιουργία κλίματος εμπιστοσύνης και γόνιμης συνεργασίας τόσο μεταξύ των νηπίων όσο και μεταξύ των εκπαιδευτικών</w:t>
            </w:r>
          </w:p>
          <w:p w:rsidR="001A286E" w:rsidRPr="00ED5ACB" w:rsidRDefault="001A286E" w:rsidP="00182D75">
            <w:pPr>
              <w:pStyle w:val="a5"/>
              <w:numPr>
                <w:ilvl w:val="0"/>
                <w:numId w:val="5"/>
              </w:numPr>
              <w:pBdr>
                <w:top w:val="nil"/>
                <w:left w:val="nil"/>
                <w:bottom w:val="nil"/>
                <w:right w:val="nil"/>
                <w:between w:val="nil"/>
              </w:pBdr>
              <w:spacing w:line="240" w:lineRule="auto"/>
              <w:ind w:leftChars="0" w:firstLineChars="0"/>
              <w:jc w:val="both"/>
              <w:rPr>
                <w:rFonts w:asciiTheme="majorHAnsi" w:eastAsia="Times New Roman" w:hAnsiTheme="majorHAnsi" w:cs="Times New Roman"/>
                <w:color w:val="000000"/>
                <w:sz w:val="20"/>
                <w:szCs w:val="20"/>
                <w:lang w:val="el-GR"/>
              </w:rPr>
            </w:pPr>
            <w:r w:rsidRPr="00ED5ACB">
              <w:rPr>
                <w:rFonts w:asciiTheme="majorHAnsi" w:eastAsia="Times New Roman" w:hAnsiTheme="majorHAnsi" w:cs="Times New Roman"/>
                <w:color w:val="000000"/>
                <w:sz w:val="20"/>
                <w:szCs w:val="20"/>
                <w:lang w:val="el-GR"/>
              </w:rPr>
              <w:t>στην καλλιέργεια των βασικών δεξιοτήτων του προγράμματος «Εργαστήρια Δεξιοτήτων», με απώτερο στόχο την ολιστική ανάπτυξη της προσωπικότητας των νηπίων</w:t>
            </w:r>
          </w:p>
          <w:p w:rsidR="001A286E" w:rsidRPr="00ED5ACB" w:rsidRDefault="001A286E" w:rsidP="00182D75">
            <w:pPr>
              <w:pStyle w:val="a5"/>
              <w:numPr>
                <w:ilvl w:val="0"/>
                <w:numId w:val="5"/>
              </w:numPr>
              <w:pBdr>
                <w:top w:val="nil"/>
                <w:left w:val="nil"/>
                <w:bottom w:val="nil"/>
                <w:right w:val="nil"/>
                <w:between w:val="nil"/>
              </w:pBdr>
              <w:spacing w:line="240" w:lineRule="auto"/>
              <w:ind w:leftChars="0" w:firstLineChars="0"/>
              <w:jc w:val="both"/>
              <w:rPr>
                <w:rFonts w:asciiTheme="majorHAnsi" w:eastAsia="Times New Roman" w:hAnsiTheme="majorHAnsi" w:cs="Times New Roman"/>
                <w:color w:val="000000"/>
                <w:sz w:val="20"/>
                <w:szCs w:val="20"/>
                <w:lang w:val="el-GR"/>
              </w:rPr>
            </w:pPr>
            <w:r w:rsidRPr="00ED5ACB">
              <w:rPr>
                <w:rFonts w:asciiTheme="majorHAnsi" w:eastAsia="Times New Roman" w:hAnsiTheme="majorHAnsi" w:cs="Times New Roman"/>
                <w:color w:val="000000"/>
                <w:sz w:val="20"/>
                <w:szCs w:val="20"/>
                <w:lang w:val="el-GR"/>
              </w:rPr>
              <w:t>στην ευαισθητοποίηση των νηπίων για θέματα ζωτικής σημασίας, που αφορούν τόσο το ανθρωπογενές και το φυσικό μας περιβάλλον όσο και την προστασία του πλανήτη μας</w:t>
            </w:r>
          </w:p>
          <w:p w:rsidR="001A286E" w:rsidRPr="00ED5ACB" w:rsidRDefault="001A286E" w:rsidP="004D6BEC">
            <w:pPr>
              <w:pStyle w:val="a5"/>
              <w:numPr>
                <w:ilvl w:val="0"/>
                <w:numId w:val="5"/>
              </w:numPr>
              <w:pBdr>
                <w:top w:val="nil"/>
                <w:left w:val="nil"/>
                <w:bottom w:val="nil"/>
                <w:right w:val="nil"/>
                <w:between w:val="nil"/>
              </w:pBdr>
              <w:spacing w:line="240" w:lineRule="auto"/>
              <w:ind w:leftChars="0" w:firstLineChars="0"/>
              <w:jc w:val="both"/>
              <w:rPr>
                <w:rFonts w:asciiTheme="majorHAnsi" w:eastAsia="Times New Roman" w:hAnsiTheme="majorHAnsi" w:cs="Times New Roman"/>
                <w:color w:val="000000"/>
                <w:sz w:val="20"/>
                <w:szCs w:val="20"/>
                <w:lang w:val="el-GR"/>
              </w:rPr>
            </w:pPr>
            <w:r w:rsidRPr="00ED5ACB">
              <w:rPr>
                <w:rFonts w:asciiTheme="majorHAnsi" w:eastAsia="Times New Roman" w:hAnsiTheme="majorHAnsi" w:cs="Times New Roman"/>
                <w:color w:val="000000"/>
                <w:sz w:val="20"/>
                <w:szCs w:val="20"/>
                <w:lang w:val="el-GR"/>
              </w:rPr>
              <w:t xml:space="preserve">στη συνειδητοποίηση της ανάγκης μετάβασης από το «εγώ» στο «εμείς» καθώς και στη συνακόλουθη </w:t>
            </w:r>
            <w:r w:rsidRPr="00ED5ACB">
              <w:rPr>
                <w:rFonts w:asciiTheme="majorHAnsi" w:eastAsia="Times New Roman" w:hAnsiTheme="majorHAnsi" w:cs="Times New Roman"/>
                <w:color w:val="000000"/>
                <w:sz w:val="20"/>
                <w:szCs w:val="20"/>
                <w:lang w:val="el-GR"/>
              </w:rPr>
              <w:lastRenderedPageBreak/>
              <w:t>κινητοποίηση των μαθητών και μαθητριών και την ανάληψη δράσης για το κοινό καλό</w:t>
            </w:r>
          </w:p>
          <w:p w:rsidR="001A286E" w:rsidRPr="00ED5ACB" w:rsidRDefault="001A286E" w:rsidP="004D6BEC">
            <w:pPr>
              <w:pStyle w:val="a5"/>
              <w:numPr>
                <w:ilvl w:val="0"/>
                <w:numId w:val="5"/>
              </w:numPr>
              <w:pBdr>
                <w:top w:val="nil"/>
                <w:left w:val="nil"/>
                <w:bottom w:val="nil"/>
                <w:right w:val="nil"/>
                <w:between w:val="nil"/>
              </w:pBdr>
              <w:spacing w:line="240" w:lineRule="auto"/>
              <w:ind w:leftChars="0" w:firstLineChars="0"/>
              <w:jc w:val="both"/>
              <w:rPr>
                <w:rFonts w:asciiTheme="majorHAnsi" w:eastAsia="Times New Roman" w:hAnsiTheme="majorHAnsi" w:cs="Times New Roman"/>
                <w:color w:val="000000"/>
                <w:sz w:val="20"/>
                <w:szCs w:val="20"/>
                <w:lang w:val="el-GR"/>
              </w:rPr>
            </w:pPr>
            <w:r w:rsidRPr="00ED5ACB">
              <w:rPr>
                <w:rFonts w:asciiTheme="majorHAnsi" w:eastAsia="Times New Roman" w:hAnsiTheme="majorHAnsi" w:cs="Times New Roman"/>
                <w:color w:val="000000"/>
                <w:sz w:val="20"/>
                <w:szCs w:val="20"/>
                <w:lang w:val="el-GR"/>
              </w:rPr>
              <w:t>στην ανάπτυξη και εδραίωση αξιών όπως η συνεργασία, ο σεβασμός στη γνώμη του άλλου, η αγάπη για τον πλησίον, η αλληλεγγύη και η αποδοχή της διαφορετικότητας.</w:t>
            </w:r>
          </w:p>
          <w:p w:rsidR="001A286E" w:rsidRPr="00ED5ACB" w:rsidRDefault="001A286E" w:rsidP="004D6BEC">
            <w:pPr>
              <w:pStyle w:val="a5"/>
              <w:numPr>
                <w:ilvl w:val="0"/>
                <w:numId w:val="5"/>
              </w:numPr>
              <w:pBdr>
                <w:top w:val="nil"/>
                <w:left w:val="nil"/>
                <w:bottom w:val="nil"/>
                <w:right w:val="nil"/>
                <w:between w:val="nil"/>
              </w:pBdr>
              <w:spacing w:line="240" w:lineRule="auto"/>
              <w:ind w:leftChars="0" w:firstLineChars="0"/>
              <w:jc w:val="both"/>
              <w:rPr>
                <w:rFonts w:asciiTheme="majorHAnsi" w:eastAsia="Times New Roman" w:hAnsiTheme="majorHAnsi" w:cs="Times New Roman"/>
                <w:color w:val="000000"/>
                <w:sz w:val="20"/>
                <w:szCs w:val="20"/>
                <w:lang w:val="el-GR"/>
              </w:rPr>
            </w:pPr>
            <w:r w:rsidRPr="00ED5ACB">
              <w:rPr>
                <w:rFonts w:asciiTheme="majorHAnsi" w:eastAsia="Times New Roman" w:hAnsiTheme="majorHAnsi" w:cs="Times New Roman"/>
                <w:color w:val="000000"/>
                <w:sz w:val="20"/>
                <w:szCs w:val="20"/>
                <w:lang w:val="el-GR"/>
              </w:rPr>
              <w:t>στην εξοικείωση των νηπίων με τις Νέες Τεχνολογίες και τα ψηφιακά εκπαιδευτικά περιβάλλοντα</w:t>
            </w:r>
            <w:r w:rsidR="004D6BEC" w:rsidRPr="00ED5ACB">
              <w:rPr>
                <w:rFonts w:asciiTheme="majorHAnsi" w:eastAsia="Times New Roman" w:hAnsiTheme="majorHAnsi" w:cs="Times New Roman"/>
                <w:color w:val="000000"/>
                <w:sz w:val="20"/>
                <w:szCs w:val="20"/>
                <w:lang w:val="el-GR"/>
              </w:rPr>
              <w:t>.</w:t>
            </w:r>
          </w:p>
          <w:p w:rsidR="001A286E" w:rsidRPr="00ED5ACB" w:rsidRDefault="001A286E" w:rsidP="001A286E">
            <w:pPr>
              <w:pBdr>
                <w:top w:val="nil"/>
                <w:left w:val="nil"/>
                <w:bottom w:val="nil"/>
                <w:right w:val="nil"/>
                <w:between w:val="nil"/>
              </w:pBdr>
              <w:spacing w:line="240" w:lineRule="auto"/>
              <w:ind w:left="0" w:hanging="2"/>
              <w:jc w:val="both"/>
              <w:rPr>
                <w:rFonts w:asciiTheme="majorHAnsi" w:eastAsia="Times New Roman" w:hAnsiTheme="majorHAnsi" w:cs="Times New Roman"/>
                <w:color w:val="000000"/>
                <w:sz w:val="20"/>
                <w:szCs w:val="20"/>
                <w:lang w:val="el-GR"/>
              </w:rPr>
            </w:pPr>
          </w:p>
          <w:p w:rsidR="00BA7DFA" w:rsidRPr="00ED5ACB" w:rsidRDefault="00BA7DFA" w:rsidP="001A286E">
            <w:pPr>
              <w:pBdr>
                <w:top w:val="nil"/>
                <w:left w:val="nil"/>
                <w:bottom w:val="nil"/>
                <w:right w:val="nil"/>
                <w:between w:val="nil"/>
              </w:pBdr>
              <w:spacing w:line="240" w:lineRule="auto"/>
              <w:ind w:left="0" w:hanging="2"/>
              <w:jc w:val="both"/>
              <w:rPr>
                <w:rFonts w:asciiTheme="majorHAnsi" w:eastAsia="Times New Roman" w:hAnsiTheme="majorHAnsi" w:cs="Times New Roman"/>
                <w:color w:val="000000"/>
                <w:sz w:val="20"/>
                <w:szCs w:val="20"/>
                <w:lang w:val="el-GR"/>
              </w:rPr>
            </w:pPr>
          </w:p>
        </w:tc>
      </w:tr>
    </w:tbl>
    <w:p w:rsidR="00BA7DFA" w:rsidRPr="00ED5ACB" w:rsidRDefault="00BA7DFA">
      <w:pPr>
        <w:pBdr>
          <w:top w:val="nil"/>
          <w:left w:val="nil"/>
          <w:bottom w:val="nil"/>
          <w:right w:val="nil"/>
          <w:between w:val="nil"/>
        </w:pBdr>
        <w:spacing w:line="240" w:lineRule="auto"/>
        <w:ind w:left="0" w:hanging="2"/>
        <w:rPr>
          <w:rFonts w:asciiTheme="majorHAnsi" w:eastAsia="Times New Roman" w:hAnsiTheme="majorHAnsi" w:cs="Times New Roman"/>
          <w:color w:val="000000"/>
          <w:sz w:val="20"/>
          <w:szCs w:val="20"/>
        </w:rPr>
        <w:sectPr w:rsidR="00BA7DFA" w:rsidRPr="00ED5ACB">
          <w:headerReference w:type="even" r:id="rId10"/>
          <w:headerReference w:type="default" r:id="rId11"/>
          <w:footerReference w:type="even" r:id="rId12"/>
          <w:footerReference w:type="default" r:id="rId13"/>
          <w:headerReference w:type="first" r:id="rId14"/>
          <w:footerReference w:type="first" r:id="rId15"/>
          <w:pgSz w:w="11900" w:h="16840"/>
          <w:pgMar w:top="1340" w:right="860" w:bottom="380" w:left="880" w:header="454" w:footer="191" w:gutter="0"/>
          <w:pgNumType w:start="10"/>
          <w:cols w:space="720"/>
        </w:sectPr>
      </w:pPr>
    </w:p>
    <w:p w:rsidR="00BA7DFA" w:rsidRPr="00ED5ACB" w:rsidRDefault="007361BE">
      <w:pPr>
        <w:pBdr>
          <w:top w:val="nil"/>
          <w:left w:val="nil"/>
          <w:bottom w:val="nil"/>
          <w:right w:val="nil"/>
          <w:between w:val="nil"/>
        </w:pBdr>
        <w:spacing w:before="100" w:line="240" w:lineRule="auto"/>
        <w:ind w:left="0" w:hanging="2"/>
        <w:rPr>
          <w:rFonts w:asciiTheme="majorHAnsi" w:eastAsia="Cambria" w:hAnsiTheme="majorHAnsi" w:cs="Cambria"/>
          <w:b/>
          <w:color w:val="000000"/>
          <w:sz w:val="20"/>
          <w:szCs w:val="20"/>
        </w:rPr>
      </w:pPr>
      <w:r w:rsidRPr="00ED5ACB">
        <w:rPr>
          <w:rFonts w:asciiTheme="majorHAnsi" w:eastAsia="Cambria" w:hAnsiTheme="majorHAnsi" w:cs="Cambria"/>
          <w:b/>
          <w:color w:val="1F487C"/>
          <w:sz w:val="20"/>
          <w:szCs w:val="20"/>
        </w:rPr>
        <w:lastRenderedPageBreak/>
        <w:t>Β2. Σχέδιο δράσης του Τμήματος-Θεματικός Κύκλος «Φροντίζω το Περιβάλλον-Περιβάλλον»</w:t>
      </w:r>
    </w:p>
    <w:p w:rsidR="00BA7DFA" w:rsidRPr="00ED5ACB" w:rsidRDefault="00BA7DFA">
      <w:pPr>
        <w:pBdr>
          <w:top w:val="nil"/>
          <w:left w:val="nil"/>
          <w:bottom w:val="nil"/>
          <w:right w:val="nil"/>
          <w:between w:val="nil"/>
        </w:pBdr>
        <w:spacing w:before="3" w:after="1" w:line="240" w:lineRule="auto"/>
        <w:ind w:left="0" w:hanging="2"/>
        <w:rPr>
          <w:rFonts w:asciiTheme="majorHAnsi" w:eastAsia="Cambria" w:hAnsiTheme="majorHAnsi" w:cs="Cambria"/>
          <w:b/>
          <w:color w:val="000000"/>
          <w:sz w:val="20"/>
          <w:szCs w:val="20"/>
        </w:rPr>
      </w:pPr>
    </w:p>
    <w:tbl>
      <w:tblPr>
        <w:tblStyle w:val="ab"/>
        <w:tblW w:w="9941" w:type="dxa"/>
        <w:tblInd w:w="114"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000" w:firstRow="0" w:lastRow="0" w:firstColumn="0" w:lastColumn="0" w:noHBand="0" w:noVBand="0"/>
      </w:tblPr>
      <w:tblGrid>
        <w:gridCol w:w="2773"/>
        <w:gridCol w:w="7168"/>
      </w:tblGrid>
      <w:tr w:rsidR="00BA7DFA" w:rsidRPr="00ED5ACB">
        <w:trPr>
          <w:trHeight w:val="440"/>
        </w:trPr>
        <w:tc>
          <w:tcPr>
            <w:tcW w:w="9941" w:type="dxa"/>
            <w:gridSpan w:val="2"/>
            <w:tcBorders>
              <w:top w:val="nil"/>
              <w:left w:val="nil"/>
              <w:bottom w:val="nil"/>
              <w:right w:val="nil"/>
            </w:tcBorders>
            <w:shd w:val="clear" w:color="auto" w:fill="D5E2BB"/>
          </w:tcPr>
          <w:p w:rsidR="00BA7DFA" w:rsidRPr="00ED5ACB" w:rsidRDefault="001D5D59">
            <w:pPr>
              <w:pBdr>
                <w:top w:val="nil"/>
                <w:left w:val="nil"/>
                <w:bottom w:val="nil"/>
                <w:right w:val="nil"/>
                <w:between w:val="nil"/>
              </w:pBdr>
              <w:spacing w:line="240" w:lineRule="auto"/>
              <w:ind w:left="0" w:right="2253" w:hanging="2"/>
              <w:jc w:val="center"/>
              <w:rPr>
                <w:rFonts w:asciiTheme="majorHAnsi" w:hAnsiTheme="majorHAnsi"/>
                <w:color w:val="000000"/>
                <w:sz w:val="20"/>
                <w:szCs w:val="20"/>
                <w:lang w:val="el-GR"/>
              </w:rPr>
            </w:pPr>
            <w:r>
              <w:rPr>
                <w:rFonts w:asciiTheme="majorHAnsi" w:hAnsiTheme="majorHAnsi"/>
                <w:b/>
                <w:color w:val="000000"/>
                <w:sz w:val="20"/>
                <w:szCs w:val="20"/>
                <w:lang w:val="el-GR"/>
              </w:rPr>
              <w:t xml:space="preserve">                                                   </w:t>
            </w:r>
            <w:r w:rsidR="007361BE" w:rsidRPr="00ED5ACB">
              <w:rPr>
                <w:rFonts w:asciiTheme="majorHAnsi" w:hAnsiTheme="majorHAnsi"/>
                <w:b/>
                <w:color w:val="000000"/>
                <w:sz w:val="20"/>
                <w:szCs w:val="20"/>
                <w:lang w:val="el-GR"/>
              </w:rPr>
              <w:t>ΣΧΕΔΙΟ ΔΡΑΣΗΣ ΤΟΥ ΤΜΗΜΑΤΟΣ ΣΧΟΛΙΚΟΥ ΕΤΟΥΣ 2020-21</w:t>
            </w:r>
          </w:p>
        </w:tc>
      </w:tr>
      <w:tr w:rsidR="00BA7DFA" w:rsidRPr="00ED5ACB">
        <w:trPr>
          <w:trHeight w:val="754"/>
        </w:trPr>
        <w:tc>
          <w:tcPr>
            <w:tcW w:w="2773" w:type="dxa"/>
            <w:tcBorders>
              <w:top w:val="nil"/>
              <w:left w:val="nil"/>
              <w:right w:val="nil"/>
            </w:tcBorders>
            <w:shd w:val="clear" w:color="auto" w:fill="D5E2BB"/>
          </w:tcPr>
          <w:p w:rsidR="00BA7DFA" w:rsidRPr="001A797E" w:rsidRDefault="00BA7DFA">
            <w:pPr>
              <w:pBdr>
                <w:top w:val="nil"/>
                <w:left w:val="nil"/>
                <w:bottom w:val="nil"/>
                <w:right w:val="nil"/>
                <w:between w:val="nil"/>
              </w:pBdr>
              <w:spacing w:before="135" w:line="240" w:lineRule="auto"/>
              <w:ind w:left="0" w:hanging="2"/>
              <w:rPr>
                <w:rFonts w:asciiTheme="majorHAnsi" w:hAnsiTheme="majorHAnsi"/>
                <w:color w:val="000000"/>
                <w:sz w:val="20"/>
                <w:szCs w:val="20"/>
                <w:lang w:val="el-GR"/>
              </w:rPr>
            </w:pPr>
          </w:p>
        </w:tc>
        <w:tc>
          <w:tcPr>
            <w:tcW w:w="7168" w:type="dxa"/>
            <w:tcBorders>
              <w:top w:val="nil"/>
              <w:left w:val="nil"/>
              <w:right w:val="nil"/>
            </w:tcBorders>
            <w:shd w:val="clear" w:color="auto" w:fill="D5E2BB"/>
          </w:tcPr>
          <w:p w:rsidR="00BA7DFA" w:rsidRPr="001A797E" w:rsidRDefault="00BA7DFA">
            <w:pPr>
              <w:pBdr>
                <w:top w:val="nil"/>
                <w:left w:val="nil"/>
                <w:bottom w:val="nil"/>
                <w:right w:val="nil"/>
                <w:between w:val="nil"/>
              </w:pBdr>
              <w:spacing w:line="240" w:lineRule="auto"/>
              <w:ind w:left="0" w:hanging="2"/>
              <w:rPr>
                <w:rFonts w:asciiTheme="majorHAnsi" w:eastAsia="Times New Roman" w:hAnsiTheme="majorHAnsi" w:cs="Times New Roman"/>
                <w:color w:val="000000"/>
                <w:sz w:val="20"/>
                <w:szCs w:val="20"/>
                <w:lang w:val="el-GR"/>
              </w:rPr>
            </w:pPr>
          </w:p>
        </w:tc>
      </w:tr>
      <w:tr w:rsidR="00BA7DFA" w:rsidRPr="00ED5ACB">
        <w:trPr>
          <w:trHeight w:val="1401"/>
        </w:trPr>
        <w:tc>
          <w:tcPr>
            <w:tcW w:w="2773" w:type="dxa"/>
            <w:shd w:val="clear" w:color="auto" w:fill="92D050"/>
          </w:tcPr>
          <w:p w:rsidR="00BA7DFA" w:rsidRPr="001A797E" w:rsidRDefault="00BA7DFA">
            <w:pPr>
              <w:pBdr>
                <w:top w:val="nil"/>
                <w:left w:val="nil"/>
                <w:bottom w:val="nil"/>
                <w:right w:val="nil"/>
                <w:between w:val="nil"/>
              </w:pBdr>
              <w:spacing w:before="9" w:line="240" w:lineRule="auto"/>
              <w:ind w:left="0" w:hanging="2"/>
              <w:rPr>
                <w:rFonts w:asciiTheme="majorHAnsi" w:eastAsia="Cambria" w:hAnsiTheme="majorHAnsi" w:cs="Cambria"/>
                <w:color w:val="000000"/>
                <w:sz w:val="20"/>
                <w:szCs w:val="20"/>
                <w:lang w:val="el-GR"/>
              </w:rPr>
            </w:pPr>
          </w:p>
          <w:p w:rsidR="00BA7DFA" w:rsidRPr="00ED5ACB" w:rsidRDefault="007361BE">
            <w:pPr>
              <w:pBdr>
                <w:top w:val="nil"/>
                <w:left w:val="nil"/>
                <w:bottom w:val="nil"/>
                <w:right w:val="nil"/>
                <w:between w:val="nil"/>
              </w:pBdr>
              <w:spacing w:line="240" w:lineRule="auto"/>
              <w:ind w:left="0" w:hanging="2"/>
              <w:rPr>
                <w:rFonts w:asciiTheme="majorHAnsi" w:eastAsia="Cambria" w:hAnsiTheme="majorHAnsi" w:cs="Cambria"/>
                <w:color w:val="000000"/>
                <w:sz w:val="20"/>
                <w:szCs w:val="20"/>
              </w:rPr>
            </w:pPr>
            <w:r w:rsidRPr="00ED5ACB">
              <w:rPr>
                <w:rFonts w:asciiTheme="majorHAnsi" w:eastAsia="Cambria" w:hAnsiTheme="majorHAnsi" w:cs="Cambria"/>
                <w:noProof/>
                <w:color w:val="000000"/>
                <w:sz w:val="20"/>
                <w:szCs w:val="20"/>
              </w:rPr>
              <w:drawing>
                <wp:inline distT="0" distB="0" distL="114300" distR="114300">
                  <wp:extent cx="609600" cy="571500"/>
                  <wp:effectExtent l="0" t="0" r="0" b="0"/>
                  <wp:docPr id="1034" name="image6.jpg" descr="Φροντίζω το Περιβάλλον – Περιβάλλον"/>
                  <wp:cNvGraphicFramePr/>
                  <a:graphic xmlns:a="http://schemas.openxmlformats.org/drawingml/2006/main">
                    <a:graphicData uri="http://schemas.openxmlformats.org/drawingml/2006/picture">
                      <pic:pic xmlns:pic="http://schemas.openxmlformats.org/drawingml/2006/picture">
                        <pic:nvPicPr>
                          <pic:cNvPr id="0" name="image6.jpg" descr="Φροντίζω το Περιβάλλον – Περιβάλλον"/>
                          <pic:cNvPicPr preferRelativeResize="0"/>
                        </pic:nvPicPr>
                        <pic:blipFill>
                          <a:blip r:embed="rId16"/>
                          <a:srcRect/>
                          <a:stretch>
                            <a:fillRect/>
                          </a:stretch>
                        </pic:blipFill>
                        <pic:spPr>
                          <a:xfrm>
                            <a:off x="0" y="0"/>
                            <a:ext cx="609600" cy="571500"/>
                          </a:xfrm>
                          <a:prstGeom prst="rect">
                            <a:avLst/>
                          </a:prstGeom>
                          <a:ln/>
                        </pic:spPr>
                      </pic:pic>
                    </a:graphicData>
                  </a:graphic>
                </wp:inline>
              </w:drawing>
            </w:r>
          </w:p>
        </w:tc>
        <w:tc>
          <w:tcPr>
            <w:tcW w:w="7168" w:type="dxa"/>
            <w:shd w:val="clear" w:color="auto" w:fill="92D050"/>
          </w:tcPr>
          <w:p w:rsidR="00BA7DFA" w:rsidRPr="00ED5ACB" w:rsidRDefault="00BA7DFA">
            <w:pPr>
              <w:pBdr>
                <w:top w:val="nil"/>
                <w:left w:val="nil"/>
                <w:bottom w:val="nil"/>
                <w:right w:val="nil"/>
                <w:between w:val="nil"/>
              </w:pBdr>
              <w:spacing w:before="7" w:line="240" w:lineRule="auto"/>
              <w:ind w:left="0" w:hanging="2"/>
              <w:rPr>
                <w:rFonts w:asciiTheme="majorHAnsi" w:eastAsia="Cambria" w:hAnsiTheme="majorHAnsi" w:cs="Cambria"/>
                <w:color w:val="000000"/>
                <w:sz w:val="20"/>
                <w:szCs w:val="20"/>
              </w:rPr>
            </w:pPr>
          </w:p>
          <w:p w:rsidR="00BA7DFA" w:rsidRPr="00ED5ACB" w:rsidRDefault="007361BE">
            <w:pPr>
              <w:pBdr>
                <w:top w:val="nil"/>
                <w:left w:val="nil"/>
                <w:bottom w:val="nil"/>
                <w:right w:val="nil"/>
                <w:between w:val="nil"/>
              </w:pBdr>
              <w:spacing w:line="240" w:lineRule="auto"/>
              <w:ind w:left="0" w:hanging="2"/>
              <w:rPr>
                <w:rFonts w:asciiTheme="majorHAnsi" w:hAnsiTheme="majorHAnsi"/>
                <w:color w:val="000000"/>
                <w:sz w:val="20"/>
                <w:szCs w:val="20"/>
                <w:lang w:val="el-GR"/>
              </w:rPr>
            </w:pPr>
            <w:r w:rsidRPr="00ED5ACB">
              <w:rPr>
                <w:rFonts w:asciiTheme="majorHAnsi" w:hAnsiTheme="majorHAnsi"/>
                <w:b/>
                <w:color w:val="000000"/>
                <w:sz w:val="20"/>
                <w:szCs w:val="20"/>
                <w:lang w:val="el-GR"/>
              </w:rPr>
              <w:t>Θεματικός Κύκλος:</w:t>
            </w:r>
          </w:p>
          <w:p w:rsidR="00BA7DFA" w:rsidRPr="00ED5ACB" w:rsidRDefault="007361BE">
            <w:pPr>
              <w:pBdr>
                <w:top w:val="nil"/>
                <w:left w:val="nil"/>
                <w:bottom w:val="nil"/>
                <w:right w:val="nil"/>
                <w:between w:val="nil"/>
              </w:pBdr>
              <w:spacing w:before="1" w:line="240" w:lineRule="auto"/>
              <w:ind w:left="0" w:hanging="2"/>
              <w:rPr>
                <w:rFonts w:asciiTheme="majorHAnsi" w:hAnsiTheme="majorHAnsi"/>
                <w:color w:val="000000"/>
                <w:sz w:val="20"/>
                <w:szCs w:val="20"/>
                <w:lang w:val="el-GR"/>
              </w:rPr>
            </w:pPr>
            <w:r w:rsidRPr="00ED5ACB">
              <w:rPr>
                <w:rFonts w:asciiTheme="majorHAnsi" w:hAnsiTheme="majorHAnsi"/>
                <w:b/>
                <w:color w:val="000000"/>
                <w:sz w:val="20"/>
                <w:szCs w:val="20"/>
                <w:lang w:val="el-GR"/>
              </w:rPr>
              <w:t>Φροντίζω το Περιβάλλον</w:t>
            </w:r>
          </w:p>
          <w:p w:rsidR="00287F61" w:rsidRPr="00ED5ACB" w:rsidRDefault="007361BE">
            <w:pPr>
              <w:pBdr>
                <w:top w:val="nil"/>
                <w:left w:val="nil"/>
                <w:bottom w:val="nil"/>
                <w:right w:val="nil"/>
                <w:between w:val="nil"/>
              </w:pBdr>
              <w:spacing w:line="240" w:lineRule="auto"/>
              <w:ind w:left="0" w:right="2105" w:hanging="2"/>
              <w:rPr>
                <w:rFonts w:asciiTheme="majorHAnsi" w:hAnsiTheme="majorHAnsi"/>
                <w:color w:val="000000"/>
                <w:sz w:val="20"/>
                <w:szCs w:val="20"/>
                <w:lang w:val="el-GR"/>
              </w:rPr>
            </w:pPr>
            <w:r w:rsidRPr="00ED5ACB">
              <w:rPr>
                <w:rFonts w:asciiTheme="majorHAnsi" w:hAnsiTheme="majorHAnsi"/>
                <w:color w:val="000000"/>
                <w:sz w:val="20"/>
                <w:szCs w:val="20"/>
                <w:lang w:val="el-GR"/>
              </w:rPr>
              <w:t xml:space="preserve">Επιμέρους Θεματική Ενότητα/Υποενότητα: </w:t>
            </w:r>
          </w:p>
          <w:p w:rsidR="00BA7DFA" w:rsidRPr="00ED5ACB" w:rsidRDefault="00287F61">
            <w:pPr>
              <w:pBdr>
                <w:top w:val="nil"/>
                <w:left w:val="nil"/>
                <w:bottom w:val="nil"/>
                <w:right w:val="nil"/>
                <w:between w:val="nil"/>
              </w:pBdr>
              <w:spacing w:line="240" w:lineRule="auto"/>
              <w:ind w:left="0" w:right="2105" w:hanging="2"/>
              <w:rPr>
                <w:rFonts w:asciiTheme="majorHAnsi" w:hAnsiTheme="majorHAnsi"/>
                <w:color w:val="000000"/>
                <w:sz w:val="20"/>
                <w:szCs w:val="20"/>
                <w:lang w:val="el-GR"/>
              </w:rPr>
            </w:pPr>
            <w:r w:rsidRPr="00ED5ACB">
              <w:rPr>
                <w:rFonts w:asciiTheme="majorHAnsi" w:hAnsiTheme="majorHAnsi"/>
                <w:color w:val="000000"/>
                <w:sz w:val="20"/>
                <w:szCs w:val="20"/>
                <w:lang w:val="el-GR"/>
              </w:rPr>
              <w:t>Οικολογική Συνείδηση</w:t>
            </w:r>
          </w:p>
        </w:tc>
      </w:tr>
      <w:tr w:rsidR="00BA7DFA" w:rsidRPr="00ED5ACB">
        <w:trPr>
          <w:trHeight w:val="1327"/>
        </w:trPr>
        <w:tc>
          <w:tcPr>
            <w:tcW w:w="2773" w:type="dxa"/>
          </w:tcPr>
          <w:p w:rsidR="00BA7DFA" w:rsidRPr="00ED5ACB" w:rsidRDefault="007361BE">
            <w:pPr>
              <w:pBdr>
                <w:top w:val="nil"/>
                <w:left w:val="nil"/>
                <w:bottom w:val="nil"/>
                <w:right w:val="nil"/>
                <w:between w:val="nil"/>
              </w:pBdr>
              <w:spacing w:line="240" w:lineRule="auto"/>
              <w:ind w:left="0" w:hanging="2"/>
              <w:rPr>
                <w:rFonts w:asciiTheme="majorHAnsi" w:hAnsiTheme="majorHAnsi"/>
                <w:color w:val="000000"/>
                <w:sz w:val="20"/>
                <w:szCs w:val="20"/>
                <w:lang w:val="el-GR"/>
              </w:rPr>
            </w:pPr>
            <w:r w:rsidRPr="00ED5ACB">
              <w:rPr>
                <w:rFonts w:asciiTheme="majorHAnsi" w:hAnsiTheme="majorHAnsi"/>
                <w:b/>
                <w:color w:val="000000"/>
                <w:sz w:val="20"/>
                <w:szCs w:val="20"/>
                <w:lang w:val="el-GR"/>
              </w:rPr>
              <w:t>Τίτλος/τίτλοι προγραμμάτων</w:t>
            </w:r>
          </w:p>
          <w:p w:rsidR="00BA7DFA" w:rsidRPr="00ED5ACB" w:rsidRDefault="00C859B8">
            <w:pPr>
              <w:pBdr>
                <w:top w:val="nil"/>
                <w:left w:val="nil"/>
                <w:bottom w:val="nil"/>
                <w:right w:val="nil"/>
                <w:between w:val="nil"/>
              </w:pBdr>
              <w:spacing w:before="1" w:line="240" w:lineRule="auto"/>
              <w:ind w:left="0" w:hanging="2"/>
              <w:rPr>
                <w:rFonts w:asciiTheme="majorHAnsi" w:hAnsiTheme="majorHAnsi"/>
                <w:color w:val="000000"/>
                <w:sz w:val="20"/>
                <w:szCs w:val="20"/>
                <w:lang w:val="el-GR"/>
              </w:rPr>
            </w:pPr>
            <w:r w:rsidRPr="00ED5ACB">
              <w:rPr>
                <w:rFonts w:asciiTheme="majorHAnsi" w:hAnsiTheme="majorHAnsi"/>
                <w:b/>
                <w:color w:val="000000"/>
                <w:sz w:val="20"/>
                <w:szCs w:val="20"/>
                <w:lang w:val="el-GR"/>
              </w:rPr>
              <w:t>«</w:t>
            </w:r>
            <w:hyperlink r:id="rId17" w:history="1">
              <w:r w:rsidRPr="00ED5ACB">
                <w:rPr>
                  <w:rStyle w:val="-"/>
                  <w:rFonts w:asciiTheme="majorHAnsi" w:hAnsiTheme="majorHAnsi"/>
                  <w:b/>
                  <w:sz w:val="20"/>
                  <w:szCs w:val="20"/>
                  <w:lang w:val="el-GR"/>
                </w:rPr>
                <w:t>Το παράπονο των ζώων</w:t>
              </w:r>
            </w:hyperlink>
            <w:r w:rsidRPr="00ED5ACB">
              <w:rPr>
                <w:rFonts w:asciiTheme="majorHAnsi" w:hAnsiTheme="majorHAnsi"/>
                <w:b/>
                <w:color w:val="000000"/>
                <w:sz w:val="20"/>
                <w:szCs w:val="20"/>
                <w:lang w:val="el-GR"/>
              </w:rPr>
              <w:t>»</w:t>
            </w:r>
          </w:p>
        </w:tc>
        <w:tc>
          <w:tcPr>
            <w:tcW w:w="7168" w:type="dxa"/>
          </w:tcPr>
          <w:p w:rsidR="00BA7DFA" w:rsidRPr="00ED5ACB" w:rsidRDefault="007361BE">
            <w:pPr>
              <w:pBdr>
                <w:top w:val="nil"/>
                <w:left w:val="nil"/>
                <w:bottom w:val="nil"/>
                <w:right w:val="nil"/>
                <w:between w:val="nil"/>
              </w:pBdr>
              <w:spacing w:line="240" w:lineRule="auto"/>
              <w:ind w:left="0" w:hanging="2"/>
              <w:rPr>
                <w:rFonts w:asciiTheme="majorHAnsi" w:hAnsiTheme="majorHAnsi"/>
                <w:color w:val="000000"/>
                <w:sz w:val="20"/>
                <w:szCs w:val="20"/>
                <w:lang w:val="el-GR"/>
              </w:rPr>
            </w:pPr>
            <w:r w:rsidRPr="00ED5ACB">
              <w:rPr>
                <w:rFonts w:asciiTheme="majorHAnsi" w:hAnsiTheme="majorHAnsi"/>
                <w:b/>
                <w:color w:val="000000"/>
                <w:sz w:val="20"/>
                <w:szCs w:val="20"/>
                <w:lang w:val="el-GR"/>
              </w:rPr>
              <w:t>Ο δικός μας τίτλος</w:t>
            </w:r>
          </w:p>
          <w:p w:rsidR="00BA7DFA" w:rsidRPr="00ED5ACB" w:rsidRDefault="00C859B8">
            <w:pPr>
              <w:pBdr>
                <w:top w:val="nil"/>
                <w:left w:val="nil"/>
                <w:bottom w:val="nil"/>
                <w:right w:val="nil"/>
                <w:between w:val="nil"/>
              </w:pBdr>
              <w:spacing w:before="1" w:line="240" w:lineRule="auto"/>
              <w:ind w:left="0" w:hanging="2"/>
              <w:rPr>
                <w:rFonts w:asciiTheme="majorHAnsi" w:hAnsiTheme="majorHAnsi"/>
                <w:b/>
                <w:bCs/>
                <w:color w:val="000000"/>
                <w:sz w:val="20"/>
                <w:szCs w:val="20"/>
                <w:lang w:val="el-GR"/>
              </w:rPr>
            </w:pPr>
            <w:r w:rsidRPr="00ED5ACB">
              <w:rPr>
                <w:rFonts w:asciiTheme="majorHAnsi" w:hAnsiTheme="majorHAnsi"/>
                <w:b/>
                <w:bCs/>
                <w:color w:val="000000"/>
                <w:sz w:val="20"/>
                <w:szCs w:val="20"/>
                <w:lang w:val="el-GR"/>
              </w:rPr>
              <w:t>«Το παράπονο των ζώων»</w:t>
            </w:r>
          </w:p>
        </w:tc>
      </w:tr>
      <w:tr w:rsidR="00BA7DFA" w:rsidRPr="00ED5ACB">
        <w:trPr>
          <w:trHeight w:val="2567"/>
        </w:trPr>
        <w:tc>
          <w:tcPr>
            <w:tcW w:w="2773" w:type="dxa"/>
            <w:shd w:val="clear" w:color="auto" w:fill="92D050"/>
          </w:tcPr>
          <w:p w:rsidR="00BA7DFA" w:rsidRPr="00ED5ACB" w:rsidRDefault="00BA7DFA">
            <w:pPr>
              <w:pBdr>
                <w:top w:val="nil"/>
                <w:left w:val="nil"/>
                <w:bottom w:val="nil"/>
                <w:right w:val="nil"/>
                <w:between w:val="nil"/>
              </w:pBdr>
              <w:spacing w:line="240" w:lineRule="auto"/>
              <w:ind w:left="0" w:hanging="2"/>
              <w:rPr>
                <w:rFonts w:asciiTheme="majorHAnsi" w:eastAsia="Cambria" w:hAnsiTheme="majorHAnsi" w:cs="Cambria"/>
                <w:color w:val="000000"/>
                <w:sz w:val="20"/>
                <w:szCs w:val="20"/>
                <w:lang w:val="el-GR"/>
              </w:rPr>
            </w:pPr>
          </w:p>
          <w:p w:rsidR="00BA7DFA" w:rsidRPr="00ED5ACB" w:rsidRDefault="00BA7DFA">
            <w:pPr>
              <w:pBdr>
                <w:top w:val="nil"/>
                <w:left w:val="nil"/>
                <w:bottom w:val="nil"/>
                <w:right w:val="nil"/>
                <w:between w:val="nil"/>
              </w:pBdr>
              <w:spacing w:line="240" w:lineRule="auto"/>
              <w:ind w:left="0" w:hanging="2"/>
              <w:rPr>
                <w:rFonts w:asciiTheme="majorHAnsi" w:eastAsia="Cambria" w:hAnsiTheme="majorHAnsi" w:cs="Cambria"/>
                <w:color w:val="000000"/>
                <w:sz w:val="20"/>
                <w:szCs w:val="20"/>
                <w:lang w:val="el-GR"/>
              </w:rPr>
            </w:pPr>
          </w:p>
          <w:p w:rsidR="00BA7DFA" w:rsidRPr="00ED5ACB" w:rsidRDefault="00BA7DFA">
            <w:pPr>
              <w:pBdr>
                <w:top w:val="nil"/>
                <w:left w:val="nil"/>
                <w:bottom w:val="nil"/>
                <w:right w:val="nil"/>
                <w:between w:val="nil"/>
              </w:pBdr>
              <w:spacing w:line="240" w:lineRule="auto"/>
              <w:ind w:left="0" w:hanging="2"/>
              <w:rPr>
                <w:rFonts w:asciiTheme="majorHAnsi" w:eastAsia="Cambria" w:hAnsiTheme="majorHAnsi" w:cs="Cambria"/>
                <w:color w:val="000000"/>
                <w:sz w:val="20"/>
                <w:szCs w:val="20"/>
                <w:lang w:val="el-GR"/>
              </w:rPr>
            </w:pPr>
          </w:p>
          <w:p w:rsidR="00BA7DFA" w:rsidRPr="00ED5ACB" w:rsidRDefault="00BA7DFA">
            <w:pPr>
              <w:pBdr>
                <w:top w:val="nil"/>
                <w:left w:val="nil"/>
                <w:bottom w:val="nil"/>
                <w:right w:val="nil"/>
                <w:between w:val="nil"/>
              </w:pBdr>
              <w:spacing w:before="2" w:line="240" w:lineRule="auto"/>
              <w:ind w:left="0" w:hanging="2"/>
              <w:rPr>
                <w:rFonts w:asciiTheme="majorHAnsi" w:eastAsia="Cambria" w:hAnsiTheme="majorHAnsi" w:cs="Cambria"/>
                <w:color w:val="000000"/>
                <w:sz w:val="20"/>
                <w:szCs w:val="20"/>
                <w:lang w:val="el-GR"/>
              </w:rPr>
            </w:pPr>
          </w:p>
          <w:p w:rsidR="00BA7DFA" w:rsidRPr="00ED5ACB" w:rsidRDefault="007361BE">
            <w:pPr>
              <w:pBdr>
                <w:top w:val="nil"/>
                <w:left w:val="nil"/>
                <w:bottom w:val="nil"/>
                <w:right w:val="nil"/>
                <w:between w:val="nil"/>
              </w:pBdr>
              <w:spacing w:line="240" w:lineRule="auto"/>
              <w:ind w:left="0" w:hanging="2"/>
              <w:rPr>
                <w:rFonts w:asciiTheme="majorHAnsi" w:hAnsiTheme="majorHAnsi"/>
                <w:color w:val="000000"/>
                <w:sz w:val="20"/>
                <w:szCs w:val="20"/>
              </w:rPr>
            </w:pPr>
            <w:r w:rsidRPr="00ED5ACB">
              <w:rPr>
                <w:rFonts w:asciiTheme="majorHAnsi" w:hAnsiTheme="majorHAnsi"/>
                <w:b/>
                <w:color w:val="000000"/>
                <w:sz w:val="20"/>
                <w:szCs w:val="20"/>
              </w:rPr>
              <w:t>Στόχοι Σχεδίου Δράσης</w:t>
            </w:r>
          </w:p>
        </w:tc>
        <w:tc>
          <w:tcPr>
            <w:tcW w:w="7168" w:type="dxa"/>
          </w:tcPr>
          <w:p w:rsidR="00C859B8" w:rsidRPr="00ED5ACB" w:rsidRDefault="00C859B8" w:rsidP="00C859B8">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Στον κύκλο των 7 εργαστηρίων του συγκεκριμένου προγράμματος, θα δοθεί έμφαση στην καλλιέργεια των δεξιοτήτων που αναφέρθηκαν διεξοδικά στην ενότητα «</w:t>
            </w:r>
            <w:r w:rsidRPr="00ED5ACB">
              <w:rPr>
                <w:rFonts w:asciiTheme="majorHAnsi" w:hAnsiTheme="majorHAnsi"/>
                <w:b/>
                <w:bCs/>
                <w:i/>
                <w:iCs/>
                <w:color w:val="000000"/>
                <w:sz w:val="20"/>
                <w:szCs w:val="20"/>
                <w:lang w:val="el-GR"/>
              </w:rPr>
              <w:t>Βασικός Προσανατολισμός του Σχεδίου Δράσης</w:t>
            </w:r>
            <w:r w:rsidRPr="00ED5ACB">
              <w:rPr>
                <w:rFonts w:asciiTheme="majorHAnsi" w:hAnsiTheme="majorHAnsi"/>
                <w:color w:val="000000"/>
                <w:sz w:val="20"/>
                <w:szCs w:val="20"/>
                <w:lang w:val="el-GR"/>
              </w:rPr>
              <w:t>» (βλ. σελ.1). Βασικός σκοπός του θεματικού κύκλου θα είναι αρχικά η γνωριμία με τα κυριότερα ζώα που απειλούνται με εξαφάνιση στην Ελλάδα καθώς και οι κίνδυνοι, από τους οποίους απειλούνται. Μέσα από κατεξοχήν βιωματικές δράσεις, τα παιδιά θα μπουν στη θέση των ζώων που κινδυνεύουν και θα ενθαρρυνθούν να προτείνουν λύσεις, να επιλέγουν τις βέλτιστες λύσεις, να δημιουργούν «</w:t>
            </w:r>
            <w:r w:rsidRPr="00ED5ACB">
              <w:rPr>
                <w:rFonts w:asciiTheme="majorHAnsi" w:hAnsiTheme="majorHAnsi"/>
                <w:i/>
                <w:iCs/>
                <w:color w:val="000000"/>
                <w:sz w:val="20"/>
                <w:szCs w:val="20"/>
                <w:lang w:val="el-GR"/>
              </w:rPr>
              <w:t>πρωτότυπα</w:t>
            </w:r>
            <w:r w:rsidRPr="00ED5ACB">
              <w:rPr>
                <w:rFonts w:asciiTheme="majorHAnsi" w:hAnsiTheme="majorHAnsi"/>
                <w:color w:val="000000"/>
                <w:sz w:val="20"/>
                <w:szCs w:val="20"/>
                <w:lang w:val="el-GR"/>
              </w:rPr>
              <w:t>» αλλά και να αξιολογούν τα στάδια της λύσης που η ομάδα υιοθέτησε και εφάρμοσε.</w:t>
            </w:r>
            <w:r w:rsidR="00792FD5" w:rsidRPr="00ED5ACB">
              <w:rPr>
                <w:rFonts w:asciiTheme="majorHAnsi" w:hAnsiTheme="majorHAnsi"/>
                <w:color w:val="000000"/>
                <w:sz w:val="20"/>
                <w:szCs w:val="20"/>
                <w:lang w:val="el-GR"/>
              </w:rPr>
              <w:t xml:space="preserve"> Απώτερος στόχος του συνόλου των εργαστηρίων θα είναι η ευαισθητοποίηση των μαθητών για τη ανάγκη προστασίας του πλανήτη, η καλλιέργεια οικολογικής συνείδησης και η συνειδητοποίηση της έννοιας «</w:t>
            </w:r>
            <w:r w:rsidR="00792FD5" w:rsidRPr="00ED5ACB">
              <w:rPr>
                <w:rFonts w:asciiTheme="majorHAnsi" w:hAnsiTheme="majorHAnsi"/>
                <w:b/>
                <w:bCs/>
                <w:i/>
                <w:iCs/>
                <w:color w:val="000000"/>
                <w:sz w:val="20"/>
                <w:szCs w:val="20"/>
                <w:lang w:val="el-GR"/>
              </w:rPr>
              <w:t>περιβαλλοντικό αποτύπωμα</w:t>
            </w:r>
            <w:r w:rsidR="00792FD5" w:rsidRPr="00ED5ACB">
              <w:rPr>
                <w:rFonts w:asciiTheme="majorHAnsi" w:hAnsiTheme="majorHAnsi"/>
                <w:color w:val="000000"/>
                <w:sz w:val="20"/>
                <w:szCs w:val="20"/>
                <w:lang w:val="el-GR"/>
              </w:rPr>
              <w:t>».</w:t>
            </w:r>
            <w:r w:rsidR="00C31437" w:rsidRPr="00ED5ACB">
              <w:rPr>
                <w:rFonts w:asciiTheme="majorHAnsi" w:hAnsiTheme="majorHAnsi"/>
                <w:color w:val="000000"/>
                <w:sz w:val="20"/>
                <w:szCs w:val="20"/>
                <w:lang w:val="el-GR"/>
              </w:rPr>
              <w:t xml:space="preserve"> Άμεση θα είναι η διασύνδεση του θέματος τόσο με το γνωστικό αντικείμενο της Γλώσσας, της Μελέτης του [φυσικού] Περιβάλλοντος και την Πληροφορική.</w:t>
            </w:r>
          </w:p>
          <w:p w:rsidR="00BA7DFA" w:rsidRPr="00ED5ACB" w:rsidRDefault="00C859B8" w:rsidP="008151B4">
            <w:pPr>
              <w:pBdr>
                <w:top w:val="nil"/>
                <w:left w:val="nil"/>
                <w:bottom w:val="nil"/>
                <w:right w:val="nil"/>
                <w:between w:val="nil"/>
              </w:pBdr>
              <w:spacing w:line="240" w:lineRule="auto"/>
              <w:ind w:left="0" w:hanging="2"/>
              <w:rPr>
                <w:rFonts w:asciiTheme="majorHAnsi" w:hAnsiTheme="majorHAnsi"/>
                <w:color w:val="000000"/>
                <w:sz w:val="20"/>
                <w:szCs w:val="20"/>
                <w:lang w:val="el-GR"/>
              </w:rPr>
            </w:pPr>
            <w:r w:rsidRPr="00ED5ACB">
              <w:rPr>
                <w:rFonts w:asciiTheme="majorHAnsi" w:hAnsiTheme="majorHAnsi"/>
                <w:color w:val="000000"/>
                <w:sz w:val="20"/>
                <w:szCs w:val="20"/>
                <w:lang w:val="el-GR"/>
              </w:rPr>
              <w:t>Διάρκεια: 7 εβδομάδες. Περίοδος υλοποίησης: Δεκέμβριος - Ιανουάριος</w:t>
            </w:r>
          </w:p>
        </w:tc>
      </w:tr>
      <w:tr w:rsidR="00BA7DFA" w:rsidRPr="00ED5ACB">
        <w:trPr>
          <w:trHeight w:val="537"/>
        </w:trPr>
        <w:tc>
          <w:tcPr>
            <w:tcW w:w="9941" w:type="dxa"/>
            <w:gridSpan w:val="2"/>
            <w:shd w:val="clear" w:color="auto" w:fill="92D050"/>
          </w:tcPr>
          <w:p w:rsidR="00BA7DFA" w:rsidRPr="00ED5ACB" w:rsidRDefault="00BA7DFA">
            <w:pPr>
              <w:pBdr>
                <w:top w:val="nil"/>
                <w:left w:val="nil"/>
                <w:bottom w:val="nil"/>
                <w:right w:val="nil"/>
                <w:between w:val="nil"/>
              </w:pBdr>
              <w:spacing w:before="8" w:line="240" w:lineRule="auto"/>
              <w:ind w:left="0" w:hanging="2"/>
              <w:rPr>
                <w:rFonts w:asciiTheme="majorHAnsi" w:eastAsia="Cambria" w:hAnsiTheme="majorHAnsi" w:cs="Cambria"/>
                <w:color w:val="000000"/>
                <w:sz w:val="20"/>
                <w:szCs w:val="20"/>
                <w:lang w:val="el-GR"/>
              </w:rPr>
            </w:pPr>
          </w:p>
          <w:p w:rsidR="00BA7DFA" w:rsidRPr="00ED5ACB" w:rsidRDefault="007361BE" w:rsidP="008341EB">
            <w:pPr>
              <w:pBdr>
                <w:top w:val="nil"/>
                <w:left w:val="nil"/>
                <w:bottom w:val="nil"/>
                <w:right w:val="nil"/>
                <w:between w:val="nil"/>
              </w:pBdr>
              <w:spacing w:line="240" w:lineRule="auto"/>
              <w:ind w:left="0" w:right="3798" w:hanging="2"/>
              <w:rPr>
                <w:rFonts w:asciiTheme="majorHAnsi" w:hAnsiTheme="majorHAnsi"/>
                <w:color w:val="000000"/>
                <w:sz w:val="20"/>
                <w:szCs w:val="20"/>
              </w:rPr>
            </w:pPr>
            <w:r w:rsidRPr="00ED5ACB">
              <w:rPr>
                <w:rFonts w:asciiTheme="majorHAnsi" w:hAnsiTheme="majorHAnsi"/>
                <w:b/>
                <w:color w:val="000000"/>
                <w:sz w:val="20"/>
                <w:szCs w:val="20"/>
              </w:rPr>
              <w:t>Ακολουθία εργαστηρίων</w:t>
            </w:r>
          </w:p>
        </w:tc>
      </w:tr>
      <w:tr w:rsidR="00BA7DFA" w:rsidRPr="00ED5ACB">
        <w:trPr>
          <w:trHeight w:val="829"/>
        </w:trPr>
        <w:tc>
          <w:tcPr>
            <w:tcW w:w="2773" w:type="dxa"/>
            <w:shd w:val="clear" w:color="auto" w:fill="92D050"/>
          </w:tcPr>
          <w:p w:rsidR="00BA7DFA" w:rsidRPr="001A797E" w:rsidRDefault="007361BE">
            <w:pPr>
              <w:pBdr>
                <w:top w:val="nil"/>
                <w:left w:val="nil"/>
                <w:bottom w:val="nil"/>
                <w:right w:val="nil"/>
                <w:between w:val="nil"/>
              </w:pBdr>
              <w:spacing w:line="240" w:lineRule="auto"/>
              <w:ind w:left="0" w:hanging="2"/>
              <w:rPr>
                <w:rFonts w:asciiTheme="majorHAnsi" w:hAnsiTheme="majorHAnsi"/>
                <w:b/>
                <w:color w:val="000000"/>
                <w:sz w:val="20"/>
                <w:szCs w:val="20"/>
                <w:lang w:val="el-GR"/>
              </w:rPr>
            </w:pPr>
            <w:r w:rsidRPr="001A797E">
              <w:rPr>
                <w:rFonts w:asciiTheme="majorHAnsi" w:hAnsiTheme="majorHAnsi"/>
                <w:b/>
                <w:color w:val="000000"/>
                <w:sz w:val="20"/>
                <w:szCs w:val="20"/>
                <w:lang w:val="el-GR"/>
              </w:rPr>
              <w:t>Εργαστήριο 1</w:t>
            </w:r>
          </w:p>
          <w:p w:rsidR="00B04CCB" w:rsidRPr="00ED5ACB" w:rsidRDefault="00B04CCB">
            <w:pPr>
              <w:pBdr>
                <w:top w:val="nil"/>
                <w:left w:val="nil"/>
                <w:bottom w:val="nil"/>
                <w:right w:val="nil"/>
                <w:between w:val="nil"/>
              </w:pBdr>
              <w:spacing w:line="240" w:lineRule="auto"/>
              <w:ind w:left="0" w:hanging="2"/>
              <w:rPr>
                <w:rFonts w:asciiTheme="majorHAnsi" w:hAnsiTheme="majorHAnsi"/>
                <w:b/>
                <w:color w:val="000000"/>
                <w:sz w:val="20"/>
                <w:szCs w:val="20"/>
                <w:lang w:val="el-GR"/>
              </w:rPr>
            </w:pPr>
            <w:r w:rsidRPr="00ED5ACB">
              <w:rPr>
                <w:rFonts w:asciiTheme="majorHAnsi" w:hAnsiTheme="majorHAnsi"/>
                <w:b/>
                <w:color w:val="000000"/>
                <w:sz w:val="20"/>
                <w:szCs w:val="20"/>
                <w:lang w:val="el-GR"/>
              </w:rPr>
              <w:t>«Πρώτη γνωριμία με τα ζώα που απειλούνται με εξαφάνιση»</w:t>
            </w:r>
          </w:p>
          <w:p w:rsidR="00B04CCB" w:rsidRPr="00ED5ACB" w:rsidRDefault="00B04CCB">
            <w:pPr>
              <w:pBdr>
                <w:top w:val="nil"/>
                <w:left w:val="nil"/>
                <w:bottom w:val="nil"/>
                <w:right w:val="nil"/>
                <w:between w:val="nil"/>
              </w:pBdr>
              <w:spacing w:line="240" w:lineRule="auto"/>
              <w:ind w:left="0" w:hanging="2"/>
              <w:rPr>
                <w:rFonts w:asciiTheme="majorHAnsi" w:hAnsiTheme="majorHAnsi"/>
                <w:color w:val="000000"/>
                <w:sz w:val="20"/>
                <w:szCs w:val="20"/>
                <w:lang w:val="el-GR"/>
              </w:rPr>
            </w:pPr>
            <w:r w:rsidRPr="00ED5ACB">
              <w:rPr>
                <w:rFonts w:asciiTheme="majorHAnsi" w:hAnsiTheme="majorHAnsi"/>
                <w:b/>
                <w:color w:val="000000"/>
                <w:sz w:val="20"/>
                <w:szCs w:val="20"/>
                <w:lang w:val="el-GR"/>
              </w:rPr>
              <w:t>(3 διδακτικές ώρες)</w:t>
            </w:r>
          </w:p>
        </w:tc>
        <w:tc>
          <w:tcPr>
            <w:tcW w:w="7168" w:type="dxa"/>
          </w:tcPr>
          <w:p w:rsidR="002D6ED9" w:rsidRPr="00ED5ACB" w:rsidRDefault="002D6ED9" w:rsidP="003E69E8">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 xml:space="preserve">Το 1ο Εργαστήριο Δεξιοτήτων του </w:t>
            </w:r>
            <w:r w:rsidR="00E350B4" w:rsidRPr="00ED5ACB">
              <w:rPr>
                <w:rFonts w:asciiTheme="majorHAnsi" w:hAnsiTheme="majorHAnsi"/>
                <w:color w:val="000000"/>
                <w:sz w:val="20"/>
                <w:szCs w:val="20"/>
                <w:lang w:val="el-GR"/>
              </w:rPr>
              <w:t>2</w:t>
            </w:r>
            <w:r w:rsidRPr="00ED5ACB">
              <w:rPr>
                <w:rFonts w:asciiTheme="majorHAnsi" w:hAnsiTheme="majorHAnsi"/>
                <w:color w:val="000000"/>
                <w:sz w:val="20"/>
                <w:szCs w:val="20"/>
                <w:lang w:val="el-GR"/>
              </w:rPr>
              <w:t>ου θεματικού κύκλου έχει τίτλο «</w:t>
            </w:r>
            <w:r w:rsidR="003E69E8" w:rsidRPr="00ED5ACB">
              <w:rPr>
                <w:rFonts w:asciiTheme="majorHAnsi" w:hAnsiTheme="majorHAnsi"/>
                <w:b/>
                <w:bCs/>
                <w:i/>
                <w:iCs/>
                <w:color w:val="000000"/>
                <w:sz w:val="20"/>
                <w:szCs w:val="20"/>
                <w:lang w:val="el-GR"/>
              </w:rPr>
              <w:t>Πρώτη γνωριμία με τα ζώα που απειλούνται με εξαφάνιση</w:t>
            </w:r>
            <w:r w:rsidRPr="00ED5ACB">
              <w:rPr>
                <w:rFonts w:asciiTheme="majorHAnsi" w:hAnsiTheme="majorHAnsi"/>
                <w:color w:val="000000"/>
                <w:sz w:val="20"/>
                <w:szCs w:val="20"/>
                <w:lang w:val="el-GR"/>
              </w:rPr>
              <w:t>». Αποτελείται από 3 δραστηριότητες με συνολική διάρκεια 3 διδακτικών ωρών.</w:t>
            </w:r>
          </w:p>
          <w:p w:rsidR="002D6ED9" w:rsidRPr="00ED5ACB" w:rsidRDefault="002D6ED9" w:rsidP="002D6ED9">
            <w:pPr>
              <w:pBdr>
                <w:top w:val="nil"/>
                <w:left w:val="nil"/>
                <w:bottom w:val="nil"/>
                <w:right w:val="nil"/>
                <w:between w:val="nil"/>
              </w:pBdr>
              <w:spacing w:line="240" w:lineRule="auto"/>
              <w:ind w:left="0" w:hanging="2"/>
              <w:rPr>
                <w:rFonts w:asciiTheme="majorHAnsi" w:hAnsiTheme="majorHAnsi"/>
                <w:color w:val="000000"/>
                <w:sz w:val="20"/>
                <w:szCs w:val="20"/>
                <w:lang w:val="el-GR"/>
              </w:rPr>
            </w:pPr>
            <w:r w:rsidRPr="00ED5ACB">
              <w:rPr>
                <w:rFonts w:asciiTheme="majorHAnsi" w:hAnsiTheme="majorHAnsi"/>
                <w:color w:val="000000"/>
                <w:sz w:val="20"/>
                <w:szCs w:val="20"/>
                <w:lang w:val="el-GR"/>
              </w:rPr>
              <w:t>Στόχος του εργαστηρίου είναι:</w:t>
            </w:r>
          </w:p>
          <w:p w:rsidR="00987581" w:rsidRPr="00ED5ACB" w:rsidRDefault="00987581" w:rsidP="00987581">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 xml:space="preserve">Α. </w:t>
            </w:r>
            <w:r w:rsidRPr="00ED5ACB">
              <w:rPr>
                <w:rFonts w:asciiTheme="majorHAnsi" w:hAnsiTheme="majorHAnsi"/>
                <w:b/>
                <w:bCs/>
                <w:i/>
                <w:iCs/>
                <w:color w:val="000000"/>
                <w:sz w:val="20"/>
                <w:szCs w:val="20"/>
                <w:lang w:val="el-GR"/>
              </w:rPr>
              <w:t>ως προς τις δεξιότητες του νου</w:t>
            </w:r>
            <w:r w:rsidRPr="00ED5ACB">
              <w:rPr>
                <w:rFonts w:asciiTheme="majorHAnsi" w:hAnsiTheme="majorHAnsi"/>
                <w:color w:val="000000"/>
                <w:sz w:val="20"/>
                <w:szCs w:val="20"/>
                <w:lang w:val="el-GR"/>
              </w:rPr>
              <w:t xml:space="preserve">:  οι μαθητές 1. να διατυπώνουν ερωτήματα, να προβληματίζονται και να ερμηνεύουν με αφορμή την παρατήρηση ψηφιακού </w:t>
            </w:r>
            <w:r w:rsidR="00BD76A3" w:rsidRPr="00ED5ACB">
              <w:rPr>
                <w:rFonts w:asciiTheme="majorHAnsi" w:hAnsiTheme="majorHAnsi"/>
                <w:color w:val="000000"/>
                <w:sz w:val="20"/>
                <w:szCs w:val="20"/>
                <w:lang w:val="el-GR"/>
              </w:rPr>
              <w:t xml:space="preserve">υλικού (βίντεο) </w:t>
            </w:r>
            <w:r w:rsidRPr="00ED5ACB">
              <w:rPr>
                <w:rFonts w:asciiTheme="majorHAnsi" w:hAnsiTheme="majorHAnsi"/>
                <w:color w:val="000000"/>
                <w:sz w:val="20"/>
                <w:szCs w:val="20"/>
                <w:lang w:val="el-GR"/>
              </w:rPr>
              <w:t xml:space="preserve">σχετικά </w:t>
            </w:r>
            <w:r w:rsidR="00BD76A3" w:rsidRPr="00ED5ACB">
              <w:rPr>
                <w:rFonts w:asciiTheme="majorHAnsi" w:hAnsiTheme="majorHAnsi"/>
                <w:color w:val="000000"/>
                <w:sz w:val="20"/>
                <w:szCs w:val="20"/>
                <w:lang w:val="el-GR"/>
              </w:rPr>
              <w:t>με τα ζώα που κινδυνεύουν με εξαφάνιση</w:t>
            </w:r>
            <w:r w:rsidR="00CB4983" w:rsidRPr="00ED5ACB">
              <w:rPr>
                <w:rFonts w:asciiTheme="majorHAnsi" w:hAnsiTheme="majorHAnsi"/>
                <w:color w:val="000000"/>
                <w:sz w:val="20"/>
                <w:szCs w:val="20"/>
                <w:lang w:val="el-GR"/>
              </w:rPr>
              <w:t xml:space="preserve">. </w:t>
            </w:r>
            <w:r w:rsidRPr="00ED5ACB">
              <w:rPr>
                <w:rFonts w:asciiTheme="majorHAnsi" w:hAnsiTheme="majorHAnsi"/>
                <w:color w:val="000000"/>
                <w:sz w:val="20"/>
                <w:szCs w:val="20"/>
                <w:lang w:val="el-GR"/>
              </w:rPr>
              <w:t xml:space="preserve">Οι βασικές ρουτίνες (στρατηγικές) σκέψης που θα αξιοποιηθούν θα είναι οι εξής: α. </w:t>
            </w:r>
            <w:r w:rsidR="00AC369D" w:rsidRPr="00ED5ACB">
              <w:rPr>
                <w:rFonts w:asciiTheme="majorHAnsi" w:hAnsiTheme="majorHAnsi"/>
                <w:color w:val="000000"/>
                <w:sz w:val="20"/>
                <w:szCs w:val="20"/>
                <w:lang w:val="el-GR"/>
              </w:rPr>
              <w:t>«</w:t>
            </w:r>
            <w:r w:rsidR="00AC369D" w:rsidRPr="00ED5ACB">
              <w:rPr>
                <w:rFonts w:asciiTheme="majorHAnsi" w:hAnsiTheme="majorHAnsi"/>
                <w:b/>
                <w:bCs/>
                <w:i/>
                <w:iCs/>
                <w:color w:val="000000"/>
                <w:sz w:val="20"/>
                <w:szCs w:val="20"/>
                <w:lang w:val="el-GR"/>
              </w:rPr>
              <w:t>Καταιγισμός ιδεών</w:t>
            </w:r>
            <w:r w:rsidR="00AC369D" w:rsidRPr="00ED5ACB">
              <w:rPr>
                <w:rFonts w:asciiTheme="majorHAnsi" w:hAnsiTheme="majorHAnsi"/>
                <w:color w:val="000000"/>
                <w:sz w:val="20"/>
                <w:szCs w:val="20"/>
                <w:lang w:val="el-GR"/>
              </w:rPr>
              <w:t xml:space="preserve">» και β. </w:t>
            </w:r>
            <w:r w:rsidRPr="00ED5ACB">
              <w:rPr>
                <w:rFonts w:asciiTheme="majorHAnsi" w:hAnsiTheme="majorHAnsi"/>
                <w:color w:val="000000"/>
                <w:sz w:val="20"/>
                <w:szCs w:val="20"/>
                <w:lang w:val="el-GR"/>
              </w:rPr>
              <w:t>«</w:t>
            </w:r>
            <w:r w:rsidRPr="00ED5ACB">
              <w:rPr>
                <w:rFonts w:asciiTheme="majorHAnsi" w:hAnsiTheme="majorHAnsi"/>
                <w:b/>
                <w:bCs/>
                <w:i/>
                <w:iCs/>
                <w:color w:val="000000"/>
                <w:sz w:val="20"/>
                <w:szCs w:val="20"/>
                <w:lang w:val="el-GR"/>
              </w:rPr>
              <w:t>Βλέπω-Σκέφτομαι-Αναρωτιέμαι</w:t>
            </w:r>
            <w:r w:rsidRPr="00ED5ACB">
              <w:rPr>
                <w:rFonts w:asciiTheme="majorHAnsi" w:hAnsiTheme="majorHAnsi"/>
                <w:color w:val="000000"/>
                <w:sz w:val="20"/>
                <w:szCs w:val="20"/>
                <w:lang w:val="el-GR"/>
              </w:rPr>
              <w:t>», 2. να παρατηρούν</w:t>
            </w:r>
            <w:r w:rsidR="00AC369D" w:rsidRPr="00ED5ACB">
              <w:rPr>
                <w:rFonts w:asciiTheme="majorHAnsi" w:hAnsiTheme="majorHAnsi"/>
                <w:color w:val="000000"/>
                <w:sz w:val="20"/>
                <w:szCs w:val="20"/>
                <w:lang w:val="el-GR"/>
              </w:rPr>
              <w:t xml:space="preserve"> και </w:t>
            </w:r>
            <w:r w:rsidRPr="00ED5ACB">
              <w:rPr>
                <w:rFonts w:asciiTheme="majorHAnsi" w:hAnsiTheme="majorHAnsi"/>
                <w:color w:val="000000"/>
                <w:sz w:val="20"/>
                <w:szCs w:val="20"/>
                <w:lang w:val="el-GR"/>
              </w:rPr>
              <w:t xml:space="preserve">να διαχειρίζονται κάθε νέα πληροφορία με δημιουργικό τρόπο. Η ρουτίνα (στρατηγική) σκέψης που θα αξιοποιηθεί θα είναι κυρίως </w:t>
            </w:r>
            <w:r w:rsidR="00AC369D" w:rsidRPr="00ED5ACB">
              <w:rPr>
                <w:rFonts w:asciiTheme="majorHAnsi" w:hAnsiTheme="majorHAnsi"/>
                <w:color w:val="000000"/>
                <w:sz w:val="20"/>
                <w:szCs w:val="20"/>
                <w:lang w:val="el-GR"/>
              </w:rPr>
              <w:t>η «</w:t>
            </w:r>
            <w:r w:rsidR="00AC369D" w:rsidRPr="00ED5ACB">
              <w:rPr>
                <w:rFonts w:asciiTheme="majorHAnsi" w:hAnsiTheme="majorHAnsi"/>
                <w:b/>
                <w:bCs/>
                <w:i/>
                <w:iCs/>
                <w:color w:val="000000"/>
                <w:sz w:val="20"/>
                <w:szCs w:val="20"/>
                <w:lang w:val="el-GR"/>
              </w:rPr>
              <w:t>3-2-1 Γέφυρα</w:t>
            </w:r>
            <w:r w:rsidR="00AC369D" w:rsidRPr="00ED5ACB">
              <w:rPr>
                <w:rFonts w:asciiTheme="majorHAnsi" w:hAnsiTheme="majorHAnsi"/>
                <w:color w:val="000000"/>
                <w:sz w:val="20"/>
                <w:szCs w:val="20"/>
                <w:lang w:val="el-GR"/>
              </w:rPr>
              <w:t>»</w:t>
            </w:r>
            <w:r w:rsidRPr="00ED5ACB">
              <w:rPr>
                <w:rFonts w:asciiTheme="majorHAnsi" w:hAnsiTheme="majorHAnsi"/>
                <w:color w:val="000000"/>
                <w:sz w:val="20"/>
                <w:szCs w:val="20"/>
                <w:lang w:val="el-GR"/>
              </w:rPr>
              <w:t>.</w:t>
            </w:r>
          </w:p>
          <w:p w:rsidR="002D6ED9" w:rsidRPr="00ED5ACB" w:rsidRDefault="00987581" w:rsidP="00AC369D">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 xml:space="preserve">Β. </w:t>
            </w:r>
            <w:r w:rsidRPr="00ED5ACB">
              <w:rPr>
                <w:rFonts w:asciiTheme="majorHAnsi" w:hAnsiTheme="majorHAnsi"/>
                <w:b/>
                <w:bCs/>
                <w:i/>
                <w:iCs/>
                <w:color w:val="000000"/>
                <w:sz w:val="20"/>
                <w:szCs w:val="20"/>
                <w:lang w:val="el-GR"/>
              </w:rPr>
              <w:t>ως προς το θέμα</w:t>
            </w:r>
            <w:r w:rsidRPr="00ED5ACB">
              <w:rPr>
                <w:rFonts w:asciiTheme="majorHAnsi" w:hAnsiTheme="majorHAnsi"/>
                <w:color w:val="000000"/>
                <w:sz w:val="20"/>
                <w:szCs w:val="20"/>
                <w:lang w:val="el-GR"/>
              </w:rPr>
              <w:t xml:space="preserve">: οι μαθητές 1. να γνωρίσουν τα </w:t>
            </w:r>
            <w:r w:rsidR="00AC369D" w:rsidRPr="00ED5ACB">
              <w:rPr>
                <w:rFonts w:asciiTheme="majorHAnsi" w:hAnsiTheme="majorHAnsi"/>
                <w:color w:val="000000"/>
                <w:sz w:val="20"/>
                <w:szCs w:val="20"/>
                <w:lang w:val="el-GR"/>
              </w:rPr>
              <w:t xml:space="preserve">κυριότερα είδη ζώων που κινδυνεύουν με εξαφάνιση αρχικά σε παγκόσμιο επίπεδο και στη συνέχεια στον ελλαδικό χώρο, </w:t>
            </w:r>
            <w:r w:rsidRPr="00ED5ACB">
              <w:rPr>
                <w:rFonts w:asciiTheme="majorHAnsi" w:hAnsiTheme="majorHAnsi"/>
                <w:color w:val="000000"/>
                <w:sz w:val="20"/>
                <w:szCs w:val="20"/>
                <w:lang w:val="el-GR"/>
              </w:rPr>
              <w:t>2. να κατανοήσουν τ</w:t>
            </w:r>
            <w:r w:rsidR="00AC369D" w:rsidRPr="00ED5ACB">
              <w:rPr>
                <w:rFonts w:asciiTheme="majorHAnsi" w:hAnsiTheme="majorHAnsi"/>
                <w:color w:val="000000"/>
                <w:sz w:val="20"/>
                <w:szCs w:val="20"/>
                <w:lang w:val="el-GR"/>
              </w:rPr>
              <w:t xml:space="preserve">ον ιδιαίτερο επιβαρυντικό ρόλο της ανθρώπινης δράσης αναφορικά με το θέμα και </w:t>
            </w:r>
            <w:r w:rsidRPr="00ED5ACB">
              <w:rPr>
                <w:rFonts w:asciiTheme="majorHAnsi" w:hAnsiTheme="majorHAnsi"/>
                <w:color w:val="000000"/>
                <w:sz w:val="20"/>
                <w:szCs w:val="20"/>
                <w:lang w:val="el-GR"/>
              </w:rPr>
              <w:t xml:space="preserve">3. να </w:t>
            </w:r>
            <w:r w:rsidR="00AC369D" w:rsidRPr="00ED5ACB">
              <w:rPr>
                <w:rFonts w:asciiTheme="majorHAnsi" w:hAnsiTheme="majorHAnsi"/>
                <w:color w:val="000000"/>
                <w:sz w:val="20"/>
                <w:szCs w:val="20"/>
                <w:lang w:val="el-GR"/>
              </w:rPr>
              <w:t>ευαισθητοποιηθούν, προκειμένου να σκεφτούν τρόπους επίλυσης του προβλήματος και ανάληψης πρωτοβουλιών και δράσεων</w:t>
            </w:r>
            <w:r w:rsidRPr="00ED5ACB">
              <w:rPr>
                <w:rFonts w:asciiTheme="majorHAnsi" w:hAnsiTheme="majorHAnsi"/>
                <w:color w:val="000000"/>
                <w:sz w:val="20"/>
                <w:szCs w:val="20"/>
                <w:lang w:val="el-GR"/>
              </w:rPr>
              <w:t>.</w:t>
            </w:r>
          </w:p>
          <w:p w:rsidR="002D6ED9" w:rsidRPr="00ED5ACB" w:rsidRDefault="002D6ED9" w:rsidP="002D6ED9">
            <w:pPr>
              <w:pBdr>
                <w:top w:val="nil"/>
                <w:left w:val="nil"/>
                <w:bottom w:val="nil"/>
                <w:right w:val="nil"/>
                <w:between w:val="nil"/>
              </w:pBdr>
              <w:spacing w:line="240" w:lineRule="auto"/>
              <w:ind w:left="0" w:hanging="2"/>
              <w:rPr>
                <w:rFonts w:asciiTheme="majorHAnsi" w:hAnsiTheme="majorHAnsi"/>
                <w:color w:val="000000"/>
                <w:sz w:val="20"/>
                <w:szCs w:val="20"/>
                <w:lang w:val="el-GR"/>
              </w:rPr>
            </w:pPr>
            <w:r w:rsidRPr="00ED5ACB">
              <w:rPr>
                <w:rFonts w:asciiTheme="majorHAnsi" w:hAnsiTheme="majorHAnsi"/>
                <w:color w:val="000000"/>
                <w:sz w:val="20"/>
                <w:szCs w:val="20"/>
                <w:lang w:val="el-GR"/>
              </w:rPr>
              <w:t>Ενδεικτικές δραστηριότητες:</w:t>
            </w:r>
          </w:p>
          <w:p w:rsidR="002D6ED9" w:rsidRPr="00ED5ACB" w:rsidRDefault="002D6ED9" w:rsidP="00182075">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 xml:space="preserve">1η δραστηριότητα (1η διδακτική ώρα): </w:t>
            </w:r>
            <w:r w:rsidR="00AB7E1D" w:rsidRPr="00ED5ACB">
              <w:rPr>
                <w:rFonts w:asciiTheme="majorHAnsi" w:hAnsiTheme="majorHAnsi"/>
                <w:color w:val="000000"/>
                <w:sz w:val="20"/>
                <w:szCs w:val="20"/>
                <w:lang w:val="el-GR"/>
              </w:rPr>
              <w:t>εισαγωγή του θέματος, κατά την οποία τα παιδιά με τη στρατηγική του καταιγισμού ιδεών (ιδεοθύελλας) ενθαρρύνονται να μαντέψουν από τον τίτλο του προγράμματος τα θέματα και τα υποθέματα, με τα οποία θα ασχοληθούμε.</w:t>
            </w:r>
          </w:p>
          <w:p w:rsidR="00AB7E1D" w:rsidRPr="00ED5ACB" w:rsidRDefault="002D6ED9" w:rsidP="002D6ED9">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 xml:space="preserve">2η δραστηριότητα (2η διδακτική ώρα): </w:t>
            </w:r>
            <w:r w:rsidR="00AB7E1D" w:rsidRPr="00ED5ACB">
              <w:rPr>
                <w:rFonts w:asciiTheme="majorHAnsi" w:hAnsiTheme="majorHAnsi"/>
                <w:color w:val="000000"/>
                <w:sz w:val="20"/>
                <w:szCs w:val="20"/>
                <w:lang w:val="el-GR"/>
              </w:rPr>
              <w:t xml:space="preserve">παρακολούθηση βίντεο αφόρμησης σχετικά με το θέμα [μερικοί χρήσιμοι σύνδεσμοι προτείνονται </w:t>
            </w:r>
            <w:hyperlink r:id="rId18" w:history="1">
              <w:r w:rsidR="00AB7E1D" w:rsidRPr="00ED5ACB">
                <w:rPr>
                  <w:rStyle w:val="-"/>
                  <w:rFonts w:asciiTheme="majorHAnsi" w:hAnsiTheme="majorHAnsi"/>
                  <w:sz w:val="20"/>
                  <w:szCs w:val="20"/>
                  <w:lang w:val="el-GR"/>
                </w:rPr>
                <w:t>εδώ</w:t>
              </w:r>
            </w:hyperlink>
            <w:r w:rsidR="00AB7E1D" w:rsidRPr="00ED5ACB">
              <w:rPr>
                <w:rFonts w:asciiTheme="majorHAnsi" w:hAnsiTheme="majorHAnsi"/>
                <w:color w:val="000000"/>
                <w:sz w:val="20"/>
                <w:szCs w:val="20"/>
                <w:lang w:val="el-GR"/>
              </w:rPr>
              <w:t>].</w:t>
            </w:r>
            <w:r w:rsidR="00233D78" w:rsidRPr="00ED5ACB">
              <w:rPr>
                <w:rFonts w:asciiTheme="majorHAnsi" w:hAnsiTheme="majorHAnsi"/>
                <w:color w:val="000000"/>
                <w:sz w:val="20"/>
                <w:szCs w:val="20"/>
                <w:lang w:val="el-GR"/>
              </w:rPr>
              <w:t xml:space="preserve"> Διασύνδεση του θέματος με τον Στόχο 15 Βιώσιμης Ανάπτυξης «</w:t>
            </w:r>
            <w:r w:rsidR="00233D78" w:rsidRPr="00ED5ACB">
              <w:rPr>
                <w:rFonts w:asciiTheme="majorHAnsi" w:hAnsiTheme="majorHAnsi"/>
                <w:b/>
                <w:bCs/>
                <w:i/>
                <w:iCs/>
                <w:color w:val="000000"/>
                <w:sz w:val="20"/>
                <w:szCs w:val="20"/>
                <w:lang w:val="el-GR"/>
              </w:rPr>
              <w:t>Ζώα στη Στεριά</w:t>
            </w:r>
            <w:r w:rsidR="00233D78" w:rsidRPr="00ED5ACB">
              <w:rPr>
                <w:rFonts w:asciiTheme="majorHAnsi" w:hAnsiTheme="majorHAnsi"/>
                <w:color w:val="000000"/>
                <w:sz w:val="20"/>
                <w:szCs w:val="20"/>
                <w:lang w:val="el-GR"/>
              </w:rPr>
              <w:t>».</w:t>
            </w:r>
          </w:p>
          <w:p w:rsidR="00BA7DFA" w:rsidRPr="00ED5ACB" w:rsidRDefault="002D6ED9" w:rsidP="002D6ED9">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lastRenderedPageBreak/>
              <w:t>3η δραστηριότητα (3η διδακτική ώρα): διαμορφώνω σε συνεργασία και συμφωνία με τους μαθητές/μαθήτριες τους κανόνες των επιμέρους ομάδων με στόχο τη γονιμότερη και αποδοτικότερη συνεργασία τους στη διάρκεια της υλοποίησης των εργαστηρίων.</w:t>
            </w:r>
            <w:r w:rsidR="000D225A" w:rsidRPr="00ED5ACB">
              <w:rPr>
                <w:rFonts w:asciiTheme="majorHAnsi" w:hAnsiTheme="majorHAnsi"/>
                <w:color w:val="000000"/>
                <w:sz w:val="20"/>
                <w:szCs w:val="20"/>
                <w:lang w:val="el-GR"/>
              </w:rPr>
              <w:t xml:space="preserve"> Επίσης, κάθε ομάδα αναλαμβάνει να αποφασίσει το όνομα που θα έχει στο πλαίσιο του προγράμματος (ένα όνομα ζώου που κινδυνεύει </w:t>
            </w:r>
            <w:r w:rsidR="008971C0" w:rsidRPr="00ED5ACB">
              <w:rPr>
                <w:rFonts w:asciiTheme="majorHAnsi" w:hAnsiTheme="majorHAnsi"/>
                <w:color w:val="000000"/>
                <w:sz w:val="20"/>
                <w:szCs w:val="20"/>
                <w:lang w:val="el-GR"/>
              </w:rPr>
              <w:t xml:space="preserve">στην Ελλάδα </w:t>
            </w:r>
            <w:r w:rsidR="000D225A" w:rsidRPr="00ED5ACB">
              <w:rPr>
                <w:rFonts w:asciiTheme="majorHAnsi" w:hAnsiTheme="majorHAnsi"/>
                <w:color w:val="000000"/>
                <w:sz w:val="20"/>
                <w:szCs w:val="20"/>
                <w:lang w:val="el-GR"/>
              </w:rPr>
              <w:t>και εξηγεί την επιλογή της).</w:t>
            </w:r>
            <w:r w:rsidR="008971C0" w:rsidRPr="00ED5ACB">
              <w:rPr>
                <w:rFonts w:asciiTheme="majorHAnsi" w:hAnsiTheme="majorHAnsi"/>
                <w:color w:val="000000"/>
                <w:sz w:val="20"/>
                <w:szCs w:val="20"/>
                <w:lang w:val="el-GR"/>
              </w:rPr>
              <w:t xml:space="preserve"> Παράλληλα, </w:t>
            </w:r>
            <w:hyperlink r:id="rId19" w:history="1">
              <w:r w:rsidR="008971C0" w:rsidRPr="00ED5ACB">
                <w:rPr>
                  <w:rStyle w:val="-"/>
                  <w:rFonts w:asciiTheme="majorHAnsi" w:hAnsiTheme="majorHAnsi"/>
                  <w:sz w:val="20"/>
                  <w:szCs w:val="20"/>
                </w:rPr>
                <w:t>online</w:t>
              </w:r>
              <w:r w:rsidR="008971C0" w:rsidRPr="00ED5ACB">
                <w:rPr>
                  <w:rStyle w:val="-"/>
                  <w:rFonts w:asciiTheme="majorHAnsi" w:hAnsiTheme="majorHAnsi"/>
                  <w:sz w:val="20"/>
                  <w:szCs w:val="20"/>
                  <w:lang w:val="el-GR"/>
                </w:rPr>
                <w:t xml:space="preserve"> ψηφιακά παιχνίδια</w:t>
              </w:r>
            </w:hyperlink>
            <w:r w:rsidR="008971C0" w:rsidRPr="00ED5ACB">
              <w:rPr>
                <w:rFonts w:asciiTheme="majorHAnsi" w:hAnsiTheme="majorHAnsi"/>
                <w:color w:val="000000"/>
                <w:sz w:val="20"/>
                <w:szCs w:val="20"/>
                <w:lang w:val="el-GR"/>
              </w:rPr>
              <w:t xml:space="preserve"> θα μας βοηθήσουν να οργανώσουμε καλύτερα τις πρώτες πληροφορίες για το θέμα.</w:t>
            </w:r>
          </w:p>
          <w:p w:rsidR="00B04CCB" w:rsidRPr="00ED5ACB" w:rsidRDefault="00B04CCB" w:rsidP="002D6ED9">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b/>
                <w:bCs/>
                <w:i/>
                <w:iCs/>
                <w:color w:val="000000"/>
                <w:sz w:val="20"/>
                <w:szCs w:val="20"/>
                <w:lang w:val="el-GR"/>
              </w:rPr>
              <w:t>Σημείωση</w:t>
            </w:r>
            <w:r w:rsidRPr="00ED5ACB">
              <w:rPr>
                <w:rFonts w:asciiTheme="majorHAnsi" w:hAnsiTheme="majorHAnsi"/>
                <w:color w:val="000000"/>
                <w:sz w:val="20"/>
                <w:szCs w:val="20"/>
                <w:lang w:val="el-GR"/>
              </w:rPr>
              <w:t>: σημειώνεται ότι στο 1</w:t>
            </w:r>
            <w:r w:rsidRPr="00ED5ACB">
              <w:rPr>
                <w:rFonts w:asciiTheme="majorHAnsi" w:hAnsiTheme="majorHAnsi"/>
                <w:color w:val="000000"/>
                <w:sz w:val="20"/>
                <w:szCs w:val="20"/>
                <w:vertAlign w:val="superscript"/>
                <w:lang w:val="el-GR"/>
              </w:rPr>
              <w:t>ο</w:t>
            </w:r>
            <w:r w:rsidRPr="00ED5ACB">
              <w:rPr>
                <w:rFonts w:asciiTheme="majorHAnsi" w:hAnsiTheme="majorHAnsi"/>
                <w:color w:val="000000"/>
                <w:sz w:val="20"/>
                <w:szCs w:val="20"/>
                <w:lang w:val="el-GR"/>
              </w:rPr>
              <w:t xml:space="preserve"> εργαστήριο του 2</w:t>
            </w:r>
            <w:r w:rsidRPr="00ED5ACB">
              <w:rPr>
                <w:rFonts w:asciiTheme="majorHAnsi" w:hAnsiTheme="majorHAnsi"/>
                <w:color w:val="000000"/>
                <w:sz w:val="20"/>
                <w:szCs w:val="20"/>
                <w:vertAlign w:val="superscript"/>
                <w:lang w:val="el-GR"/>
              </w:rPr>
              <w:t>ου</w:t>
            </w:r>
            <w:r w:rsidRPr="00ED5ACB">
              <w:rPr>
                <w:rFonts w:asciiTheme="majorHAnsi" w:hAnsiTheme="majorHAnsi"/>
                <w:color w:val="000000"/>
                <w:sz w:val="20"/>
                <w:szCs w:val="20"/>
                <w:lang w:val="el-GR"/>
              </w:rPr>
              <w:t xml:space="preserve"> θεματικού κύκλου δεν υπολογίζεται ο σχεδιασμός </w:t>
            </w:r>
            <w:r w:rsidR="000D225A" w:rsidRPr="00ED5ACB">
              <w:rPr>
                <w:rFonts w:asciiTheme="majorHAnsi" w:hAnsiTheme="majorHAnsi"/>
                <w:color w:val="000000"/>
                <w:sz w:val="20"/>
                <w:szCs w:val="20"/>
                <w:lang w:val="el-GR"/>
              </w:rPr>
              <w:t xml:space="preserve">περαιτέρω </w:t>
            </w:r>
            <w:r w:rsidRPr="00ED5ACB">
              <w:rPr>
                <w:rFonts w:asciiTheme="majorHAnsi" w:hAnsiTheme="majorHAnsi"/>
                <w:color w:val="000000"/>
                <w:sz w:val="20"/>
                <w:szCs w:val="20"/>
                <w:lang w:val="el-GR"/>
              </w:rPr>
              <w:t>δραστηριοτήτων γνωριμίας και «δεσίματος» της ομάδας, καθώς θεωρούμε ότι αυτή η διαδικασία έχει ήδη επιτελεστεί με την υλοποίηση του 1</w:t>
            </w:r>
            <w:r w:rsidRPr="00ED5ACB">
              <w:rPr>
                <w:rFonts w:asciiTheme="majorHAnsi" w:hAnsiTheme="majorHAnsi"/>
                <w:color w:val="000000"/>
                <w:sz w:val="20"/>
                <w:szCs w:val="20"/>
                <w:vertAlign w:val="superscript"/>
                <w:lang w:val="el-GR"/>
              </w:rPr>
              <w:t>ου</w:t>
            </w:r>
            <w:r w:rsidRPr="00ED5ACB">
              <w:rPr>
                <w:rFonts w:asciiTheme="majorHAnsi" w:hAnsiTheme="majorHAnsi"/>
                <w:color w:val="000000"/>
                <w:sz w:val="20"/>
                <w:szCs w:val="20"/>
                <w:lang w:val="el-GR"/>
              </w:rPr>
              <w:t xml:space="preserve"> θεματικού κύκλου των Εργαστηρίων Δεξιοτήτων.</w:t>
            </w:r>
          </w:p>
        </w:tc>
      </w:tr>
      <w:tr w:rsidR="008971C0" w:rsidRPr="00ED5ACB">
        <w:trPr>
          <w:trHeight w:val="832"/>
        </w:trPr>
        <w:tc>
          <w:tcPr>
            <w:tcW w:w="2773" w:type="dxa"/>
            <w:shd w:val="clear" w:color="auto" w:fill="92D050"/>
          </w:tcPr>
          <w:p w:rsidR="008971C0" w:rsidRPr="001A797E" w:rsidRDefault="008971C0" w:rsidP="008971C0">
            <w:pPr>
              <w:pBdr>
                <w:top w:val="nil"/>
                <w:left w:val="nil"/>
                <w:bottom w:val="nil"/>
                <w:right w:val="nil"/>
                <w:between w:val="nil"/>
              </w:pBdr>
              <w:spacing w:line="240" w:lineRule="auto"/>
              <w:ind w:left="0" w:hanging="2"/>
              <w:rPr>
                <w:rFonts w:asciiTheme="majorHAnsi" w:hAnsiTheme="majorHAnsi"/>
                <w:b/>
                <w:color w:val="000000"/>
                <w:sz w:val="20"/>
                <w:szCs w:val="20"/>
                <w:lang w:val="el-GR"/>
              </w:rPr>
            </w:pPr>
            <w:r w:rsidRPr="001A797E">
              <w:rPr>
                <w:rFonts w:asciiTheme="majorHAnsi" w:hAnsiTheme="majorHAnsi"/>
                <w:b/>
                <w:color w:val="000000"/>
                <w:sz w:val="20"/>
                <w:szCs w:val="20"/>
                <w:lang w:val="el-GR"/>
              </w:rPr>
              <w:lastRenderedPageBreak/>
              <w:t>Εργαστήριο 2</w:t>
            </w:r>
          </w:p>
          <w:p w:rsidR="008B0AFF" w:rsidRPr="00ED5ACB" w:rsidRDefault="008B0AFF" w:rsidP="008971C0">
            <w:pPr>
              <w:pBdr>
                <w:top w:val="nil"/>
                <w:left w:val="nil"/>
                <w:bottom w:val="nil"/>
                <w:right w:val="nil"/>
                <w:between w:val="nil"/>
              </w:pBdr>
              <w:spacing w:line="240" w:lineRule="auto"/>
              <w:ind w:left="0" w:hanging="2"/>
              <w:rPr>
                <w:rFonts w:asciiTheme="majorHAnsi" w:hAnsiTheme="majorHAnsi"/>
                <w:b/>
                <w:color w:val="000000"/>
                <w:sz w:val="20"/>
                <w:szCs w:val="20"/>
                <w:lang w:val="el-GR"/>
              </w:rPr>
            </w:pPr>
            <w:r w:rsidRPr="00ED5ACB">
              <w:rPr>
                <w:rFonts w:asciiTheme="majorHAnsi" w:hAnsiTheme="majorHAnsi"/>
                <w:b/>
                <w:color w:val="000000"/>
                <w:sz w:val="20"/>
                <w:szCs w:val="20"/>
                <w:lang w:val="el-GR"/>
              </w:rPr>
              <w:t>«Ποιος και τι με απειλεί;»</w:t>
            </w:r>
          </w:p>
          <w:p w:rsidR="00E350B4" w:rsidRPr="00ED5ACB" w:rsidRDefault="00E350B4" w:rsidP="008971C0">
            <w:pPr>
              <w:pBdr>
                <w:top w:val="nil"/>
                <w:left w:val="nil"/>
                <w:bottom w:val="nil"/>
                <w:right w:val="nil"/>
                <w:between w:val="nil"/>
              </w:pBdr>
              <w:spacing w:line="240" w:lineRule="auto"/>
              <w:ind w:left="0" w:hanging="2"/>
              <w:rPr>
                <w:rFonts w:asciiTheme="majorHAnsi" w:hAnsiTheme="majorHAnsi"/>
                <w:color w:val="000000"/>
                <w:sz w:val="20"/>
                <w:szCs w:val="20"/>
                <w:lang w:val="el-GR"/>
              </w:rPr>
            </w:pPr>
            <w:r w:rsidRPr="00ED5ACB">
              <w:rPr>
                <w:rFonts w:asciiTheme="majorHAnsi" w:hAnsiTheme="majorHAnsi"/>
                <w:b/>
                <w:color w:val="000000"/>
                <w:sz w:val="20"/>
                <w:szCs w:val="20"/>
                <w:lang w:val="el-GR"/>
              </w:rPr>
              <w:t>(3 διδακτικές ώρες)</w:t>
            </w:r>
          </w:p>
        </w:tc>
        <w:tc>
          <w:tcPr>
            <w:tcW w:w="7168" w:type="dxa"/>
          </w:tcPr>
          <w:p w:rsidR="008971C0" w:rsidRPr="00ED5ACB" w:rsidRDefault="008971C0" w:rsidP="008971C0">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 xml:space="preserve">Το </w:t>
            </w:r>
            <w:r w:rsidR="00E350B4" w:rsidRPr="00ED5ACB">
              <w:rPr>
                <w:rFonts w:asciiTheme="majorHAnsi" w:hAnsiTheme="majorHAnsi"/>
                <w:color w:val="000000"/>
                <w:sz w:val="20"/>
                <w:szCs w:val="20"/>
                <w:lang w:val="el-GR"/>
              </w:rPr>
              <w:t>2</w:t>
            </w:r>
            <w:r w:rsidRPr="00ED5ACB">
              <w:rPr>
                <w:rFonts w:asciiTheme="majorHAnsi" w:hAnsiTheme="majorHAnsi"/>
                <w:color w:val="000000"/>
                <w:sz w:val="20"/>
                <w:szCs w:val="20"/>
                <w:lang w:val="el-GR"/>
              </w:rPr>
              <w:t xml:space="preserve">ο Εργαστήριο Δεξιοτήτων του </w:t>
            </w:r>
            <w:r w:rsidR="00E350B4" w:rsidRPr="00ED5ACB">
              <w:rPr>
                <w:rFonts w:asciiTheme="majorHAnsi" w:hAnsiTheme="majorHAnsi"/>
                <w:color w:val="000000"/>
                <w:sz w:val="20"/>
                <w:szCs w:val="20"/>
                <w:lang w:val="el-GR"/>
              </w:rPr>
              <w:t>2</w:t>
            </w:r>
            <w:r w:rsidRPr="00ED5ACB">
              <w:rPr>
                <w:rFonts w:asciiTheme="majorHAnsi" w:hAnsiTheme="majorHAnsi"/>
                <w:color w:val="000000"/>
                <w:sz w:val="20"/>
                <w:szCs w:val="20"/>
                <w:lang w:val="el-GR"/>
              </w:rPr>
              <w:t>ου θεματικού κύκλου έχει τίτλο «</w:t>
            </w:r>
            <w:r w:rsidR="00E768E2" w:rsidRPr="00ED5ACB">
              <w:rPr>
                <w:rFonts w:asciiTheme="majorHAnsi" w:hAnsiTheme="majorHAnsi"/>
                <w:b/>
                <w:bCs/>
                <w:i/>
                <w:iCs/>
                <w:color w:val="000000"/>
                <w:sz w:val="20"/>
                <w:szCs w:val="20"/>
                <w:lang w:val="el-GR"/>
              </w:rPr>
              <w:t>Ποιος και τι με απειλεί;</w:t>
            </w:r>
            <w:r w:rsidRPr="00ED5ACB">
              <w:rPr>
                <w:rFonts w:asciiTheme="majorHAnsi" w:hAnsiTheme="majorHAnsi"/>
                <w:color w:val="000000"/>
                <w:sz w:val="20"/>
                <w:szCs w:val="20"/>
                <w:lang w:val="el-GR"/>
              </w:rPr>
              <w:t>». Αποτελείται από 3 δραστηριότητες με συνολική διάρκεια 3 διδακτικών ωρών.</w:t>
            </w:r>
          </w:p>
          <w:p w:rsidR="008971C0" w:rsidRPr="00ED5ACB" w:rsidRDefault="008971C0" w:rsidP="008971C0">
            <w:pPr>
              <w:pBdr>
                <w:top w:val="nil"/>
                <w:left w:val="nil"/>
                <w:bottom w:val="nil"/>
                <w:right w:val="nil"/>
                <w:between w:val="nil"/>
              </w:pBdr>
              <w:spacing w:line="240" w:lineRule="auto"/>
              <w:ind w:left="0" w:hanging="2"/>
              <w:rPr>
                <w:rFonts w:asciiTheme="majorHAnsi" w:hAnsiTheme="majorHAnsi"/>
                <w:color w:val="000000"/>
                <w:sz w:val="20"/>
                <w:szCs w:val="20"/>
                <w:lang w:val="el-GR"/>
              </w:rPr>
            </w:pPr>
            <w:r w:rsidRPr="00ED5ACB">
              <w:rPr>
                <w:rFonts w:asciiTheme="majorHAnsi" w:hAnsiTheme="majorHAnsi"/>
                <w:color w:val="000000"/>
                <w:sz w:val="20"/>
                <w:szCs w:val="20"/>
                <w:lang w:val="el-GR"/>
              </w:rPr>
              <w:t>Στόχος του εργαστηρίου είναι:</w:t>
            </w:r>
          </w:p>
          <w:p w:rsidR="008971C0" w:rsidRPr="00ED5ACB" w:rsidRDefault="008971C0" w:rsidP="008971C0">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 xml:space="preserve">Α. </w:t>
            </w:r>
            <w:r w:rsidRPr="00ED5ACB">
              <w:rPr>
                <w:rFonts w:asciiTheme="majorHAnsi" w:hAnsiTheme="majorHAnsi"/>
                <w:b/>
                <w:bCs/>
                <w:i/>
                <w:iCs/>
                <w:color w:val="000000"/>
                <w:sz w:val="20"/>
                <w:szCs w:val="20"/>
                <w:lang w:val="el-GR"/>
              </w:rPr>
              <w:t>ως προς τις δεξιότητες του νου</w:t>
            </w:r>
            <w:r w:rsidRPr="00ED5ACB">
              <w:rPr>
                <w:rFonts w:asciiTheme="majorHAnsi" w:hAnsiTheme="majorHAnsi"/>
                <w:color w:val="000000"/>
                <w:sz w:val="20"/>
                <w:szCs w:val="20"/>
                <w:lang w:val="el-GR"/>
              </w:rPr>
              <w:t>:  οι μαθητές 1. να διατυπώνουν ερωτήματα, να προβληματίζονται και να ερμηνεύουν με αφορμή την παρατήρηση ψηφιακού υλικού (</w:t>
            </w:r>
            <w:hyperlink r:id="rId20" w:history="1">
              <w:r w:rsidR="00296CCC" w:rsidRPr="00ED5ACB">
                <w:rPr>
                  <w:rStyle w:val="-"/>
                  <w:rFonts w:asciiTheme="majorHAnsi" w:hAnsiTheme="majorHAnsi"/>
                  <w:sz w:val="20"/>
                  <w:szCs w:val="20"/>
                  <w:lang w:val="el-GR"/>
                </w:rPr>
                <w:t>παρουσίασης διαφανειών</w:t>
              </w:r>
            </w:hyperlink>
            <w:r w:rsidR="00296CCC" w:rsidRPr="00ED5ACB">
              <w:rPr>
                <w:rFonts w:asciiTheme="majorHAnsi" w:hAnsiTheme="majorHAnsi"/>
                <w:color w:val="000000"/>
                <w:sz w:val="20"/>
                <w:szCs w:val="20"/>
                <w:lang w:val="el-GR"/>
              </w:rPr>
              <w:t xml:space="preserve"> και </w:t>
            </w:r>
            <w:hyperlink r:id="rId21" w:history="1">
              <w:r w:rsidR="00296CCC" w:rsidRPr="00ED5ACB">
                <w:rPr>
                  <w:rStyle w:val="-"/>
                  <w:rFonts w:asciiTheme="majorHAnsi" w:hAnsiTheme="majorHAnsi"/>
                  <w:sz w:val="20"/>
                  <w:szCs w:val="20"/>
                  <w:lang w:val="el-GR"/>
                </w:rPr>
                <w:t>βίντεο</w:t>
              </w:r>
            </w:hyperlink>
            <w:r w:rsidRPr="00ED5ACB">
              <w:rPr>
                <w:rFonts w:asciiTheme="majorHAnsi" w:hAnsiTheme="majorHAnsi"/>
                <w:color w:val="000000"/>
                <w:sz w:val="20"/>
                <w:szCs w:val="20"/>
                <w:lang w:val="el-GR"/>
              </w:rPr>
              <w:t>) σχετικά με τα ζώα που κινδυνεύουν με εξαφάνιση</w:t>
            </w:r>
            <w:r w:rsidR="00CB4983" w:rsidRPr="00ED5ACB">
              <w:rPr>
                <w:rFonts w:asciiTheme="majorHAnsi" w:hAnsiTheme="majorHAnsi"/>
                <w:color w:val="000000"/>
                <w:sz w:val="20"/>
                <w:szCs w:val="20"/>
                <w:lang w:val="el-GR"/>
              </w:rPr>
              <w:t>. Ιδιαίτερη έμφαση θα δοθεί στ</w:t>
            </w:r>
            <w:r w:rsidRPr="00ED5ACB">
              <w:rPr>
                <w:rFonts w:asciiTheme="majorHAnsi" w:hAnsiTheme="majorHAnsi"/>
                <w:color w:val="000000"/>
                <w:sz w:val="20"/>
                <w:szCs w:val="20"/>
                <w:lang w:val="el-GR"/>
              </w:rPr>
              <w:t>ους λόγους για τους οποίους απειλούνται και κινδυνεύουν. Οι βασικές ρουτίνες (στρατηγικές) σκέψης που θα αξιοποιηθούν</w:t>
            </w:r>
            <w:r w:rsidR="00AC769C" w:rsidRPr="00ED5ACB">
              <w:rPr>
                <w:rFonts w:asciiTheme="majorHAnsi" w:hAnsiTheme="majorHAnsi"/>
                <w:color w:val="000000"/>
                <w:sz w:val="20"/>
                <w:szCs w:val="20"/>
                <w:lang w:val="el-GR"/>
              </w:rPr>
              <w:t>,</w:t>
            </w:r>
            <w:r w:rsidRPr="00ED5ACB">
              <w:rPr>
                <w:rFonts w:asciiTheme="majorHAnsi" w:hAnsiTheme="majorHAnsi"/>
                <w:color w:val="000000"/>
                <w:sz w:val="20"/>
                <w:szCs w:val="20"/>
                <w:lang w:val="el-GR"/>
              </w:rPr>
              <w:t xml:space="preserve"> θα είναι οι εξής: α. «</w:t>
            </w:r>
            <w:r w:rsidRPr="00ED5ACB">
              <w:rPr>
                <w:rFonts w:asciiTheme="majorHAnsi" w:hAnsiTheme="majorHAnsi"/>
                <w:b/>
                <w:bCs/>
                <w:i/>
                <w:iCs/>
                <w:color w:val="000000"/>
                <w:sz w:val="20"/>
                <w:szCs w:val="20"/>
                <w:lang w:val="el-GR"/>
              </w:rPr>
              <w:t>Βλέπω-Σκέφτομαι-Αναρωτιέμαι</w:t>
            </w:r>
            <w:r w:rsidRPr="00ED5ACB">
              <w:rPr>
                <w:rFonts w:asciiTheme="majorHAnsi" w:hAnsiTheme="majorHAnsi"/>
                <w:color w:val="000000"/>
                <w:sz w:val="20"/>
                <w:szCs w:val="20"/>
                <w:lang w:val="el-GR"/>
              </w:rPr>
              <w:t>»</w:t>
            </w:r>
            <w:r w:rsidR="001D2CBF" w:rsidRPr="00ED5ACB">
              <w:rPr>
                <w:rFonts w:asciiTheme="majorHAnsi" w:hAnsiTheme="majorHAnsi"/>
                <w:color w:val="000000"/>
                <w:sz w:val="20"/>
                <w:szCs w:val="20"/>
                <w:lang w:val="el-GR"/>
              </w:rPr>
              <w:t xml:space="preserve"> και</w:t>
            </w:r>
            <w:r w:rsidRPr="00ED5ACB">
              <w:rPr>
                <w:rFonts w:asciiTheme="majorHAnsi" w:hAnsiTheme="majorHAnsi"/>
                <w:color w:val="000000"/>
                <w:sz w:val="20"/>
                <w:szCs w:val="20"/>
                <w:lang w:val="el-GR"/>
              </w:rPr>
              <w:t xml:space="preserve"> </w:t>
            </w:r>
            <w:r w:rsidR="00CB4983" w:rsidRPr="00ED5ACB">
              <w:rPr>
                <w:rFonts w:asciiTheme="majorHAnsi" w:hAnsiTheme="majorHAnsi"/>
                <w:color w:val="000000"/>
                <w:sz w:val="20"/>
                <w:szCs w:val="20"/>
                <w:lang w:val="el-GR"/>
              </w:rPr>
              <w:t>β. «</w:t>
            </w:r>
            <w:r w:rsidR="00CB4983" w:rsidRPr="00ED5ACB">
              <w:rPr>
                <w:rFonts w:asciiTheme="majorHAnsi" w:hAnsiTheme="majorHAnsi"/>
                <w:b/>
                <w:bCs/>
                <w:i/>
                <w:iCs/>
                <w:color w:val="000000"/>
                <w:sz w:val="20"/>
                <w:szCs w:val="20"/>
                <w:lang w:val="el-GR"/>
              </w:rPr>
              <w:t>Τι σε κάνει να το λες αυτό;»</w:t>
            </w:r>
            <w:r w:rsidR="00AC769C" w:rsidRPr="00ED5ACB">
              <w:rPr>
                <w:rFonts w:asciiTheme="majorHAnsi" w:hAnsiTheme="majorHAnsi"/>
                <w:i/>
                <w:iCs/>
                <w:color w:val="000000"/>
                <w:sz w:val="20"/>
                <w:szCs w:val="20"/>
                <w:lang w:val="el-GR"/>
              </w:rPr>
              <w:t>,</w:t>
            </w:r>
            <w:r w:rsidR="00AC769C" w:rsidRPr="00ED5ACB">
              <w:rPr>
                <w:rFonts w:asciiTheme="majorHAnsi" w:hAnsiTheme="majorHAnsi"/>
                <w:b/>
                <w:bCs/>
                <w:i/>
                <w:iCs/>
                <w:color w:val="000000"/>
                <w:sz w:val="20"/>
                <w:szCs w:val="20"/>
                <w:lang w:val="el-GR"/>
              </w:rPr>
              <w:t xml:space="preserve"> </w:t>
            </w:r>
            <w:r w:rsidR="00AC769C" w:rsidRPr="00ED5ACB">
              <w:rPr>
                <w:rFonts w:asciiTheme="majorHAnsi" w:hAnsiTheme="majorHAnsi"/>
                <w:i/>
                <w:iCs/>
                <w:color w:val="000000"/>
                <w:sz w:val="20"/>
                <w:szCs w:val="20"/>
                <w:lang w:val="el-GR"/>
              </w:rPr>
              <w:t>2.</w:t>
            </w:r>
            <w:r w:rsidRPr="00ED5ACB">
              <w:rPr>
                <w:rFonts w:asciiTheme="majorHAnsi" w:hAnsiTheme="majorHAnsi"/>
                <w:color w:val="000000"/>
                <w:sz w:val="20"/>
                <w:szCs w:val="20"/>
                <w:lang w:val="el-GR"/>
              </w:rPr>
              <w:t xml:space="preserve"> να </w:t>
            </w:r>
            <w:r w:rsidR="001D2CBF" w:rsidRPr="00ED5ACB">
              <w:rPr>
                <w:rFonts w:asciiTheme="majorHAnsi" w:hAnsiTheme="majorHAnsi"/>
                <w:color w:val="000000"/>
                <w:sz w:val="20"/>
                <w:szCs w:val="20"/>
                <w:lang w:val="el-GR"/>
              </w:rPr>
              <w:t>μπορούν να μπαίνουν στη θέση των ζώων που κινδυνεύουν [ενσυναίσθηση] και να</w:t>
            </w:r>
            <w:r w:rsidR="00AC769C" w:rsidRPr="00ED5ACB">
              <w:rPr>
                <w:rFonts w:asciiTheme="majorHAnsi" w:hAnsiTheme="majorHAnsi"/>
                <w:color w:val="000000"/>
                <w:sz w:val="20"/>
                <w:szCs w:val="20"/>
                <w:lang w:val="el-GR"/>
              </w:rPr>
              <w:t xml:space="preserve"> αξιοποιούν τη ρουτίνα σκέψης «</w:t>
            </w:r>
            <w:r w:rsidR="00AC769C" w:rsidRPr="00ED5ACB">
              <w:rPr>
                <w:rFonts w:asciiTheme="majorHAnsi" w:hAnsiTheme="majorHAnsi"/>
                <w:b/>
                <w:bCs/>
                <w:i/>
                <w:iCs/>
                <w:color w:val="000000"/>
                <w:sz w:val="20"/>
                <w:szCs w:val="20"/>
                <w:lang w:val="el-GR"/>
              </w:rPr>
              <w:t>Δημιουργικές Συγκρίσεις</w:t>
            </w:r>
            <w:r w:rsidR="00AC769C" w:rsidRPr="00ED5ACB">
              <w:rPr>
                <w:rFonts w:asciiTheme="majorHAnsi" w:hAnsiTheme="majorHAnsi"/>
                <w:color w:val="000000"/>
                <w:sz w:val="20"/>
                <w:szCs w:val="20"/>
                <w:lang w:val="el-GR"/>
              </w:rPr>
              <w:t>», προκειμένου να περιγράφουν πώς ήταν το φυσικό περιβάλλον των ζώων πριν και μετά την παρέμβαση του ανθρώπινου παράγοντα.</w:t>
            </w:r>
          </w:p>
          <w:p w:rsidR="008971C0" w:rsidRPr="00ED5ACB" w:rsidRDefault="008971C0" w:rsidP="008971C0">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 xml:space="preserve">Β. </w:t>
            </w:r>
            <w:r w:rsidRPr="00ED5ACB">
              <w:rPr>
                <w:rFonts w:asciiTheme="majorHAnsi" w:hAnsiTheme="majorHAnsi"/>
                <w:b/>
                <w:bCs/>
                <w:i/>
                <w:iCs/>
                <w:color w:val="000000"/>
                <w:sz w:val="20"/>
                <w:szCs w:val="20"/>
                <w:lang w:val="el-GR"/>
              </w:rPr>
              <w:t>ως προς το θέμα</w:t>
            </w:r>
            <w:r w:rsidRPr="00ED5ACB">
              <w:rPr>
                <w:rFonts w:asciiTheme="majorHAnsi" w:hAnsiTheme="majorHAnsi"/>
                <w:color w:val="000000"/>
                <w:sz w:val="20"/>
                <w:szCs w:val="20"/>
                <w:lang w:val="el-GR"/>
              </w:rPr>
              <w:t xml:space="preserve">: οι μαθητές 1. </w:t>
            </w:r>
            <w:r w:rsidR="00AC769C" w:rsidRPr="00ED5ACB">
              <w:rPr>
                <w:rFonts w:asciiTheme="majorHAnsi" w:hAnsiTheme="majorHAnsi"/>
                <w:color w:val="000000"/>
                <w:sz w:val="20"/>
                <w:szCs w:val="20"/>
                <w:lang w:val="el-GR"/>
              </w:rPr>
              <w:t>να θυμηθούν τα κυριότερα ζώα που απειλούνται με εξαφάνιση (από το 1</w:t>
            </w:r>
            <w:r w:rsidR="00AC769C" w:rsidRPr="00ED5ACB">
              <w:rPr>
                <w:rFonts w:asciiTheme="majorHAnsi" w:hAnsiTheme="majorHAnsi"/>
                <w:color w:val="000000"/>
                <w:sz w:val="20"/>
                <w:szCs w:val="20"/>
                <w:vertAlign w:val="superscript"/>
                <w:lang w:val="el-GR"/>
              </w:rPr>
              <w:t>ο</w:t>
            </w:r>
            <w:r w:rsidR="00AC769C" w:rsidRPr="00ED5ACB">
              <w:rPr>
                <w:rFonts w:asciiTheme="majorHAnsi" w:hAnsiTheme="majorHAnsi"/>
                <w:color w:val="000000"/>
                <w:sz w:val="20"/>
                <w:szCs w:val="20"/>
                <w:lang w:val="el-GR"/>
              </w:rPr>
              <w:t xml:space="preserve"> εργαστήριο), να τα μιμηθούν με δραματοποίηση, μουσικοκινητικά παιχνίδια και θεατρικό παιχνίδι</w:t>
            </w:r>
            <w:r w:rsidRPr="00ED5ACB">
              <w:rPr>
                <w:rFonts w:asciiTheme="majorHAnsi" w:hAnsiTheme="majorHAnsi"/>
                <w:color w:val="000000"/>
                <w:sz w:val="20"/>
                <w:szCs w:val="20"/>
                <w:lang w:val="el-GR"/>
              </w:rPr>
              <w:t>,</w:t>
            </w:r>
            <w:r w:rsidR="00AC769C" w:rsidRPr="00ED5ACB">
              <w:rPr>
                <w:rFonts w:asciiTheme="majorHAnsi" w:hAnsiTheme="majorHAnsi"/>
                <w:color w:val="000000"/>
                <w:sz w:val="20"/>
                <w:szCs w:val="20"/>
                <w:lang w:val="el-GR"/>
              </w:rPr>
              <w:t xml:space="preserve"> να </w:t>
            </w:r>
            <w:hyperlink r:id="rId22" w:history="1">
              <w:r w:rsidR="00AC769C" w:rsidRPr="00ED5ACB">
                <w:rPr>
                  <w:rStyle w:val="-"/>
                  <w:rFonts w:asciiTheme="majorHAnsi" w:hAnsiTheme="majorHAnsi"/>
                  <w:sz w:val="20"/>
                  <w:szCs w:val="20"/>
                  <w:lang w:val="el-GR"/>
                </w:rPr>
                <w:t>ακούσουν τους ήχους τους</w:t>
              </w:r>
            </w:hyperlink>
            <w:r w:rsidR="00AC769C" w:rsidRPr="00ED5ACB">
              <w:rPr>
                <w:rFonts w:asciiTheme="majorHAnsi" w:hAnsiTheme="majorHAnsi"/>
                <w:color w:val="000000"/>
                <w:sz w:val="20"/>
                <w:szCs w:val="20"/>
                <w:lang w:val="el-GR"/>
              </w:rPr>
              <w:t xml:space="preserve"> και ένα σχετικό συνοδευτικό </w:t>
            </w:r>
            <w:hyperlink r:id="rId23" w:history="1">
              <w:r w:rsidR="00AC769C" w:rsidRPr="00ED5ACB">
                <w:rPr>
                  <w:rStyle w:val="-"/>
                  <w:rFonts w:asciiTheme="majorHAnsi" w:hAnsiTheme="majorHAnsi"/>
                  <w:sz w:val="20"/>
                  <w:szCs w:val="20"/>
                  <w:lang w:val="el-GR"/>
                </w:rPr>
                <w:t>τραγούδι</w:t>
              </w:r>
            </w:hyperlink>
            <w:r w:rsidRPr="00ED5ACB">
              <w:rPr>
                <w:rFonts w:asciiTheme="majorHAnsi" w:hAnsiTheme="majorHAnsi"/>
                <w:color w:val="000000"/>
                <w:sz w:val="20"/>
                <w:szCs w:val="20"/>
                <w:lang w:val="el-GR"/>
              </w:rPr>
              <w:t xml:space="preserve"> </w:t>
            </w:r>
            <w:r w:rsidR="00CA73B4" w:rsidRPr="00ED5ACB">
              <w:rPr>
                <w:rFonts w:asciiTheme="majorHAnsi" w:hAnsiTheme="majorHAnsi"/>
                <w:color w:val="000000"/>
                <w:sz w:val="20"/>
                <w:szCs w:val="20"/>
                <w:lang w:val="el-GR"/>
              </w:rPr>
              <w:t>2</w:t>
            </w:r>
            <w:r w:rsidRPr="00ED5ACB">
              <w:rPr>
                <w:rFonts w:asciiTheme="majorHAnsi" w:hAnsiTheme="majorHAnsi"/>
                <w:color w:val="000000"/>
                <w:sz w:val="20"/>
                <w:szCs w:val="20"/>
                <w:lang w:val="el-GR"/>
              </w:rPr>
              <w:t>.</w:t>
            </w:r>
            <w:r w:rsidR="00CA73B4" w:rsidRPr="00ED5ACB">
              <w:rPr>
                <w:rFonts w:asciiTheme="majorHAnsi" w:hAnsiTheme="majorHAnsi"/>
                <w:color w:val="000000"/>
                <w:sz w:val="20"/>
                <w:szCs w:val="20"/>
                <w:lang w:val="el-GR"/>
              </w:rPr>
              <w:t xml:space="preserve"> να διακρίνουν τα διαφορετικά φυσικά περιβάλλοντα, στα οποία ζουν τα ζώα που απειλούνται (στεριά, θάλασσα, αέρας) και 3.</w:t>
            </w:r>
            <w:r w:rsidRPr="00ED5ACB">
              <w:rPr>
                <w:rFonts w:asciiTheme="majorHAnsi" w:hAnsiTheme="majorHAnsi"/>
                <w:color w:val="000000"/>
                <w:sz w:val="20"/>
                <w:szCs w:val="20"/>
                <w:lang w:val="el-GR"/>
              </w:rPr>
              <w:t xml:space="preserve"> </w:t>
            </w:r>
            <w:r w:rsidR="00737625" w:rsidRPr="00ED5ACB">
              <w:rPr>
                <w:rFonts w:asciiTheme="majorHAnsi" w:hAnsiTheme="majorHAnsi"/>
                <w:color w:val="000000"/>
                <w:sz w:val="20"/>
                <w:szCs w:val="20"/>
                <w:lang w:val="el-GR"/>
              </w:rPr>
              <w:t xml:space="preserve">να διακρίνουν τις διάφορες κατηγορίες απειλής και κινδύνου με την ακρόαση και συνοδευτική δραματοποίηση </w:t>
            </w:r>
            <w:hyperlink r:id="rId24" w:history="1">
              <w:r w:rsidR="00737625" w:rsidRPr="00ED5ACB">
                <w:rPr>
                  <w:rStyle w:val="-"/>
                  <w:rFonts w:asciiTheme="majorHAnsi" w:hAnsiTheme="majorHAnsi"/>
                  <w:sz w:val="20"/>
                  <w:szCs w:val="20"/>
                  <w:lang w:val="el-GR"/>
                </w:rPr>
                <w:t>σχετικής ιστορίας</w:t>
              </w:r>
            </w:hyperlink>
            <w:r w:rsidR="00737625" w:rsidRPr="00ED5ACB">
              <w:rPr>
                <w:rFonts w:asciiTheme="majorHAnsi" w:hAnsiTheme="majorHAnsi"/>
                <w:color w:val="000000"/>
                <w:sz w:val="20"/>
                <w:szCs w:val="20"/>
                <w:lang w:val="el-GR"/>
              </w:rPr>
              <w:t>.</w:t>
            </w:r>
          </w:p>
          <w:p w:rsidR="008971C0" w:rsidRPr="00ED5ACB" w:rsidRDefault="008971C0" w:rsidP="008971C0">
            <w:pPr>
              <w:pBdr>
                <w:top w:val="nil"/>
                <w:left w:val="nil"/>
                <w:bottom w:val="nil"/>
                <w:right w:val="nil"/>
                <w:between w:val="nil"/>
              </w:pBdr>
              <w:spacing w:line="240" w:lineRule="auto"/>
              <w:ind w:left="0" w:hanging="2"/>
              <w:rPr>
                <w:rFonts w:asciiTheme="majorHAnsi" w:hAnsiTheme="majorHAnsi"/>
                <w:color w:val="000000"/>
                <w:sz w:val="20"/>
                <w:szCs w:val="20"/>
                <w:lang w:val="el-GR"/>
              </w:rPr>
            </w:pPr>
            <w:r w:rsidRPr="00ED5ACB">
              <w:rPr>
                <w:rFonts w:asciiTheme="majorHAnsi" w:hAnsiTheme="majorHAnsi"/>
                <w:color w:val="000000"/>
                <w:sz w:val="20"/>
                <w:szCs w:val="20"/>
                <w:lang w:val="el-GR"/>
              </w:rPr>
              <w:t>Ενδεικτικές δραστηριότητες:</w:t>
            </w:r>
          </w:p>
          <w:p w:rsidR="008971C0" w:rsidRPr="00ED5ACB" w:rsidRDefault="008971C0" w:rsidP="008971C0">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 xml:space="preserve">1η δραστηριότητα (1η διδακτική ώρα): </w:t>
            </w:r>
            <w:r w:rsidR="00737625" w:rsidRPr="00ED5ACB">
              <w:rPr>
                <w:rFonts w:asciiTheme="majorHAnsi" w:hAnsiTheme="majorHAnsi"/>
                <w:color w:val="000000"/>
                <w:sz w:val="20"/>
                <w:szCs w:val="20"/>
                <w:lang w:val="el-GR"/>
              </w:rPr>
              <w:t xml:space="preserve">παρακολούθηση παρουσίασης διαφανειών και συνοδευτικών βίντεο (βλ. παραπάνω στην ενότητα στόχοι) και διατύπωση εντυπώσεων και ερωτημάτων. </w:t>
            </w:r>
          </w:p>
          <w:p w:rsidR="00321526" w:rsidRPr="00ED5ACB" w:rsidRDefault="008971C0" w:rsidP="008971C0">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 xml:space="preserve">2η δραστηριότητα (2η διδακτική ώρα): </w:t>
            </w:r>
            <w:r w:rsidR="00737625" w:rsidRPr="00ED5ACB">
              <w:rPr>
                <w:rFonts w:asciiTheme="majorHAnsi" w:hAnsiTheme="majorHAnsi"/>
                <w:color w:val="000000"/>
                <w:sz w:val="20"/>
                <w:szCs w:val="20"/>
                <w:lang w:val="el-GR"/>
              </w:rPr>
              <w:t>οι μαθητές ακούν σχετικό με το πρόγραμμα τραγούδι, μερικούς αντιπροσωπευτικούς ήχους ζώων και παίζουν σχετικά παιχνίδια δραματοποίησης και θεατρικού παιχνιδιού. Προβλέπεται ο σχεδιασμός επιδαπέδιου παιχνιδιού, στο οποίο τα παιδιά θα πρέπει με συγκεκριμένες οδηγίες-κάρτες να επιλέγουν κάθε φορά το σωστό ζώο και να το μιμούνται.</w:t>
            </w:r>
          </w:p>
          <w:p w:rsidR="00321526" w:rsidRPr="00ED5ACB" w:rsidRDefault="008971C0" w:rsidP="00321526">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 xml:space="preserve">3η δραστηριότητα (3η διδακτική ώρα): </w:t>
            </w:r>
            <w:r w:rsidR="00321526" w:rsidRPr="00ED5ACB">
              <w:rPr>
                <w:rFonts w:asciiTheme="majorHAnsi" w:hAnsiTheme="majorHAnsi"/>
                <w:color w:val="000000"/>
                <w:sz w:val="20"/>
                <w:szCs w:val="20"/>
                <w:lang w:val="el-GR"/>
              </w:rPr>
              <w:t xml:space="preserve">οι μαθητές παρακολουθούν την αφήγηση της ιστορίας σχετικά με το θέμα, συζητούν τις εντυπώσεις τους, θέτουν ερωτήματα, </w:t>
            </w:r>
            <w:r w:rsidR="00321526" w:rsidRPr="00ED5ACB">
              <w:rPr>
                <w:rFonts w:asciiTheme="majorHAnsi" w:hAnsiTheme="majorHAnsi"/>
                <w:b/>
                <w:bCs/>
                <w:i/>
                <w:iCs/>
                <w:color w:val="000000"/>
                <w:sz w:val="20"/>
                <w:szCs w:val="20"/>
                <w:lang w:val="el-GR"/>
              </w:rPr>
              <w:t>κατηγοριοποιούν</w:t>
            </w:r>
            <w:r w:rsidR="00321526" w:rsidRPr="00ED5ACB">
              <w:rPr>
                <w:rFonts w:asciiTheme="majorHAnsi" w:hAnsiTheme="majorHAnsi"/>
                <w:color w:val="000000"/>
                <w:sz w:val="20"/>
                <w:szCs w:val="20"/>
                <w:lang w:val="el-GR"/>
              </w:rPr>
              <w:t xml:space="preserve"> τους κινδύνους που αναφέρονται στην ιστορία για κάθε ζώο και αναλαμβάνουν μέχρι το επόμενο εργαστήριο να προτείνουν</w:t>
            </w:r>
            <w:r w:rsidR="008625EE" w:rsidRPr="00ED5ACB">
              <w:rPr>
                <w:rFonts w:asciiTheme="majorHAnsi" w:hAnsiTheme="majorHAnsi"/>
                <w:color w:val="000000"/>
                <w:sz w:val="20"/>
                <w:szCs w:val="20"/>
                <w:lang w:val="el-GR"/>
              </w:rPr>
              <w:t xml:space="preserve"> πιθανές</w:t>
            </w:r>
            <w:r w:rsidR="00321526" w:rsidRPr="00ED5ACB">
              <w:rPr>
                <w:rFonts w:asciiTheme="majorHAnsi" w:hAnsiTheme="majorHAnsi"/>
                <w:color w:val="000000"/>
                <w:sz w:val="20"/>
                <w:szCs w:val="20"/>
                <w:lang w:val="el-GR"/>
              </w:rPr>
              <w:t xml:space="preserve"> λύσεις για τη βελτίωσή του.</w:t>
            </w:r>
          </w:p>
          <w:p w:rsidR="008971C0" w:rsidRPr="00ED5ACB" w:rsidRDefault="00321526" w:rsidP="00321526">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b/>
                <w:bCs/>
                <w:color w:val="000000"/>
                <w:sz w:val="20"/>
                <w:szCs w:val="20"/>
                <w:lang w:val="el-GR"/>
              </w:rPr>
              <w:t>Σημείωση</w:t>
            </w:r>
            <w:r w:rsidRPr="00ED5ACB">
              <w:rPr>
                <w:rFonts w:asciiTheme="majorHAnsi" w:hAnsiTheme="majorHAnsi"/>
                <w:color w:val="000000"/>
                <w:sz w:val="20"/>
                <w:szCs w:val="20"/>
                <w:lang w:val="el-GR"/>
              </w:rPr>
              <w:t>: προτείνεται κάθε ομάδα να αναλάβει να βρει λύση για το ζώο, από το οποίο έχει πάρει και το όνομά της (για παράδειγμα η ομάδα «Λύκοι» θα αναζητήσει ή θα σκεφτεί λύσεις για τα προβλήματα που αντιμετωπίζουν οι λύκοι)</w:t>
            </w:r>
          </w:p>
        </w:tc>
      </w:tr>
      <w:tr w:rsidR="008971C0" w:rsidRPr="00ED5ACB">
        <w:trPr>
          <w:trHeight w:val="676"/>
        </w:trPr>
        <w:tc>
          <w:tcPr>
            <w:tcW w:w="2773" w:type="dxa"/>
            <w:shd w:val="clear" w:color="auto" w:fill="92D050"/>
          </w:tcPr>
          <w:p w:rsidR="008971C0" w:rsidRPr="001A797E" w:rsidRDefault="008971C0" w:rsidP="008971C0">
            <w:pPr>
              <w:pBdr>
                <w:top w:val="nil"/>
                <w:left w:val="nil"/>
                <w:bottom w:val="nil"/>
                <w:right w:val="nil"/>
                <w:between w:val="nil"/>
              </w:pBdr>
              <w:spacing w:line="240" w:lineRule="auto"/>
              <w:ind w:left="0" w:hanging="2"/>
              <w:rPr>
                <w:rFonts w:asciiTheme="majorHAnsi" w:hAnsiTheme="majorHAnsi"/>
                <w:b/>
                <w:color w:val="000000"/>
                <w:sz w:val="20"/>
                <w:szCs w:val="20"/>
                <w:lang w:val="el-GR"/>
              </w:rPr>
            </w:pPr>
            <w:r w:rsidRPr="001A797E">
              <w:rPr>
                <w:rFonts w:asciiTheme="majorHAnsi" w:hAnsiTheme="majorHAnsi"/>
                <w:b/>
                <w:color w:val="000000"/>
                <w:sz w:val="20"/>
                <w:szCs w:val="20"/>
                <w:lang w:val="el-GR"/>
              </w:rPr>
              <w:t>Εργαστήριο 3</w:t>
            </w:r>
          </w:p>
          <w:p w:rsidR="004A08B0" w:rsidRPr="00ED5ACB" w:rsidRDefault="004A08B0" w:rsidP="008971C0">
            <w:pPr>
              <w:pBdr>
                <w:top w:val="nil"/>
                <w:left w:val="nil"/>
                <w:bottom w:val="nil"/>
                <w:right w:val="nil"/>
                <w:between w:val="nil"/>
              </w:pBdr>
              <w:spacing w:line="240" w:lineRule="auto"/>
              <w:ind w:left="0" w:hanging="2"/>
              <w:rPr>
                <w:rFonts w:asciiTheme="majorHAnsi" w:hAnsiTheme="majorHAnsi"/>
                <w:b/>
                <w:color w:val="000000"/>
                <w:sz w:val="20"/>
                <w:szCs w:val="20"/>
                <w:lang w:val="el-GR"/>
              </w:rPr>
            </w:pPr>
            <w:r w:rsidRPr="00ED5ACB">
              <w:rPr>
                <w:rFonts w:asciiTheme="majorHAnsi" w:hAnsiTheme="majorHAnsi"/>
                <w:b/>
                <w:color w:val="000000"/>
                <w:sz w:val="20"/>
                <w:szCs w:val="20"/>
                <w:lang w:val="el-GR"/>
              </w:rPr>
              <w:t>«Απειλή και κλιματική αλλαγή»</w:t>
            </w:r>
          </w:p>
          <w:p w:rsidR="00EC6050" w:rsidRPr="00ED5ACB" w:rsidRDefault="00EC6050" w:rsidP="008971C0">
            <w:pPr>
              <w:pBdr>
                <w:top w:val="nil"/>
                <w:left w:val="nil"/>
                <w:bottom w:val="nil"/>
                <w:right w:val="nil"/>
                <w:between w:val="nil"/>
              </w:pBdr>
              <w:spacing w:line="240" w:lineRule="auto"/>
              <w:ind w:left="0" w:hanging="2"/>
              <w:rPr>
                <w:rFonts w:asciiTheme="majorHAnsi" w:hAnsiTheme="majorHAnsi"/>
                <w:color w:val="000000"/>
                <w:sz w:val="20"/>
                <w:szCs w:val="20"/>
                <w:lang w:val="el-GR"/>
              </w:rPr>
            </w:pPr>
            <w:r w:rsidRPr="00ED5ACB">
              <w:rPr>
                <w:rFonts w:asciiTheme="majorHAnsi" w:hAnsiTheme="majorHAnsi"/>
                <w:b/>
                <w:color w:val="000000"/>
                <w:sz w:val="20"/>
                <w:szCs w:val="20"/>
                <w:lang w:val="el-GR"/>
              </w:rPr>
              <w:t>(3 διδακτικές ώρες)</w:t>
            </w:r>
          </w:p>
        </w:tc>
        <w:tc>
          <w:tcPr>
            <w:tcW w:w="7168" w:type="dxa"/>
          </w:tcPr>
          <w:p w:rsidR="004A08B0" w:rsidRPr="00ED5ACB" w:rsidRDefault="004A08B0" w:rsidP="004A08B0">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Το 3</w:t>
            </w:r>
            <w:r w:rsidRPr="00ED5ACB">
              <w:rPr>
                <w:rFonts w:asciiTheme="majorHAnsi" w:hAnsiTheme="majorHAnsi"/>
                <w:color w:val="000000"/>
                <w:sz w:val="20"/>
                <w:szCs w:val="20"/>
                <w:vertAlign w:val="superscript"/>
                <w:lang w:val="el-GR"/>
              </w:rPr>
              <w:t>ο</w:t>
            </w:r>
            <w:r w:rsidRPr="00ED5ACB">
              <w:rPr>
                <w:rFonts w:asciiTheme="majorHAnsi" w:hAnsiTheme="majorHAnsi"/>
                <w:color w:val="000000"/>
                <w:sz w:val="20"/>
                <w:szCs w:val="20"/>
                <w:lang w:val="el-GR"/>
              </w:rPr>
              <w:t xml:space="preserve"> Εργαστήριο Δεξιοτήτων του 2</w:t>
            </w:r>
            <w:r w:rsidRPr="00ED5ACB">
              <w:rPr>
                <w:rFonts w:asciiTheme="majorHAnsi" w:hAnsiTheme="majorHAnsi"/>
                <w:color w:val="000000"/>
                <w:sz w:val="20"/>
                <w:szCs w:val="20"/>
                <w:vertAlign w:val="superscript"/>
                <w:lang w:val="el-GR"/>
              </w:rPr>
              <w:t>ου</w:t>
            </w:r>
            <w:r w:rsidRPr="00ED5ACB">
              <w:rPr>
                <w:rFonts w:asciiTheme="majorHAnsi" w:hAnsiTheme="majorHAnsi"/>
                <w:color w:val="000000"/>
                <w:sz w:val="20"/>
                <w:szCs w:val="20"/>
                <w:lang w:val="el-GR"/>
              </w:rPr>
              <w:t xml:space="preserve"> θεματικού κύκλου έχει τίτλο «</w:t>
            </w:r>
            <w:r w:rsidRPr="00ED5ACB">
              <w:rPr>
                <w:rFonts w:asciiTheme="majorHAnsi" w:hAnsiTheme="majorHAnsi"/>
                <w:b/>
                <w:bCs/>
                <w:i/>
                <w:iCs/>
                <w:color w:val="000000"/>
                <w:sz w:val="20"/>
                <w:szCs w:val="20"/>
                <w:lang w:val="el-GR"/>
              </w:rPr>
              <w:t>Απειλή και κλιματική αλλαγή</w:t>
            </w:r>
            <w:r w:rsidRPr="00ED5ACB">
              <w:rPr>
                <w:rFonts w:asciiTheme="majorHAnsi" w:hAnsiTheme="majorHAnsi"/>
                <w:color w:val="000000"/>
                <w:sz w:val="20"/>
                <w:szCs w:val="20"/>
                <w:lang w:val="el-GR"/>
              </w:rPr>
              <w:t>». Αποτελείται από 3 δραστηριότητες με συνολική διάρκεια 3 διδακτικών ωρών.</w:t>
            </w:r>
          </w:p>
          <w:p w:rsidR="004A08B0" w:rsidRPr="00ED5ACB" w:rsidRDefault="004A08B0" w:rsidP="004A08B0">
            <w:pPr>
              <w:pBdr>
                <w:top w:val="nil"/>
                <w:left w:val="nil"/>
                <w:bottom w:val="nil"/>
                <w:right w:val="nil"/>
                <w:between w:val="nil"/>
              </w:pBdr>
              <w:spacing w:line="240" w:lineRule="auto"/>
              <w:ind w:left="0" w:hanging="2"/>
              <w:rPr>
                <w:rFonts w:asciiTheme="majorHAnsi" w:hAnsiTheme="majorHAnsi"/>
                <w:color w:val="000000"/>
                <w:sz w:val="20"/>
                <w:szCs w:val="20"/>
                <w:lang w:val="el-GR"/>
              </w:rPr>
            </w:pPr>
            <w:r w:rsidRPr="00ED5ACB">
              <w:rPr>
                <w:rFonts w:asciiTheme="majorHAnsi" w:hAnsiTheme="majorHAnsi"/>
                <w:color w:val="000000"/>
                <w:sz w:val="20"/>
                <w:szCs w:val="20"/>
                <w:lang w:val="el-GR"/>
              </w:rPr>
              <w:t>Στόχος του εργαστηρίου είναι:</w:t>
            </w:r>
          </w:p>
          <w:p w:rsidR="004A08B0" w:rsidRPr="00ED5ACB" w:rsidRDefault="004A08B0" w:rsidP="004A08B0">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 xml:space="preserve">Α. </w:t>
            </w:r>
            <w:r w:rsidRPr="00ED5ACB">
              <w:rPr>
                <w:rFonts w:asciiTheme="majorHAnsi" w:hAnsiTheme="majorHAnsi"/>
                <w:b/>
                <w:bCs/>
                <w:color w:val="000000"/>
                <w:sz w:val="20"/>
                <w:szCs w:val="20"/>
                <w:lang w:val="el-GR"/>
              </w:rPr>
              <w:t>ως προς τις δεξιότητες του νου:</w:t>
            </w:r>
            <w:r w:rsidRPr="00ED5ACB">
              <w:rPr>
                <w:rFonts w:asciiTheme="majorHAnsi" w:hAnsiTheme="majorHAnsi"/>
                <w:color w:val="000000"/>
                <w:sz w:val="20"/>
                <w:szCs w:val="20"/>
                <w:lang w:val="el-GR"/>
              </w:rPr>
              <w:t xml:space="preserve">  οι μαθητές να διαχειρίζονται κάθε νέα πληροφορία με δημιουργικό τρόπο. Η ρουτίνα (στρατηγική) σκέψης που θα αξιοποιηθεί θα είναι κυρίως οι «</w:t>
            </w:r>
            <w:r w:rsidRPr="00ED5ACB">
              <w:rPr>
                <w:rFonts w:asciiTheme="majorHAnsi" w:hAnsiTheme="majorHAnsi"/>
                <w:b/>
                <w:bCs/>
                <w:i/>
                <w:iCs/>
                <w:color w:val="000000"/>
                <w:sz w:val="20"/>
                <w:szCs w:val="20"/>
                <w:lang w:val="el-GR"/>
              </w:rPr>
              <w:t>Δημιουργικές</w:t>
            </w:r>
            <w:r w:rsidRPr="00ED5ACB">
              <w:rPr>
                <w:rFonts w:asciiTheme="majorHAnsi" w:hAnsiTheme="majorHAnsi"/>
                <w:b/>
                <w:bCs/>
                <w:color w:val="000000"/>
                <w:sz w:val="20"/>
                <w:szCs w:val="20"/>
                <w:lang w:val="el-GR"/>
              </w:rPr>
              <w:t xml:space="preserve"> </w:t>
            </w:r>
            <w:r w:rsidRPr="00ED5ACB">
              <w:rPr>
                <w:rFonts w:asciiTheme="majorHAnsi" w:hAnsiTheme="majorHAnsi"/>
                <w:b/>
                <w:bCs/>
                <w:i/>
                <w:iCs/>
                <w:color w:val="000000"/>
                <w:sz w:val="20"/>
                <w:szCs w:val="20"/>
                <w:lang w:val="el-GR"/>
              </w:rPr>
              <w:t>Συγκρίσεις</w:t>
            </w:r>
            <w:r w:rsidRPr="00ED5ACB">
              <w:rPr>
                <w:rFonts w:asciiTheme="majorHAnsi" w:hAnsiTheme="majorHAnsi"/>
                <w:color w:val="000000"/>
                <w:sz w:val="20"/>
                <w:szCs w:val="20"/>
                <w:lang w:val="el-GR"/>
              </w:rPr>
              <w:t>»</w:t>
            </w:r>
            <w:r w:rsidR="00C54042" w:rsidRPr="00ED5ACB">
              <w:rPr>
                <w:rFonts w:asciiTheme="majorHAnsi" w:hAnsiTheme="majorHAnsi"/>
                <w:color w:val="000000"/>
                <w:sz w:val="20"/>
                <w:szCs w:val="20"/>
                <w:lang w:val="el-GR"/>
              </w:rPr>
              <w:t xml:space="preserve">, </w:t>
            </w:r>
            <w:r w:rsidRPr="00ED5ACB">
              <w:rPr>
                <w:rFonts w:asciiTheme="majorHAnsi" w:hAnsiTheme="majorHAnsi"/>
                <w:color w:val="000000"/>
                <w:sz w:val="20"/>
                <w:szCs w:val="20"/>
                <w:lang w:val="el-GR"/>
              </w:rPr>
              <w:t>η στρατηγική «</w:t>
            </w:r>
            <w:r w:rsidRPr="00ED5ACB">
              <w:rPr>
                <w:rFonts w:asciiTheme="majorHAnsi" w:hAnsiTheme="majorHAnsi"/>
                <w:b/>
                <w:bCs/>
                <w:i/>
                <w:iCs/>
                <w:color w:val="000000"/>
                <w:sz w:val="20"/>
                <w:szCs w:val="20"/>
                <w:lang w:val="el-GR"/>
              </w:rPr>
              <w:t>Χρώμα-Σύμβολο-Εικόνα</w:t>
            </w:r>
            <w:r w:rsidRPr="00ED5ACB">
              <w:rPr>
                <w:rFonts w:asciiTheme="majorHAnsi" w:hAnsiTheme="majorHAnsi"/>
                <w:color w:val="000000"/>
                <w:sz w:val="20"/>
                <w:szCs w:val="20"/>
                <w:lang w:val="el-GR"/>
              </w:rPr>
              <w:t>»</w:t>
            </w:r>
            <w:r w:rsidR="00C54042" w:rsidRPr="00ED5ACB">
              <w:rPr>
                <w:rFonts w:asciiTheme="majorHAnsi" w:hAnsiTheme="majorHAnsi"/>
                <w:color w:val="000000"/>
                <w:sz w:val="20"/>
                <w:szCs w:val="20"/>
                <w:lang w:val="el-GR"/>
              </w:rPr>
              <w:t xml:space="preserve"> και ο «</w:t>
            </w:r>
            <w:r w:rsidR="00C54042" w:rsidRPr="00ED5ACB">
              <w:rPr>
                <w:rFonts w:asciiTheme="majorHAnsi" w:hAnsiTheme="majorHAnsi"/>
                <w:b/>
                <w:bCs/>
                <w:i/>
                <w:iCs/>
                <w:color w:val="000000"/>
                <w:sz w:val="20"/>
                <w:szCs w:val="20"/>
                <w:lang w:val="el-GR"/>
              </w:rPr>
              <w:t>εννοιολογικός χάρτης</w:t>
            </w:r>
            <w:r w:rsidR="00C54042" w:rsidRPr="00ED5ACB">
              <w:rPr>
                <w:rFonts w:asciiTheme="majorHAnsi" w:hAnsiTheme="majorHAnsi"/>
                <w:color w:val="000000"/>
                <w:sz w:val="20"/>
                <w:szCs w:val="20"/>
                <w:lang w:val="el-GR"/>
              </w:rPr>
              <w:t>».</w:t>
            </w:r>
          </w:p>
          <w:p w:rsidR="00D33B77" w:rsidRPr="00ED5ACB" w:rsidRDefault="004A08B0" w:rsidP="004A08B0">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 xml:space="preserve">Β. </w:t>
            </w:r>
            <w:r w:rsidRPr="00ED5ACB">
              <w:rPr>
                <w:rFonts w:asciiTheme="majorHAnsi" w:hAnsiTheme="majorHAnsi"/>
                <w:b/>
                <w:bCs/>
                <w:color w:val="000000"/>
                <w:sz w:val="20"/>
                <w:szCs w:val="20"/>
                <w:lang w:val="el-GR"/>
              </w:rPr>
              <w:t>ως προς το θέμα</w:t>
            </w:r>
            <w:r w:rsidRPr="00ED5ACB">
              <w:rPr>
                <w:rFonts w:asciiTheme="majorHAnsi" w:hAnsiTheme="majorHAnsi"/>
                <w:color w:val="000000"/>
                <w:sz w:val="20"/>
                <w:szCs w:val="20"/>
                <w:lang w:val="el-GR"/>
              </w:rPr>
              <w:t>: οι μαθητές 1.</w:t>
            </w:r>
            <w:r w:rsidR="008625EE" w:rsidRPr="00ED5ACB">
              <w:rPr>
                <w:rFonts w:asciiTheme="majorHAnsi" w:hAnsiTheme="majorHAnsi"/>
                <w:color w:val="000000"/>
                <w:sz w:val="20"/>
                <w:szCs w:val="20"/>
                <w:lang w:val="el-GR"/>
              </w:rPr>
              <w:t xml:space="preserve"> παρουσιάζουν [με εκπροσώπους ομάδας] τις λύσεις που σκέφτηκαν για τα προβλήματα που είχαν συζητηθεί στο προηγούμενο εργαστήριο</w:t>
            </w:r>
            <w:r w:rsidR="00C20840" w:rsidRPr="00ED5ACB">
              <w:rPr>
                <w:rFonts w:asciiTheme="majorHAnsi" w:hAnsiTheme="majorHAnsi"/>
                <w:color w:val="000000"/>
                <w:sz w:val="20"/>
                <w:szCs w:val="20"/>
                <w:lang w:val="el-GR"/>
              </w:rPr>
              <w:t xml:space="preserve">. </w:t>
            </w:r>
            <w:r w:rsidR="008625EE" w:rsidRPr="00ED5ACB">
              <w:rPr>
                <w:rFonts w:asciiTheme="majorHAnsi" w:hAnsiTheme="majorHAnsi"/>
                <w:color w:val="000000"/>
                <w:sz w:val="20"/>
                <w:szCs w:val="20"/>
                <w:lang w:val="el-GR"/>
              </w:rPr>
              <w:t xml:space="preserve"> </w:t>
            </w:r>
            <w:r w:rsidR="00B33E1B" w:rsidRPr="00ED5ACB">
              <w:rPr>
                <w:rFonts w:asciiTheme="majorHAnsi" w:hAnsiTheme="majorHAnsi"/>
                <w:color w:val="000000"/>
                <w:sz w:val="20"/>
                <w:szCs w:val="20"/>
                <w:lang w:val="el-GR"/>
              </w:rPr>
              <w:t>2.</w:t>
            </w:r>
            <w:r w:rsidR="00EB0F91" w:rsidRPr="00ED5ACB">
              <w:rPr>
                <w:rFonts w:asciiTheme="majorHAnsi" w:hAnsiTheme="majorHAnsi"/>
                <w:color w:val="000000"/>
                <w:sz w:val="20"/>
                <w:szCs w:val="20"/>
                <w:lang w:val="el-GR"/>
              </w:rPr>
              <w:t xml:space="preserve"> κατανοούν </w:t>
            </w:r>
            <w:r w:rsidR="00B33E1B" w:rsidRPr="00ED5ACB">
              <w:rPr>
                <w:rFonts w:asciiTheme="majorHAnsi" w:hAnsiTheme="majorHAnsi"/>
                <w:color w:val="000000"/>
                <w:sz w:val="20"/>
                <w:szCs w:val="20"/>
                <w:lang w:val="el-GR"/>
              </w:rPr>
              <w:t xml:space="preserve">τη σχέση ανάμεσα στην κλιματική αλλαγή και την απειλή με εξαφάνιση </w:t>
            </w:r>
            <w:r w:rsidR="00B33E1B" w:rsidRPr="00ED5ACB">
              <w:rPr>
                <w:rFonts w:asciiTheme="majorHAnsi" w:hAnsiTheme="majorHAnsi"/>
                <w:color w:val="000000"/>
                <w:sz w:val="20"/>
                <w:szCs w:val="20"/>
                <w:lang w:val="el-GR"/>
              </w:rPr>
              <w:lastRenderedPageBreak/>
              <w:t>κάποιων ζώων</w:t>
            </w:r>
            <w:r w:rsidR="00EB0F91" w:rsidRPr="00ED5ACB">
              <w:rPr>
                <w:rFonts w:asciiTheme="majorHAnsi" w:hAnsiTheme="majorHAnsi"/>
                <w:color w:val="000000"/>
                <w:sz w:val="20"/>
                <w:szCs w:val="20"/>
                <w:lang w:val="el-GR"/>
              </w:rPr>
              <w:t xml:space="preserve"> (δημιουργία συνοδευτικής αφίσας)</w:t>
            </w:r>
            <w:r w:rsidR="00D33B77" w:rsidRPr="00ED5ACB">
              <w:rPr>
                <w:rFonts w:asciiTheme="majorHAnsi" w:hAnsiTheme="majorHAnsi"/>
                <w:color w:val="000000"/>
                <w:sz w:val="20"/>
                <w:szCs w:val="20"/>
                <w:lang w:val="el-GR"/>
              </w:rPr>
              <w:t>. Παράλληλα εξοικειώνονται με σχετικές με την κλιματική αλλαγή έννοιες όπως «</w:t>
            </w:r>
            <w:r w:rsidR="00D33B77" w:rsidRPr="00ED5ACB">
              <w:rPr>
                <w:rFonts w:asciiTheme="majorHAnsi" w:hAnsiTheme="majorHAnsi"/>
                <w:b/>
                <w:bCs/>
                <w:i/>
                <w:iCs/>
                <w:color w:val="000000"/>
                <w:sz w:val="20"/>
                <w:szCs w:val="20"/>
                <w:lang w:val="el-GR"/>
              </w:rPr>
              <w:t>φαινόμενο του θερμοκηπίου</w:t>
            </w:r>
            <w:r w:rsidR="00D33B77" w:rsidRPr="00ED5ACB">
              <w:rPr>
                <w:rFonts w:asciiTheme="majorHAnsi" w:hAnsiTheme="majorHAnsi"/>
                <w:color w:val="000000"/>
                <w:sz w:val="20"/>
                <w:szCs w:val="20"/>
                <w:lang w:val="el-GR"/>
              </w:rPr>
              <w:t>» και «</w:t>
            </w:r>
            <w:r w:rsidR="00D33B77" w:rsidRPr="00ED5ACB">
              <w:rPr>
                <w:rFonts w:asciiTheme="majorHAnsi" w:hAnsiTheme="majorHAnsi"/>
                <w:b/>
                <w:bCs/>
                <w:i/>
                <w:iCs/>
                <w:color w:val="000000"/>
                <w:sz w:val="20"/>
                <w:szCs w:val="20"/>
                <w:lang w:val="el-GR"/>
              </w:rPr>
              <w:t>υπερθέρμανση του πλανήτη</w:t>
            </w:r>
            <w:r w:rsidR="00D33B77" w:rsidRPr="00ED5ACB">
              <w:rPr>
                <w:rFonts w:asciiTheme="majorHAnsi" w:hAnsiTheme="majorHAnsi"/>
                <w:color w:val="000000"/>
                <w:sz w:val="20"/>
                <w:szCs w:val="20"/>
                <w:lang w:val="el-GR"/>
              </w:rPr>
              <w:t>»</w:t>
            </w:r>
            <w:r w:rsidR="00EC6050" w:rsidRPr="00ED5ACB">
              <w:rPr>
                <w:rFonts w:asciiTheme="majorHAnsi" w:hAnsiTheme="majorHAnsi"/>
                <w:color w:val="000000"/>
                <w:sz w:val="20"/>
                <w:szCs w:val="20"/>
                <w:lang w:val="el-GR"/>
              </w:rPr>
              <w:t>.</w:t>
            </w:r>
          </w:p>
          <w:p w:rsidR="004A08B0" w:rsidRPr="00ED5ACB" w:rsidRDefault="004A08B0" w:rsidP="004A08B0">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Ενδεικτικές δραστηριότητες:</w:t>
            </w:r>
          </w:p>
          <w:p w:rsidR="00E144C0" w:rsidRPr="00ED5ACB" w:rsidRDefault="004A08B0" w:rsidP="004A08B0">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 xml:space="preserve">1η δραστηριότητα (1η διδακτική ώρα): </w:t>
            </w:r>
            <w:r w:rsidR="00E144C0" w:rsidRPr="00ED5ACB">
              <w:rPr>
                <w:rFonts w:asciiTheme="majorHAnsi" w:hAnsiTheme="majorHAnsi"/>
                <w:color w:val="000000"/>
                <w:sz w:val="20"/>
                <w:szCs w:val="20"/>
                <w:lang w:val="el-GR"/>
              </w:rPr>
              <w:t>οι μαθητές παρουσιάζουν σε ομάδες τα αποτελέσματα του προβληματισμού τους σχετικά με πιθανές λύσεις για τους κινδύνους που απειλούν τα ζώα. Ενδεχομένως θα μπορούσε η δραστηριότητα να υποστηριχτεί με</w:t>
            </w:r>
            <w:r w:rsidR="00C20840" w:rsidRPr="00ED5ACB">
              <w:rPr>
                <w:rFonts w:asciiTheme="majorHAnsi" w:hAnsiTheme="majorHAnsi"/>
                <w:color w:val="000000"/>
                <w:sz w:val="20"/>
                <w:szCs w:val="20"/>
                <w:lang w:val="el-GR"/>
              </w:rPr>
              <w:t xml:space="preserve"> συνοδευτική δημιουργία ομαδικής αφίσας (η νηπιαγωγός υποστηρίζει τις ομάδες, παρέχοντας ανά ομάδα το εποπτικό υλικό που χρειάζονται, προκειμένου να φιλοτεχνήσουν τις αφίσες τους)</w:t>
            </w:r>
            <w:r w:rsidR="00E144C0" w:rsidRPr="00ED5ACB">
              <w:rPr>
                <w:rFonts w:asciiTheme="majorHAnsi" w:hAnsiTheme="majorHAnsi"/>
                <w:color w:val="000000"/>
                <w:sz w:val="20"/>
                <w:szCs w:val="20"/>
                <w:lang w:val="el-GR"/>
              </w:rPr>
              <w:t xml:space="preserve">. Στη συνέχεια, δημιουργείται ένας </w:t>
            </w:r>
            <w:r w:rsidR="00E144C0" w:rsidRPr="00ED5ACB">
              <w:rPr>
                <w:rFonts w:asciiTheme="majorHAnsi" w:hAnsiTheme="majorHAnsi"/>
                <w:b/>
                <w:bCs/>
                <w:i/>
                <w:iCs/>
                <w:color w:val="000000"/>
                <w:sz w:val="20"/>
                <w:szCs w:val="20"/>
                <w:lang w:val="el-GR"/>
              </w:rPr>
              <w:t>αρχικός εννοιολογικός χάρτης</w:t>
            </w:r>
            <w:r w:rsidR="00E144C0" w:rsidRPr="00ED5ACB">
              <w:rPr>
                <w:rFonts w:asciiTheme="majorHAnsi" w:hAnsiTheme="majorHAnsi"/>
                <w:color w:val="000000"/>
                <w:sz w:val="20"/>
                <w:szCs w:val="20"/>
                <w:lang w:val="el-GR"/>
              </w:rPr>
              <w:t xml:space="preserve"> με τις αρχικές σκέψεις των παιδιών και τις προτεινόμενες λύσεις τους.</w:t>
            </w:r>
          </w:p>
          <w:p w:rsidR="004A08B0" w:rsidRPr="00ED5ACB" w:rsidRDefault="00C20840" w:rsidP="004A08B0">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 xml:space="preserve"> </w:t>
            </w:r>
            <w:r w:rsidR="004A08B0" w:rsidRPr="00ED5ACB">
              <w:rPr>
                <w:rFonts w:asciiTheme="majorHAnsi" w:hAnsiTheme="majorHAnsi"/>
                <w:color w:val="000000"/>
                <w:sz w:val="20"/>
                <w:szCs w:val="20"/>
                <w:lang w:val="el-GR"/>
              </w:rPr>
              <w:t>2</w:t>
            </w:r>
            <w:r w:rsidR="004A08B0" w:rsidRPr="00ED5ACB">
              <w:rPr>
                <w:rFonts w:asciiTheme="majorHAnsi" w:hAnsiTheme="majorHAnsi"/>
                <w:color w:val="000000"/>
                <w:sz w:val="20"/>
                <w:szCs w:val="20"/>
                <w:vertAlign w:val="superscript"/>
                <w:lang w:val="el-GR"/>
              </w:rPr>
              <w:t>η</w:t>
            </w:r>
            <w:r w:rsidR="004A08B0" w:rsidRPr="00ED5ACB">
              <w:rPr>
                <w:rFonts w:asciiTheme="majorHAnsi" w:hAnsiTheme="majorHAnsi"/>
                <w:color w:val="000000"/>
                <w:sz w:val="20"/>
                <w:szCs w:val="20"/>
                <w:lang w:val="el-GR"/>
              </w:rPr>
              <w:t xml:space="preserve"> δραστηριότητα (2</w:t>
            </w:r>
            <w:r w:rsidR="004A08B0" w:rsidRPr="00ED5ACB">
              <w:rPr>
                <w:rFonts w:asciiTheme="majorHAnsi" w:hAnsiTheme="majorHAnsi"/>
                <w:color w:val="000000"/>
                <w:sz w:val="20"/>
                <w:szCs w:val="20"/>
                <w:vertAlign w:val="superscript"/>
                <w:lang w:val="el-GR"/>
              </w:rPr>
              <w:t>η</w:t>
            </w:r>
            <w:r w:rsidR="004A08B0" w:rsidRPr="00ED5ACB">
              <w:rPr>
                <w:rFonts w:asciiTheme="majorHAnsi" w:hAnsiTheme="majorHAnsi"/>
                <w:color w:val="000000"/>
                <w:sz w:val="20"/>
                <w:szCs w:val="20"/>
                <w:lang w:val="el-GR"/>
              </w:rPr>
              <w:t xml:space="preserve"> διδακτική ώρα):</w:t>
            </w:r>
            <w:r w:rsidR="00E144C0" w:rsidRPr="00ED5ACB">
              <w:rPr>
                <w:rFonts w:asciiTheme="majorHAnsi" w:hAnsiTheme="majorHAnsi"/>
                <w:color w:val="000000"/>
                <w:sz w:val="20"/>
                <w:szCs w:val="20"/>
                <w:lang w:val="el-GR"/>
              </w:rPr>
              <w:t xml:space="preserve"> κατηγοριοποίηση των βασικών κινδύνων και εξήγηση εννοιών (ποια ζώα κινδυνεύουν από τι) και εισαγωγή στην έννοια της κλιματικής αλλαγής. Προβλέπ</w:t>
            </w:r>
            <w:r w:rsidR="00921D6C" w:rsidRPr="00ED5ACB">
              <w:rPr>
                <w:rFonts w:asciiTheme="majorHAnsi" w:hAnsiTheme="majorHAnsi"/>
                <w:color w:val="000000"/>
                <w:sz w:val="20"/>
                <w:szCs w:val="20"/>
                <w:lang w:val="el-GR"/>
              </w:rPr>
              <w:t xml:space="preserve">εται η επίδειξη </w:t>
            </w:r>
            <w:hyperlink r:id="rId25" w:history="1">
              <w:r w:rsidR="00921D6C" w:rsidRPr="00ED5ACB">
                <w:rPr>
                  <w:rStyle w:val="-"/>
                  <w:rFonts w:asciiTheme="majorHAnsi" w:hAnsiTheme="majorHAnsi"/>
                  <w:sz w:val="20"/>
                  <w:szCs w:val="20"/>
                  <w:lang w:val="el-GR"/>
                </w:rPr>
                <w:t>υποστηρικτικού εποπτικού και ψηφιακού υλικού</w:t>
              </w:r>
            </w:hyperlink>
            <w:r w:rsidR="00921D6C" w:rsidRPr="00ED5ACB">
              <w:rPr>
                <w:rFonts w:asciiTheme="majorHAnsi" w:hAnsiTheme="majorHAnsi"/>
                <w:color w:val="000000"/>
                <w:sz w:val="20"/>
                <w:szCs w:val="20"/>
                <w:lang w:val="el-GR"/>
              </w:rPr>
              <w:t xml:space="preserve"> για την καλύτερη κατανόηση του φαινομένου και του τρόπου που επηρεάζει τα ζώα.</w:t>
            </w:r>
          </w:p>
          <w:p w:rsidR="008971C0" w:rsidRPr="00ED5ACB" w:rsidRDefault="004A08B0" w:rsidP="00921D6C">
            <w:pPr>
              <w:pBdr>
                <w:top w:val="nil"/>
                <w:left w:val="nil"/>
                <w:bottom w:val="nil"/>
                <w:right w:val="nil"/>
                <w:between w:val="nil"/>
              </w:pBdr>
              <w:spacing w:line="240" w:lineRule="auto"/>
              <w:ind w:left="0" w:hanging="2"/>
              <w:jc w:val="both"/>
              <w:rPr>
                <w:rFonts w:asciiTheme="majorHAnsi" w:eastAsia="Times New Roman" w:hAnsiTheme="majorHAnsi" w:cs="Times New Roman"/>
                <w:color w:val="000000"/>
                <w:sz w:val="20"/>
                <w:szCs w:val="20"/>
                <w:lang w:val="el-GR"/>
              </w:rPr>
            </w:pPr>
            <w:r w:rsidRPr="00ED5ACB">
              <w:rPr>
                <w:rFonts w:asciiTheme="majorHAnsi" w:hAnsiTheme="majorHAnsi"/>
                <w:color w:val="000000"/>
                <w:sz w:val="20"/>
                <w:szCs w:val="20"/>
                <w:lang w:val="el-GR"/>
              </w:rPr>
              <w:t>3</w:t>
            </w:r>
            <w:r w:rsidRPr="00ED5ACB">
              <w:rPr>
                <w:rFonts w:asciiTheme="majorHAnsi" w:hAnsiTheme="majorHAnsi"/>
                <w:color w:val="000000"/>
                <w:sz w:val="20"/>
                <w:szCs w:val="20"/>
                <w:vertAlign w:val="superscript"/>
                <w:lang w:val="el-GR"/>
              </w:rPr>
              <w:t>η</w:t>
            </w:r>
            <w:r w:rsidRPr="00ED5ACB">
              <w:rPr>
                <w:rFonts w:asciiTheme="majorHAnsi" w:hAnsiTheme="majorHAnsi"/>
                <w:color w:val="000000"/>
                <w:sz w:val="20"/>
                <w:szCs w:val="20"/>
                <w:lang w:val="el-GR"/>
              </w:rPr>
              <w:t xml:space="preserve"> δραστηριότητα (3</w:t>
            </w:r>
            <w:r w:rsidRPr="00ED5ACB">
              <w:rPr>
                <w:rFonts w:asciiTheme="majorHAnsi" w:hAnsiTheme="majorHAnsi"/>
                <w:color w:val="000000"/>
                <w:sz w:val="20"/>
                <w:szCs w:val="20"/>
                <w:vertAlign w:val="superscript"/>
                <w:lang w:val="el-GR"/>
              </w:rPr>
              <w:t>η</w:t>
            </w:r>
            <w:r w:rsidRPr="00ED5ACB">
              <w:rPr>
                <w:rFonts w:asciiTheme="majorHAnsi" w:hAnsiTheme="majorHAnsi"/>
                <w:color w:val="000000"/>
                <w:sz w:val="20"/>
                <w:szCs w:val="20"/>
                <w:lang w:val="el-GR"/>
              </w:rPr>
              <w:t xml:space="preserve"> διδακτική ώρα): με διδακτική αξιοποίηση της στρατηγικής «</w:t>
            </w:r>
            <w:r w:rsidRPr="00ED5ACB">
              <w:rPr>
                <w:rFonts w:asciiTheme="majorHAnsi" w:hAnsiTheme="majorHAnsi"/>
                <w:b/>
                <w:bCs/>
                <w:i/>
                <w:iCs/>
                <w:color w:val="000000"/>
                <w:sz w:val="20"/>
                <w:szCs w:val="20"/>
                <w:lang w:val="el-GR"/>
              </w:rPr>
              <w:t>Χρώμα-Σύμβολο-Εικόνα</w:t>
            </w:r>
            <w:r w:rsidRPr="00ED5ACB">
              <w:rPr>
                <w:rFonts w:asciiTheme="majorHAnsi" w:hAnsiTheme="majorHAnsi"/>
                <w:color w:val="000000"/>
                <w:sz w:val="20"/>
                <w:szCs w:val="20"/>
                <w:lang w:val="el-GR"/>
              </w:rPr>
              <w:t xml:space="preserve">» οι μαθητές θα προτείνουν τις δικές τους αποτυπώσεις και συμβολισμούς για </w:t>
            </w:r>
            <w:r w:rsidR="00921D6C" w:rsidRPr="00ED5ACB">
              <w:rPr>
                <w:rFonts w:asciiTheme="majorHAnsi" w:hAnsiTheme="majorHAnsi"/>
                <w:color w:val="000000"/>
                <w:sz w:val="20"/>
                <w:szCs w:val="20"/>
                <w:lang w:val="el-GR"/>
              </w:rPr>
              <w:t xml:space="preserve">τις βασικές </w:t>
            </w:r>
            <w:r w:rsidR="00921D6C" w:rsidRPr="00ED5ACB">
              <w:rPr>
                <w:rFonts w:asciiTheme="majorHAnsi" w:hAnsiTheme="majorHAnsi"/>
                <w:b/>
                <w:bCs/>
                <w:i/>
                <w:iCs/>
                <w:color w:val="000000"/>
                <w:sz w:val="20"/>
                <w:szCs w:val="20"/>
                <w:lang w:val="el-GR"/>
              </w:rPr>
              <w:t>έννοιες</w:t>
            </w:r>
            <w:r w:rsidR="00921D6C" w:rsidRPr="00ED5ACB">
              <w:rPr>
                <w:rFonts w:asciiTheme="majorHAnsi" w:hAnsiTheme="majorHAnsi"/>
                <w:color w:val="000000"/>
                <w:sz w:val="20"/>
                <w:szCs w:val="20"/>
                <w:lang w:val="el-GR"/>
              </w:rPr>
              <w:t xml:space="preserve"> του εργαστηρίου (βλ. στόχοι ως προς το θέμα)</w:t>
            </w:r>
            <w:r w:rsidRPr="00ED5ACB">
              <w:rPr>
                <w:rFonts w:asciiTheme="majorHAnsi" w:hAnsiTheme="majorHAnsi"/>
                <w:color w:val="000000"/>
                <w:sz w:val="20"/>
                <w:szCs w:val="20"/>
                <w:lang w:val="el-GR"/>
              </w:rPr>
              <w:t>, αιτιολογώντας την απάντησή τους. Δημιουργία αφίσας-τρίπτυχου με αφορμή τη στρατηγική σκέψης και τις ιδέες των μαθητών.</w:t>
            </w:r>
          </w:p>
        </w:tc>
      </w:tr>
      <w:tr w:rsidR="00C16D5C" w:rsidRPr="00ED5ACB">
        <w:trPr>
          <w:trHeight w:val="484"/>
        </w:trPr>
        <w:tc>
          <w:tcPr>
            <w:tcW w:w="2773" w:type="dxa"/>
            <w:shd w:val="clear" w:color="auto" w:fill="92D050"/>
          </w:tcPr>
          <w:p w:rsidR="00C16D5C" w:rsidRPr="001A797E" w:rsidRDefault="00C16D5C" w:rsidP="00C16D5C">
            <w:pPr>
              <w:pBdr>
                <w:top w:val="nil"/>
                <w:left w:val="nil"/>
                <w:bottom w:val="nil"/>
                <w:right w:val="nil"/>
                <w:between w:val="nil"/>
              </w:pBdr>
              <w:spacing w:line="240" w:lineRule="auto"/>
              <w:ind w:left="0" w:hanging="2"/>
              <w:rPr>
                <w:rFonts w:asciiTheme="majorHAnsi" w:hAnsiTheme="majorHAnsi"/>
                <w:b/>
                <w:color w:val="000000"/>
                <w:sz w:val="20"/>
                <w:szCs w:val="20"/>
                <w:lang w:val="el-GR"/>
              </w:rPr>
            </w:pPr>
            <w:r w:rsidRPr="001A797E">
              <w:rPr>
                <w:rFonts w:asciiTheme="majorHAnsi" w:hAnsiTheme="majorHAnsi"/>
                <w:b/>
                <w:color w:val="000000"/>
                <w:sz w:val="20"/>
                <w:szCs w:val="20"/>
                <w:lang w:val="el-GR"/>
              </w:rPr>
              <w:lastRenderedPageBreak/>
              <w:t>Εργαστήριο 4</w:t>
            </w:r>
          </w:p>
          <w:p w:rsidR="00B6699F" w:rsidRPr="00ED5ACB" w:rsidRDefault="00B6699F" w:rsidP="00C16D5C">
            <w:pPr>
              <w:pBdr>
                <w:top w:val="nil"/>
                <w:left w:val="nil"/>
                <w:bottom w:val="nil"/>
                <w:right w:val="nil"/>
                <w:between w:val="nil"/>
              </w:pBdr>
              <w:spacing w:line="240" w:lineRule="auto"/>
              <w:ind w:left="0" w:hanging="2"/>
              <w:rPr>
                <w:rFonts w:asciiTheme="majorHAnsi" w:hAnsiTheme="majorHAnsi"/>
                <w:b/>
                <w:color w:val="000000"/>
                <w:sz w:val="20"/>
                <w:szCs w:val="20"/>
                <w:lang w:val="el-GR"/>
              </w:rPr>
            </w:pPr>
            <w:r w:rsidRPr="00ED5ACB">
              <w:rPr>
                <w:rFonts w:asciiTheme="majorHAnsi" w:hAnsiTheme="majorHAnsi"/>
                <w:b/>
                <w:color w:val="000000"/>
                <w:sz w:val="20"/>
                <w:szCs w:val="20"/>
                <w:lang w:val="el-GR"/>
              </w:rPr>
              <w:t>«</w:t>
            </w:r>
            <w:r w:rsidR="00EC6050" w:rsidRPr="00ED5ACB">
              <w:rPr>
                <w:rFonts w:asciiTheme="majorHAnsi" w:hAnsiTheme="majorHAnsi"/>
                <w:b/>
                <w:color w:val="000000"/>
                <w:sz w:val="20"/>
                <w:szCs w:val="20"/>
                <w:lang w:val="el-GR"/>
              </w:rPr>
              <w:t>Το δίχτυ της ζωής»</w:t>
            </w:r>
          </w:p>
          <w:p w:rsidR="00EC6050" w:rsidRPr="00ED5ACB" w:rsidRDefault="00EC6050" w:rsidP="00C16D5C">
            <w:pPr>
              <w:pBdr>
                <w:top w:val="nil"/>
                <w:left w:val="nil"/>
                <w:bottom w:val="nil"/>
                <w:right w:val="nil"/>
                <w:between w:val="nil"/>
              </w:pBdr>
              <w:spacing w:line="240" w:lineRule="auto"/>
              <w:ind w:left="0" w:hanging="2"/>
              <w:rPr>
                <w:rFonts w:asciiTheme="majorHAnsi" w:hAnsiTheme="majorHAnsi"/>
                <w:color w:val="000000"/>
                <w:sz w:val="20"/>
                <w:szCs w:val="20"/>
                <w:lang w:val="el-GR"/>
              </w:rPr>
            </w:pPr>
            <w:r w:rsidRPr="00ED5ACB">
              <w:rPr>
                <w:rFonts w:asciiTheme="majorHAnsi" w:hAnsiTheme="majorHAnsi"/>
                <w:b/>
                <w:color w:val="000000"/>
                <w:sz w:val="20"/>
                <w:szCs w:val="20"/>
                <w:lang w:val="el-GR"/>
              </w:rPr>
              <w:t>(3 διδακτικές ώρες)</w:t>
            </w:r>
          </w:p>
        </w:tc>
        <w:tc>
          <w:tcPr>
            <w:tcW w:w="7168" w:type="dxa"/>
          </w:tcPr>
          <w:p w:rsidR="00C16D5C" w:rsidRPr="00ED5ACB" w:rsidRDefault="00C16D5C" w:rsidP="00C16D5C">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Το 4</w:t>
            </w:r>
            <w:r w:rsidRPr="00ED5ACB">
              <w:rPr>
                <w:rFonts w:asciiTheme="majorHAnsi" w:hAnsiTheme="majorHAnsi"/>
                <w:color w:val="000000"/>
                <w:sz w:val="20"/>
                <w:szCs w:val="20"/>
                <w:vertAlign w:val="superscript"/>
                <w:lang w:val="el-GR"/>
              </w:rPr>
              <w:t>ο</w:t>
            </w:r>
            <w:r w:rsidRPr="00ED5ACB">
              <w:rPr>
                <w:rFonts w:asciiTheme="majorHAnsi" w:hAnsiTheme="majorHAnsi"/>
                <w:color w:val="000000"/>
                <w:sz w:val="20"/>
                <w:szCs w:val="20"/>
                <w:lang w:val="el-GR"/>
              </w:rPr>
              <w:t xml:space="preserve"> Εργαστήριο Δεξιοτήτων του 2</w:t>
            </w:r>
            <w:r w:rsidRPr="00ED5ACB">
              <w:rPr>
                <w:rFonts w:asciiTheme="majorHAnsi" w:hAnsiTheme="majorHAnsi"/>
                <w:color w:val="000000"/>
                <w:sz w:val="20"/>
                <w:szCs w:val="20"/>
                <w:vertAlign w:val="superscript"/>
                <w:lang w:val="el-GR"/>
              </w:rPr>
              <w:t>ου</w:t>
            </w:r>
            <w:r w:rsidRPr="00ED5ACB">
              <w:rPr>
                <w:rFonts w:asciiTheme="majorHAnsi" w:hAnsiTheme="majorHAnsi"/>
                <w:color w:val="000000"/>
                <w:sz w:val="20"/>
                <w:szCs w:val="20"/>
                <w:lang w:val="el-GR"/>
              </w:rPr>
              <w:t xml:space="preserve"> θεματικού κύκλου έχει τίτλο «</w:t>
            </w:r>
            <w:r w:rsidR="00EC6050" w:rsidRPr="00ED5ACB">
              <w:rPr>
                <w:rFonts w:asciiTheme="majorHAnsi" w:hAnsiTheme="majorHAnsi"/>
                <w:b/>
                <w:bCs/>
                <w:i/>
                <w:iCs/>
                <w:color w:val="000000"/>
                <w:sz w:val="20"/>
                <w:szCs w:val="20"/>
                <w:lang w:val="el-GR"/>
              </w:rPr>
              <w:t>Το δίχτυ της ζωής</w:t>
            </w:r>
            <w:r w:rsidRPr="00ED5ACB">
              <w:rPr>
                <w:rFonts w:asciiTheme="majorHAnsi" w:hAnsiTheme="majorHAnsi"/>
                <w:color w:val="000000"/>
                <w:sz w:val="20"/>
                <w:szCs w:val="20"/>
                <w:lang w:val="el-GR"/>
              </w:rPr>
              <w:t>». Αποτελείται από 3 δραστηριότητες με συνολική διάρκεια 3 διδακτικών ωρών.</w:t>
            </w:r>
          </w:p>
          <w:p w:rsidR="00C16D5C" w:rsidRPr="00ED5ACB" w:rsidRDefault="00C16D5C" w:rsidP="00C16D5C">
            <w:pPr>
              <w:pBdr>
                <w:top w:val="nil"/>
                <w:left w:val="nil"/>
                <w:bottom w:val="nil"/>
                <w:right w:val="nil"/>
                <w:between w:val="nil"/>
              </w:pBdr>
              <w:spacing w:line="240" w:lineRule="auto"/>
              <w:ind w:left="0" w:hanging="2"/>
              <w:rPr>
                <w:rFonts w:asciiTheme="majorHAnsi" w:hAnsiTheme="majorHAnsi"/>
                <w:color w:val="000000"/>
                <w:sz w:val="20"/>
                <w:szCs w:val="20"/>
                <w:lang w:val="el-GR"/>
              </w:rPr>
            </w:pPr>
            <w:r w:rsidRPr="00ED5ACB">
              <w:rPr>
                <w:rFonts w:asciiTheme="majorHAnsi" w:hAnsiTheme="majorHAnsi"/>
                <w:color w:val="000000"/>
                <w:sz w:val="20"/>
                <w:szCs w:val="20"/>
                <w:lang w:val="el-GR"/>
              </w:rPr>
              <w:t>Στόχος του εργαστηρίου είναι:</w:t>
            </w:r>
          </w:p>
          <w:p w:rsidR="00E21FFE" w:rsidRPr="00ED5ACB" w:rsidRDefault="00C16D5C" w:rsidP="00C16D5C">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 xml:space="preserve">Α. </w:t>
            </w:r>
            <w:r w:rsidRPr="00ED5ACB">
              <w:rPr>
                <w:rFonts w:asciiTheme="majorHAnsi" w:hAnsiTheme="majorHAnsi"/>
                <w:b/>
                <w:bCs/>
                <w:color w:val="000000"/>
                <w:sz w:val="20"/>
                <w:szCs w:val="20"/>
                <w:lang w:val="el-GR"/>
              </w:rPr>
              <w:t>ως προς τις δεξιότητες του νου:</w:t>
            </w:r>
            <w:r w:rsidRPr="00ED5ACB">
              <w:rPr>
                <w:rFonts w:asciiTheme="majorHAnsi" w:hAnsiTheme="majorHAnsi"/>
                <w:color w:val="000000"/>
                <w:sz w:val="20"/>
                <w:szCs w:val="20"/>
                <w:lang w:val="el-GR"/>
              </w:rPr>
              <w:t xml:space="preserve">  </w:t>
            </w:r>
            <w:r w:rsidR="00E21FFE" w:rsidRPr="00ED5ACB">
              <w:rPr>
                <w:rFonts w:asciiTheme="majorHAnsi" w:hAnsiTheme="majorHAnsi"/>
                <w:color w:val="000000"/>
                <w:sz w:val="20"/>
                <w:szCs w:val="20"/>
                <w:lang w:val="el-GR"/>
              </w:rPr>
              <w:t xml:space="preserve">οι μαθητές με τη βοήθεια θεατρικού παιχνιδιού ενθαρρύνονται να αισθανθούν ακόμα πιο βιωματικά όχι μόνο το πρόβλημα της εξαφάνισης ενός είδους ζώου, αλλά κυρίως τον αντίκτυπο που αυτό έχει στο σύνολο του ζωικού βασιλείου και βέβαια στην ευημερία του πλανήτη μας. </w:t>
            </w:r>
            <w:r w:rsidRPr="00ED5ACB">
              <w:rPr>
                <w:rFonts w:asciiTheme="majorHAnsi" w:hAnsiTheme="majorHAnsi"/>
                <w:color w:val="000000"/>
                <w:sz w:val="20"/>
                <w:szCs w:val="20"/>
                <w:lang w:val="el-GR"/>
              </w:rPr>
              <w:t xml:space="preserve">Η ρουτίνα (στρατηγική) σκέψης που θα αξιοποιηθεί θα είναι κυρίως </w:t>
            </w:r>
            <w:r w:rsidR="00E21FFE" w:rsidRPr="00ED5ACB">
              <w:rPr>
                <w:rFonts w:asciiTheme="majorHAnsi" w:hAnsiTheme="majorHAnsi"/>
                <w:color w:val="000000"/>
                <w:sz w:val="20"/>
                <w:szCs w:val="20"/>
                <w:lang w:val="el-GR"/>
              </w:rPr>
              <w:t>το «</w:t>
            </w:r>
            <w:r w:rsidR="00E21FFE" w:rsidRPr="00ED5ACB">
              <w:rPr>
                <w:rFonts w:asciiTheme="majorHAnsi" w:hAnsiTheme="majorHAnsi"/>
                <w:b/>
                <w:bCs/>
                <w:i/>
                <w:iCs/>
                <w:color w:val="000000"/>
                <w:sz w:val="20"/>
                <w:szCs w:val="20"/>
                <w:lang w:val="el-GR"/>
              </w:rPr>
              <w:t>Βλέπω-Σκέφτομαι-Αναρωτιέμαι</w:t>
            </w:r>
            <w:r w:rsidR="00E21FFE" w:rsidRPr="00ED5ACB">
              <w:rPr>
                <w:rFonts w:asciiTheme="majorHAnsi" w:hAnsiTheme="majorHAnsi"/>
                <w:color w:val="000000"/>
                <w:sz w:val="20"/>
                <w:szCs w:val="20"/>
                <w:lang w:val="el-GR"/>
              </w:rPr>
              <w:t>»</w:t>
            </w:r>
            <w:r w:rsidR="00C54042" w:rsidRPr="00ED5ACB">
              <w:rPr>
                <w:rFonts w:asciiTheme="majorHAnsi" w:hAnsiTheme="majorHAnsi"/>
                <w:color w:val="000000"/>
                <w:sz w:val="20"/>
                <w:szCs w:val="20"/>
                <w:lang w:val="el-GR"/>
              </w:rPr>
              <w:t xml:space="preserve"> και ο «</w:t>
            </w:r>
            <w:r w:rsidR="00C54042" w:rsidRPr="00ED5ACB">
              <w:rPr>
                <w:rFonts w:asciiTheme="majorHAnsi" w:hAnsiTheme="majorHAnsi"/>
                <w:b/>
                <w:bCs/>
                <w:i/>
                <w:iCs/>
                <w:color w:val="000000"/>
                <w:sz w:val="20"/>
                <w:szCs w:val="20"/>
                <w:lang w:val="el-GR"/>
              </w:rPr>
              <w:t>εννοιολογικός χάρτης</w:t>
            </w:r>
            <w:r w:rsidR="00C54042" w:rsidRPr="00ED5ACB">
              <w:rPr>
                <w:rFonts w:asciiTheme="majorHAnsi" w:hAnsiTheme="majorHAnsi"/>
                <w:color w:val="000000"/>
                <w:sz w:val="20"/>
                <w:szCs w:val="20"/>
                <w:lang w:val="el-GR"/>
              </w:rPr>
              <w:t>».</w:t>
            </w:r>
          </w:p>
          <w:p w:rsidR="00D33B77" w:rsidRPr="00ED5ACB" w:rsidRDefault="00C16D5C" w:rsidP="00C16D5C">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 xml:space="preserve">Β. </w:t>
            </w:r>
            <w:r w:rsidRPr="00ED5ACB">
              <w:rPr>
                <w:rFonts w:asciiTheme="majorHAnsi" w:hAnsiTheme="majorHAnsi"/>
                <w:b/>
                <w:bCs/>
                <w:color w:val="000000"/>
                <w:sz w:val="20"/>
                <w:szCs w:val="20"/>
                <w:lang w:val="el-GR"/>
              </w:rPr>
              <w:t>ως προς το θέμα</w:t>
            </w:r>
            <w:r w:rsidRPr="00ED5ACB">
              <w:rPr>
                <w:rFonts w:asciiTheme="majorHAnsi" w:hAnsiTheme="majorHAnsi"/>
                <w:color w:val="000000"/>
                <w:sz w:val="20"/>
                <w:szCs w:val="20"/>
                <w:lang w:val="el-GR"/>
              </w:rPr>
              <w:t xml:space="preserve">: οι μαθητές 1. </w:t>
            </w:r>
            <w:r w:rsidR="00E21FFE" w:rsidRPr="00ED5ACB">
              <w:rPr>
                <w:rFonts w:asciiTheme="majorHAnsi" w:hAnsiTheme="majorHAnsi"/>
                <w:color w:val="000000"/>
                <w:sz w:val="20"/>
                <w:szCs w:val="20"/>
                <w:lang w:val="el-GR"/>
              </w:rPr>
              <w:t xml:space="preserve">αρχικά </w:t>
            </w:r>
            <w:r w:rsidR="00D33B77" w:rsidRPr="00ED5ACB">
              <w:rPr>
                <w:rFonts w:asciiTheme="majorHAnsi" w:hAnsiTheme="majorHAnsi"/>
                <w:color w:val="000000"/>
                <w:sz w:val="20"/>
                <w:szCs w:val="20"/>
                <w:lang w:val="el-GR"/>
              </w:rPr>
              <w:t xml:space="preserve">εξοικειώνονται με μερικές </w:t>
            </w:r>
            <w:r w:rsidR="00E21FFE" w:rsidRPr="00ED5ACB">
              <w:rPr>
                <w:rFonts w:asciiTheme="majorHAnsi" w:hAnsiTheme="majorHAnsi"/>
                <w:color w:val="000000"/>
                <w:sz w:val="20"/>
                <w:szCs w:val="20"/>
                <w:lang w:val="el-GR"/>
              </w:rPr>
              <w:t>ακόμα</w:t>
            </w:r>
            <w:r w:rsidR="00D33B77" w:rsidRPr="00ED5ACB">
              <w:rPr>
                <w:rFonts w:asciiTheme="majorHAnsi" w:hAnsiTheme="majorHAnsi"/>
                <w:color w:val="000000"/>
                <w:sz w:val="20"/>
                <w:szCs w:val="20"/>
                <w:lang w:val="el-GR"/>
              </w:rPr>
              <w:t xml:space="preserve"> έννοιες σχετικά με τους κινδύνους που απειλούν τα ζώα, όπως «</w:t>
            </w:r>
            <w:r w:rsidR="00D33B77" w:rsidRPr="00ED5ACB">
              <w:rPr>
                <w:rFonts w:asciiTheme="majorHAnsi" w:hAnsiTheme="majorHAnsi"/>
                <w:b/>
                <w:bCs/>
                <w:i/>
                <w:iCs/>
                <w:color w:val="000000"/>
                <w:sz w:val="20"/>
                <w:szCs w:val="20"/>
                <w:lang w:val="el-GR"/>
              </w:rPr>
              <w:t>λαθραίο κυνήγι</w:t>
            </w:r>
            <w:r w:rsidR="00D33B77" w:rsidRPr="00ED5ACB">
              <w:rPr>
                <w:rFonts w:asciiTheme="majorHAnsi" w:hAnsiTheme="majorHAnsi"/>
                <w:color w:val="000000"/>
                <w:sz w:val="20"/>
                <w:szCs w:val="20"/>
                <w:lang w:val="el-GR"/>
              </w:rPr>
              <w:t>», «</w:t>
            </w:r>
            <w:r w:rsidR="00D33B77" w:rsidRPr="00ED5ACB">
              <w:rPr>
                <w:rFonts w:asciiTheme="majorHAnsi" w:hAnsiTheme="majorHAnsi"/>
                <w:b/>
                <w:bCs/>
                <w:i/>
                <w:iCs/>
                <w:color w:val="000000"/>
                <w:sz w:val="20"/>
                <w:szCs w:val="20"/>
                <w:lang w:val="el-GR"/>
              </w:rPr>
              <w:t>υπεραλιεία</w:t>
            </w:r>
            <w:r w:rsidR="00D33B77" w:rsidRPr="00ED5ACB">
              <w:rPr>
                <w:rFonts w:asciiTheme="majorHAnsi" w:hAnsiTheme="majorHAnsi"/>
                <w:color w:val="000000"/>
                <w:sz w:val="20"/>
                <w:szCs w:val="20"/>
                <w:lang w:val="el-GR"/>
              </w:rPr>
              <w:t>», «</w:t>
            </w:r>
            <w:r w:rsidR="00D33B77" w:rsidRPr="00ED5ACB">
              <w:rPr>
                <w:rFonts w:asciiTheme="majorHAnsi" w:hAnsiTheme="majorHAnsi"/>
                <w:b/>
                <w:bCs/>
                <w:color w:val="000000"/>
                <w:sz w:val="20"/>
                <w:szCs w:val="20"/>
                <w:lang w:val="el-GR"/>
              </w:rPr>
              <w:t>θαλάσσια ρύπανση</w:t>
            </w:r>
            <w:r w:rsidR="00D33B77" w:rsidRPr="00ED5ACB">
              <w:rPr>
                <w:rFonts w:asciiTheme="majorHAnsi" w:hAnsiTheme="majorHAnsi"/>
                <w:color w:val="000000"/>
                <w:sz w:val="20"/>
                <w:szCs w:val="20"/>
                <w:lang w:val="el-GR"/>
              </w:rPr>
              <w:t>», «</w:t>
            </w:r>
            <w:r w:rsidR="00D33B77" w:rsidRPr="00ED5ACB">
              <w:rPr>
                <w:rFonts w:asciiTheme="majorHAnsi" w:hAnsiTheme="majorHAnsi"/>
                <w:b/>
                <w:bCs/>
                <w:i/>
                <w:iCs/>
                <w:color w:val="000000"/>
                <w:sz w:val="20"/>
                <w:szCs w:val="20"/>
                <w:lang w:val="el-GR"/>
              </w:rPr>
              <w:t>απόβλητα</w:t>
            </w:r>
            <w:r w:rsidR="00D33B77" w:rsidRPr="00ED5ACB">
              <w:rPr>
                <w:rFonts w:asciiTheme="majorHAnsi" w:hAnsiTheme="majorHAnsi"/>
                <w:color w:val="000000"/>
                <w:sz w:val="20"/>
                <w:szCs w:val="20"/>
                <w:lang w:val="el-GR"/>
              </w:rPr>
              <w:t>», «</w:t>
            </w:r>
            <w:r w:rsidR="00D33B77" w:rsidRPr="00ED5ACB">
              <w:rPr>
                <w:rFonts w:asciiTheme="majorHAnsi" w:hAnsiTheme="majorHAnsi"/>
                <w:b/>
                <w:bCs/>
                <w:i/>
                <w:iCs/>
                <w:color w:val="000000"/>
                <w:sz w:val="20"/>
                <w:szCs w:val="20"/>
                <w:lang w:val="el-GR"/>
              </w:rPr>
              <w:t>λύματα</w:t>
            </w:r>
            <w:r w:rsidR="00D33B77" w:rsidRPr="00ED5ACB">
              <w:rPr>
                <w:rFonts w:asciiTheme="majorHAnsi" w:hAnsiTheme="majorHAnsi"/>
                <w:color w:val="000000"/>
                <w:sz w:val="20"/>
                <w:szCs w:val="20"/>
                <w:lang w:val="el-GR"/>
              </w:rPr>
              <w:t>»</w:t>
            </w:r>
            <w:r w:rsidR="00E21FFE" w:rsidRPr="00ED5ACB">
              <w:rPr>
                <w:rFonts w:asciiTheme="majorHAnsi" w:hAnsiTheme="majorHAnsi"/>
                <w:color w:val="000000"/>
                <w:sz w:val="20"/>
                <w:szCs w:val="20"/>
                <w:lang w:val="el-GR"/>
              </w:rPr>
              <w:t xml:space="preserve"> και 2. Συνειδητοποιούν την επίδραση που έχει η απώλεια ενός είδους για όλο το ζωικό βασίλειο και τον πλανήτη μας. </w:t>
            </w:r>
          </w:p>
          <w:p w:rsidR="00C16D5C" w:rsidRPr="00ED5ACB" w:rsidRDefault="00C16D5C" w:rsidP="00C16D5C">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Ενδεικτικές δραστηριότητες:</w:t>
            </w:r>
          </w:p>
          <w:p w:rsidR="006953D3" w:rsidRPr="00ED5ACB" w:rsidRDefault="00C16D5C" w:rsidP="00C16D5C">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 xml:space="preserve">1η δραστηριότητα (1η διδακτική ώρα): </w:t>
            </w:r>
            <w:r w:rsidR="006953D3" w:rsidRPr="00ED5ACB">
              <w:rPr>
                <w:rFonts w:asciiTheme="majorHAnsi" w:hAnsiTheme="majorHAnsi"/>
                <w:color w:val="000000"/>
                <w:sz w:val="20"/>
                <w:szCs w:val="20"/>
                <w:lang w:val="el-GR"/>
              </w:rPr>
              <w:t xml:space="preserve">εξήγηση εννοιών με συνοδευτικό ψηφιακό και εποπτικό υλικό [ενδεικτικοί χρήσιμοι σύνδεσμοι </w:t>
            </w:r>
            <w:hyperlink r:id="rId26" w:history="1">
              <w:r w:rsidR="006953D3" w:rsidRPr="00ED5ACB">
                <w:rPr>
                  <w:rStyle w:val="-"/>
                  <w:rFonts w:asciiTheme="majorHAnsi" w:hAnsiTheme="majorHAnsi"/>
                  <w:sz w:val="20"/>
                  <w:szCs w:val="20"/>
                  <w:lang w:val="el-GR"/>
                </w:rPr>
                <w:t>εδώ</w:t>
              </w:r>
            </w:hyperlink>
            <w:r w:rsidR="006953D3" w:rsidRPr="00ED5ACB">
              <w:rPr>
                <w:rFonts w:asciiTheme="majorHAnsi" w:hAnsiTheme="majorHAnsi"/>
                <w:color w:val="000000"/>
                <w:sz w:val="20"/>
                <w:szCs w:val="20"/>
                <w:lang w:val="el-GR"/>
              </w:rPr>
              <w:t>]</w:t>
            </w:r>
            <w:r w:rsidR="009B0BCD" w:rsidRPr="00ED5ACB">
              <w:rPr>
                <w:rFonts w:asciiTheme="majorHAnsi" w:hAnsiTheme="majorHAnsi"/>
                <w:color w:val="000000"/>
                <w:sz w:val="20"/>
                <w:szCs w:val="20"/>
                <w:lang w:val="el-GR"/>
              </w:rPr>
              <w:t>.</w:t>
            </w:r>
          </w:p>
          <w:p w:rsidR="00C16D5C" w:rsidRPr="00ED5ACB" w:rsidRDefault="00C16D5C" w:rsidP="00C16D5C">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2</w:t>
            </w:r>
            <w:r w:rsidRPr="00ED5ACB">
              <w:rPr>
                <w:rFonts w:asciiTheme="majorHAnsi" w:hAnsiTheme="majorHAnsi"/>
                <w:color w:val="000000"/>
                <w:sz w:val="20"/>
                <w:szCs w:val="20"/>
                <w:vertAlign w:val="superscript"/>
                <w:lang w:val="el-GR"/>
              </w:rPr>
              <w:t>η</w:t>
            </w:r>
            <w:r w:rsidRPr="00ED5ACB">
              <w:rPr>
                <w:rFonts w:asciiTheme="majorHAnsi" w:hAnsiTheme="majorHAnsi"/>
                <w:color w:val="000000"/>
                <w:sz w:val="20"/>
                <w:szCs w:val="20"/>
                <w:lang w:val="el-GR"/>
              </w:rPr>
              <w:t xml:space="preserve"> δραστηριότητα (2</w:t>
            </w:r>
            <w:r w:rsidRPr="00ED5ACB">
              <w:rPr>
                <w:rFonts w:asciiTheme="majorHAnsi" w:hAnsiTheme="majorHAnsi"/>
                <w:color w:val="000000"/>
                <w:sz w:val="20"/>
                <w:szCs w:val="20"/>
                <w:vertAlign w:val="superscript"/>
                <w:lang w:val="el-GR"/>
              </w:rPr>
              <w:t>η</w:t>
            </w:r>
            <w:r w:rsidRPr="00ED5ACB">
              <w:rPr>
                <w:rFonts w:asciiTheme="majorHAnsi" w:hAnsiTheme="majorHAnsi"/>
                <w:color w:val="000000"/>
                <w:sz w:val="20"/>
                <w:szCs w:val="20"/>
                <w:lang w:val="el-GR"/>
              </w:rPr>
              <w:t xml:space="preserve"> διδακτική ώρα): διδακτική αξιοποίηση </w:t>
            </w:r>
            <w:r w:rsidR="006953D3" w:rsidRPr="00ED5ACB">
              <w:rPr>
                <w:rFonts w:asciiTheme="majorHAnsi" w:hAnsiTheme="majorHAnsi"/>
                <w:color w:val="000000"/>
                <w:sz w:val="20"/>
                <w:szCs w:val="20"/>
                <w:lang w:val="el-GR"/>
              </w:rPr>
              <w:t>του θεατρικού παιχνιδιού «</w:t>
            </w:r>
            <w:hyperlink r:id="rId27" w:history="1">
              <w:r w:rsidR="006953D3" w:rsidRPr="00ED5ACB">
                <w:rPr>
                  <w:rStyle w:val="-"/>
                  <w:rFonts w:asciiTheme="majorHAnsi" w:hAnsiTheme="majorHAnsi"/>
                  <w:sz w:val="20"/>
                  <w:szCs w:val="20"/>
                  <w:lang w:val="el-GR"/>
                </w:rPr>
                <w:t>Το δίχτυ της ζωής</w:t>
              </w:r>
            </w:hyperlink>
            <w:r w:rsidR="006953D3" w:rsidRPr="00ED5ACB">
              <w:rPr>
                <w:rFonts w:asciiTheme="majorHAnsi" w:hAnsiTheme="majorHAnsi"/>
                <w:color w:val="000000"/>
                <w:sz w:val="20"/>
                <w:szCs w:val="20"/>
                <w:lang w:val="el-GR"/>
              </w:rPr>
              <w:t>» (σελίδες 6 και 7).</w:t>
            </w:r>
          </w:p>
          <w:p w:rsidR="006953D3" w:rsidRPr="00ED5ACB" w:rsidRDefault="00C16D5C" w:rsidP="006953D3">
            <w:pPr>
              <w:pBdr>
                <w:top w:val="nil"/>
                <w:left w:val="nil"/>
                <w:bottom w:val="nil"/>
                <w:right w:val="nil"/>
                <w:between w:val="nil"/>
              </w:pBdr>
              <w:spacing w:line="240" w:lineRule="auto"/>
              <w:ind w:left="0" w:hanging="2"/>
              <w:jc w:val="both"/>
              <w:rPr>
                <w:rFonts w:asciiTheme="majorHAnsi" w:eastAsia="Times New Roman" w:hAnsiTheme="majorHAnsi" w:cs="Times New Roman"/>
                <w:color w:val="000000"/>
                <w:sz w:val="20"/>
                <w:szCs w:val="20"/>
                <w:lang w:val="el-GR"/>
              </w:rPr>
            </w:pPr>
            <w:r w:rsidRPr="00ED5ACB">
              <w:rPr>
                <w:rFonts w:asciiTheme="majorHAnsi" w:hAnsiTheme="majorHAnsi"/>
                <w:color w:val="000000"/>
                <w:sz w:val="20"/>
                <w:szCs w:val="20"/>
                <w:lang w:val="el-GR"/>
              </w:rPr>
              <w:t>3</w:t>
            </w:r>
            <w:r w:rsidRPr="00ED5ACB">
              <w:rPr>
                <w:rFonts w:asciiTheme="majorHAnsi" w:hAnsiTheme="majorHAnsi"/>
                <w:color w:val="000000"/>
                <w:sz w:val="20"/>
                <w:szCs w:val="20"/>
                <w:vertAlign w:val="superscript"/>
                <w:lang w:val="el-GR"/>
              </w:rPr>
              <w:t>η</w:t>
            </w:r>
            <w:r w:rsidRPr="00ED5ACB">
              <w:rPr>
                <w:rFonts w:asciiTheme="majorHAnsi" w:hAnsiTheme="majorHAnsi"/>
                <w:color w:val="000000"/>
                <w:sz w:val="20"/>
                <w:szCs w:val="20"/>
                <w:lang w:val="el-GR"/>
              </w:rPr>
              <w:t xml:space="preserve"> δραστηριότητα (3</w:t>
            </w:r>
            <w:r w:rsidRPr="00ED5ACB">
              <w:rPr>
                <w:rFonts w:asciiTheme="majorHAnsi" w:hAnsiTheme="majorHAnsi"/>
                <w:color w:val="000000"/>
                <w:sz w:val="20"/>
                <w:szCs w:val="20"/>
                <w:vertAlign w:val="superscript"/>
                <w:lang w:val="el-GR"/>
              </w:rPr>
              <w:t>η</w:t>
            </w:r>
            <w:r w:rsidRPr="00ED5ACB">
              <w:rPr>
                <w:rFonts w:asciiTheme="majorHAnsi" w:hAnsiTheme="majorHAnsi"/>
                <w:color w:val="000000"/>
                <w:sz w:val="20"/>
                <w:szCs w:val="20"/>
                <w:lang w:val="el-GR"/>
              </w:rPr>
              <w:t xml:space="preserve"> διδακτική ώρα): </w:t>
            </w:r>
            <w:r w:rsidR="006953D3" w:rsidRPr="00ED5ACB">
              <w:rPr>
                <w:rFonts w:asciiTheme="majorHAnsi" w:hAnsiTheme="majorHAnsi"/>
                <w:color w:val="000000"/>
                <w:sz w:val="20"/>
                <w:szCs w:val="20"/>
                <w:lang w:val="el-GR"/>
              </w:rPr>
              <w:t xml:space="preserve">προσπάθεια διαμόρφωσης ενός </w:t>
            </w:r>
            <w:r w:rsidR="006953D3" w:rsidRPr="00ED5ACB">
              <w:rPr>
                <w:rFonts w:asciiTheme="majorHAnsi" w:hAnsiTheme="majorHAnsi"/>
                <w:b/>
                <w:bCs/>
                <w:i/>
                <w:iCs/>
                <w:color w:val="000000"/>
                <w:sz w:val="20"/>
                <w:szCs w:val="20"/>
                <w:lang w:val="el-GR"/>
              </w:rPr>
              <w:t>νέου εννοιολογικού χάρτη</w:t>
            </w:r>
            <w:r w:rsidR="006953D3" w:rsidRPr="00ED5ACB">
              <w:rPr>
                <w:rFonts w:asciiTheme="majorHAnsi" w:hAnsiTheme="majorHAnsi"/>
                <w:color w:val="000000"/>
                <w:sz w:val="20"/>
                <w:szCs w:val="20"/>
                <w:lang w:val="el-GR"/>
              </w:rPr>
              <w:t xml:space="preserve"> ύστερα από τις νέες πληροφορίες του εργαστηρίου. Τα παιδιά</w:t>
            </w:r>
            <w:r w:rsidR="00504D97" w:rsidRPr="00ED5ACB">
              <w:rPr>
                <w:rFonts w:asciiTheme="majorHAnsi" w:hAnsiTheme="majorHAnsi"/>
                <w:color w:val="000000"/>
                <w:sz w:val="20"/>
                <w:szCs w:val="20"/>
                <w:lang w:val="el-GR"/>
              </w:rPr>
              <w:t xml:space="preserve"> προτείνουν νέες λύσεις για τα «παράπονα» των ζώων. Σύγκριση των δύο εννοιολογικών χαρτών και εντοπισμός των στοιχείων που προστέθηκαν ή τροποποιήθηκαν.</w:t>
            </w:r>
          </w:p>
        </w:tc>
      </w:tr>
      <w:tr w:rsidR="00C16D5C" w:rsidRPr="00ED5ACB">
        <w:trPr>
          <w:trHeight w:val="489"/>
        </w:trPr>
        <w:tc>
          <w:tcPr>
            <w:tcW w:w="2773" w:type="dxa"/>
            <w:shd w:val="clear" w:color="auto" w:fill="92D050"/>
          </w:tcPr>
          <w:p w:rsidR="00C16D5C" w:rsidRPr="001A797E" w:rsidRDefault="00C16D5C" w:rsidP="00C16D5C">
            <w:pPr>
              <w:pBdr>
                <w:top w:val="nil"/>
                <w:left w:val="nil"/>
                <w:bottom w:val="nil"/>
                <w:right w:val="nil"/>
                <w:between w:val="nil"/>
              </w:pBdr>
              <w:spacing w:line="240" w:lineRule="auto"/>
              <w:ind w:left="0" w:hanging="2"/>
              <w:rPr>
                <w:rFonts w:asciiTheme="majorHAnsi" w:hAnsiTheme="majorHAnsi"/>
                <w:b/>
                <w:color w:val="000000"/>
                <w:sz w:val="20"/>
                <w:szCs w:val="20"/>
                <w:lang w:val="el-GR"/>
              </w:rPr>
            </w:pPr>
            <w:r w:rsidRPr="001A797E">
              <w:rPr>
                <w:rFonts w:asciiTheme="majorHAnsi" w:hAnsiTheme="majorHAnsi"/>
                <w:b/>
                <w:color w:val="000000"/>
                <w:sz w:val="20"/>
                <w:szCs w:val="20"/>
                <w:lang w:val="el-GR"/>
              </w:rPr>
              <w:t>Εργαστήριο 5</w:t>
            </w:r>
          </w:p>
          <w:p w:rsidR="0069678D" w:rsidRPr="00ED5ACB" w:rsidRDefault="0069678D" w:rsidP="00C16D5C">
            <w:pPr>
              <w:pBdr>
                <w:top w:val="nil"/>
                <w:left w:val="nil"/>
                <w:bottom w:val="nil"/>
                <w:right w:val="nil"/>
                <w:between w:val="nil"/>
              </w:pBdr>
              <w:spacing w:line="240" w:lineRule="auto"/>
              <w:ind w:left="0" w:hanging="2"/>
              <w:rPr>
                <w:rFonts w:asciiTheme="majorHAnsi" w:hAnsiTheme="majorHAnsi"/>
                <w:b/>
                <w:color w:val="000000"/>
                <w:sz w:val="20"/>
                <w:szCs w:val="20"/>
                <w:lang w:val="el-GR"/>
              </w:rPr>
            </w:pPr>
            <w:r w:rsidRPr="00ED5ACB">
              <w:rPr>
                <w:rFonts w:asciiTheme="majorHAnsi" w:hAnsiTheme="majorHAnsi"/>
                <w:b/>
                <w:color w:val="000000"/>
                <w:sz w:val="20"/>
                <w:szCs w:val="20"/>
                <w:lang w:val="el-GR"/>
              </w:rPr>
              <w:t>«</w:t>
            </w:r>
            <w:r w:rsidR="003705C8" w:rsidRPr="00ED5ACB">
              <w:rPr>
                <w:rFonts w:asciiTheme="majorHAnsi" w:hAnsiTheme="majorHAnsi"/>
                <w:b/>
                <w:color w:val="000000"/>
                <w:sz w:val="20"/>
                <w:szCs w:val="20"/>
                <w:lang w:val="el-GR"/>
              </w:rPr>
              <w:t xml:space="preserve">Λύσεις σε </w:t>
            </w:r>
            <w:r w:rsidR="00B736A5" w:rsidRPr="00ED5ACB">
              <w:rPr>
                <w:rFonts w:asciiTheme="majorHAnsi" w:hAnsiTheme="majorHAnsi"/>
                <w:b/>
                <w:color w:val="000000"/>
                <w:sz w:val="20"/>
                <w:szCs w:val="20"/>
                <w:lang w:val="el-GR"/>
              </w:rPr>
              <w:t>Μικρά Βιβλία</w:t>
            </w:r>
            <w:r w:rsidR="003705C8" w:rsidRPr="00ED5ACB">
              <w:rPr>
                <w:rFonts w:asciiTheme="majorHAnsi" w:hAnsiTheme="majorHAnsi"/>
                <w:b/>
                <w:color w:val="000000"/>
                <w:sz w:val="20"/>
                <w:szCs w:val="20"/>
                <w:lang w:val="el-GR"/>
              </w:rPr>
              <w:t>»</w:t>
            </w:r>
          </w:p>
          <w:p w:rsidR="00B736A5" w:rsidRPr="00ED5ACB" w:rsidRDefault="00B736A5" w:rsidP="00C16D5C">
            <w:pPr>
              <w:pBdr>
                <w:top w:val="nil"/>
                <w:left w:val="nil"/>
                <w:bottom w:val="nil"/>
                <w:right w:val="nil"/>
                <w:between w:val="nil"/>
              </w:pBdr>
              <w:spacing w:line="240" w:lineRule="auto"/>
              <w:ind w:left="0" w:hanging="2"/>
              <w:rPr>
                <w:rFonts w:asciiTheme="majorHAnsi" w:hAnsiTheme="majorHAnsi"/>
                <w:color w:val="000000"/>
                <w:sz w:val="20"/>
                <w:szCs w:val="20"/>
                <w:lang w:val="el-GR"/>
              </w:rPr>
            </w:pPr>
            <w:r w:rsidRPr="00ED5ACB">
              <w:rPr>
                <w:rFonts w:asciiTheme="majorHAnsi" w:hAnsiTheme="majorHAnsi"/>
                <w:b/>
                <w:color w:val="000000"/>
                <w:sz w:val="20"/>
                <w:szCs w:val="20"/>
                <w:lang w:val="el-GR"/>
              </w:rPr>
              <w:t>(3 διδακτικές ώρες)</w:t>
            </w:r>
          </w:p>
        </w:tc>
        <w:tc>
          <w:tcPr>
            <w:tcW w:w="7168" w:type="dxa"/>
          </w:tcPr>
          <w:p w:rsidR="0053792B" w:rsidRPr="00ED5ACB" w:rsidRDefault="0053792B" w:rsidP="0053792B">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 xml:space="preserve">Το </w:t>
            </w:r>
            <w:r w:rsidR="0069678D" w:rsidRPr="00ED5ACB">
              <w:rPr>
                <w:rFonts w:asciiTheme="majorHAnsi" w:hAnsiTheme="majorHAnsi"/>
                <w:color w:val="000000"/>
                <w:sz w:val="20"/>
                <w:szCs w:val="20"/>
                <w:lang w:val="el-GR"/>
              </w:rPr>
              <w:t>5</w:t>
            </w:r>
            <w:r w:rsidRPr="00ED5ACB">
              <w:rPr>
                <w:rFonts w:asciiTheme="majorHAnsi" w:hAnsiTheme="majorHAnsi"/>
                <w:color w:val="000000"/>
                <w:sz w:val="20"/>
                <w:szCs w:val="20"/>
                <w:vertAlign w:val="superscript"/>
                <w:lang w:val="el-GR"/>
              </w:rPr>
              <w:t>ο</w:t>
            </w:r>
            <w:r w:rsidRPr="00ED5ACB">
              <w:rPr>
                <w:rFonts w:asciiTheme="majorHAnsi" w:hAnsiTheme="majorHAnsi"/>
                <w:color w:val="000000"/>
                <w:sz w:val="20"/>
                <w:szCs w:val="20"/>
                <w:lang w:val="el-GR"/>
              </w:rPr>
              <w:t xml:space="preserve"> Εργαστήριο Δεξιοτήτων του 2</w:t>
            </w:r>
            <w:r w:rsidRPr="00ED5ACB">
              <w:rPr>
                <w:rFonts w:asciiTheme="majorHAnsi" w:hAnsiTheme="majorHAnsi"/>
                <w:color w:val="000000"/>
                <w:sz w:val="20"/>
                <w:szCs w:val="20"/>
                <w:vertAlign w:val="superscript"/>
                <w:lang w:val="el-GR"/>
              </w:rPr>
              <w:t>ου</w:t>
            </w:r>
            <w:r w:rsidRPr="00ED5ACB">
              <w:rPr>
                <w:rFonts w:asciiTheme="majorHAnsi" w:hAnsiTheme="majorHAnsi"/>
                <w:color w:val="000000"/>
                <w:sz w:val="20"/>
                <w:szCs w:val="20"/>
                <w:lang w:val="el-GR"/>
              </w:rPr>
              <w:t xml:space="preserve"> θεματικού κύκλου έχει τίτλο «</w:t>
            </w:r>
            <w:r w:rsidR="003705C8" w:rsidRPr="00ED5ACB">
              <w:rPr>
                <w:rFonts w:asciiTheme="majorHAnsi" w:hAnsiTheme="majorHAnsi"/>
                <w:b/>
                <w:bCs/>
                <w:i/>
                <w:iCs/>
                <w:color w:val="000000"/>
                <w:sz w:val="20"/>
                <w:szCs w:val="20"/>
                <w:lang w:val="el-GR"/>
              </w:rPr>
              <w:t xml:space="preserve">Λύσεις σε </w:t>
            </w:r>
            <w:r w:rsidR="003705C8" w:rsidRPr="00ED5ACB">
              <w:rPr>
                <w:rFonts w:asciiTheme="majorHAnsi" w:hAnsiTheme="majorHAnsi"/>
                <w:b/>
                <w:bCs/>
                <w:i/>
                <w:iCs/>
                <w:color w:val="000000"/>
                <w:sz w:val="20"/>
                <w:szCs w:val="20"/>
              </w:rPr>
              <w:t>mini</w:t>
            </w:r>
            <w:r w:rsidR="003705C8" w:rsidRPr="00ED5ACB">
              <w:rPr>
                <w:rFonts w:asciiTheme="majorHAnsi" w:hAnsiTheme="majorHAnsi"/>
                <w:b/>
                <w:bCs/>
                <w:i/>
                <w:iCs/>
                <w:color w:val="000000"/>
                <w:sz w:val="20"/>
                <w:szCs w:val="20"/>
                <w:lang w:val="el-GR"/>
              </w:rPr>
              <w:t>-</w:t>
            </w:r>
            <w:r w:rsidR="003705C8" w:rsidRPr="00ED5ACB">
              <w:rPr>
                <w:rFonts w:asciiTheme="majorHAnsi" w:hAnsiTheme="majorHAnsi"/>
                <w:b/>
                <w:bCs/>
                <w:i/>
                <w:iCs/>
                <w:color w:val="000000"/>
                <w:sz w:val="20"/>
                <w:szCs w:val="20"/>
              </w:rPr>
              <w:t>book</w:t>
            </w:r>
            <w:r w:rsidRPr="00ED5ACB">
              <w:rPr>
                <w:rFonts w:asciiTheme="majorHAnsi" w:hAnsiTheme="majorHAnsi"/>
                <w:color w:val="000000"/>
                <w:sz w:val="20"/>
                <w:szCs w:val="20"/>
                <w:lang w:val="el-GR"/>
              </w:rPr>
              <w:t>». Αποτελείται από 3 δραστηριότητες με συνολική διάρκεια 3 διδακτικών ωρών.</w:t>
            </w:r>
          </w:p>
          <w:p w:rsidR="0053792B" w:rsidRPr="00ED5ACB" w:rsidRDefault="0053792B" w:rsidP="0053792B">
            <w:pPr>
              <w:pBdr>
                <w:top w:val="nil"/>
                <w:left w:val="nil"/>
                <w:bottom w:val="nil"/>
                <w:right w:val="nil"/>
                <w:between w:val="nil"/>
              </w:pBdr>
              <w:spacing w:line="240" w:lineRule="auto"/>
              <w:ind w:left="0" w:hanging="2"/>
              <w:rPr>
                <w:rFonts w:asciiTheme="majorHAnsi" w:hAnsiTheme="majorHAnsi"/>
                <w:color w:val="000000"/>
                <w:sz w:val="20"/>
                <w:szCs w:val="20"/>
                <w:lang w:val="el-GR"/>
              </w:rPr>
            </w:pPr>
            <w:r w:rsidRPr="00ED5ACB">
              <w:rPr>
                <w:rFonts w:asciiTheme="majorHAnsi" w:hAnsiTheme="majorHAnsi"/>
                <w:color w:val="000000"/>
                <w:sz w:val="20"/>
                <w:szCs w:val="20"/>
                <w:lang w:val="el-GR"/>
              </w:rPr>
              <w:t>Στόχος του εργαστηρίου είναι:</w:t>
            </w:r>
          </w:p>
          <w:p w:rsidR="0053792B" w:rsidRPr="00ED5ACB" w:rsidRDefault="0053792B" w:rsidP="0053792B">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 xml:space="preserve">Α. </w:t>
            </w:r>
            <w:r w:rsidRPr="00ED5ACB">
              <w:rPr>
                <w:rFonts w:asciiTheme="majorHAnsi" w:hAnsiTheme="majorHAnsi"/>
                <w:b/>
                <w:bCs/>
                <w:color w:val="000000"/>
                <w:sz w:val="20"/>
                <w:szCs w:val="20"/>
                <w:lang w:val="el-GR"/>
              </w:rPr>
              <w:t>ως προς τις δεξιότητες του νου:</w:t>
            </w:r>
            <w:r w:rsidRPr="00ED5ACB">
              <w:rPr>
                <w:rFonts w:asciiTheme="majorHAnsi" w:hAnsiTheme="majorHAnsi"/>
                <w:color w:val="000000"/>
                <w:sz w:val="20"/>
                <w:szCs w:val="20"/>
                <w:lang w:val="el-GR"/>
              </w:rPr>
              <w:t xml:space="preserve">  οι μαθητές </w:t>
            </w:r>
            <w:r w:rsidR="006371BA" w:rsidRPr="00ED5ACB">
              <w:rPr>
                <w:rFonts w:asciiTheme="majorHAnsi" w:hAnsiTheme="majorHAnsi"/>
                <w:color w:val="000000"/>
                <w:sz w:val="20"/>
                <w:szCs w:val="20"/>
                <w:lang w:val="el-GR"/>
              </w:rPr>
              <w:t xml:space="preserve">καλούνται να </w:t>
            </w:r>
            <w:r w:rsidR="00B736A5" w:rsidRPr="00ED5ACB">
              <w:rPr>
                <w:rFonts w:asciiTheme="majorHAnsi" w:hAnsiTheme="majorHAnsi"/>
                <w:color w:val="000000"/>
                <w:sz w:val="20"/>
                <w:szCs w:val="20"/>
                <w:lang w:val="el-GR"/>
              </w:rPr>
              <w:t xml:space="preserve">διαχειριστούν </w:t>
            </w:r>
            <w:r w:rsidR="006371BA" w:rsidRPr="00ED5ACB">
              <w:rPr>
                <w:rFonts w:asciiTheme="majorHAnsi" w:hAnsiTheme="majorHAnsi"/>
                <w:color w:val="000000"/>
                <w:sz w:val="20"/>
                <w:szCs w:val="20"/>
                <w:lang w:val="el-GR"/>
              </w:rPr>
              <w:t>τη νέα πληροφορία με</w:t>
            </w:r>
            <w:r w:rsidR="000B320A" w:rsidRPr="00ED5ACB">
              <w:rPr>
                <w:rFonts w:asciiTheme="majorHAnsi" w:hAnsiTheme="majorHAnsi"/>
                <w:color w:val="000000"/>
                <w:sz w:val="20"/>
                <w:szCs w:val="20"/>
                <w:lang w:val="el-GR"/>
              </w:rPr>
              <w:t xml:space="preserve"> δημιουργικό τρόπο, εντάσσοντάς την στο πλαίσιο μίας κατασκευής που θα έχει ως στόχο τη διάχυση της νέας γνώσης και την ενημέρωση ενός μεγαλύτερου συνόλου.</w:t>
            </w:r>
            <w:r w:rsidRPr="00ED5ACB">
              <w:rPr>
                <w:rFonts w:asciiTheme="majorHAnsi" w:hAnsiTheme="majorHAnsi"/>
                <w:color w:val="000000"/>
                <w:sz w:val="20"/>
                <w:szCs w:val="20"/>
                <w:lang w:val="el-GR"/>
              </w:rPr>
              <w:t xml:space="preserve"> Η ρουτίνα (στρατηγική) σκέψης που θα αξιοποιηθεί θα είναι κυρίως</w:t>
            </w:r>
            <w:r w:rsidR="000B320A" w:rsidRPr="00ED5ACB">
              <w:rPr>
                <w:rFonts w:asciiTheme="majorHAnsi" w:hAnsiTheme="majorHAnsi"/>
                <w:color w:val="000000"/>
                <w:sz w:val="20"/>
                <w:szCs w:val="20"/>
                <w:lang w:val="el-GR"/>
              </w:rPr>
              <w:t xml:space="preserve"> ο «</w:t>
            </w:r>
            <w:r w:rsidR="000B320A" w:rsidRPr="00ED5ACB">
              <w:rPr>
                <w:rFonts w:asciiTheme="majorHAnsi" w:hAnsiTheme="majorHAnsi"/>
                <w:b/>
                <w:bCs/>
                <w:i/>
                <w:iCs/>
                <w:color w:val="000000"/>
                <w:sz w:val="20"/>
                <w:szCs w:val="20"/>
                <w:lang w:val="el-GR"/>
              </w:rPr>
              <w:t>καταιγισμός ιδεών</w:t>
            </w:r>
            <w:r w:rsidR="000B320A" w:rsidRPr="00ED5ACB">
              <w:rPr>
                <w:rFonts w:asciiTheme="majorHAnsi" w:hAnsiTheme="majorHAnsi"/>
                <w:color w:val="000000"/>
                <w:sz w:val="20"/>
                <w:szCs w:val="20"/>
                <w:lang w:val="el-GR"/>
              </w:rPr>
              <w:t>»</w:t>
            </w:r>
            <w:r w:rsidR="009B0BCD" w:rsidRPr="00ED5ACB">
              <w:rPr>
                <w:rFonts w:asciiTheme="majorHAnsi" w:hAnsiTheme="majorHAnsi"/>
                <w:color w:val="000000"/>
                <w:sz w:val="20"/>
                <w:szCs w:val="20"/>
                <w:lang w:val="el-GR"/>
              </w:rPr>
              <w:t xml:space="preserve"> και οι «</w:t>
            </w:r>
            <w:r w:rsidR="009B0BCD" w:rsidRPr="00ED5ACB">
              <w:rPr>
                <w:rFonts w:asciiTheme="majorHAnsi" w:hAnsiTheme="majorHAnsi"/>
                <w:b/>
                <w:bCs/>
                <w:i/>
                <w:iCs/>
                <w:color w:val="000000"/>
                <w:sz w:val="20"/>
                <w:szCs w:val="20"/>
                <w:lang w:val="el-GR"/>
              </w:rPr>
              <w:t>τίτλοι</w:t>
            </w:r>
            <w:r w:rsidR="009B0BCD" w:rsidRPr="00ED5ACB">
              <w:rPr>
                <w:rFonts w:asciiTheme="majorHAnsi" w:hAnsiTheme="majorHAnsi"/>
                <w:color w:val="000000"/>
                <w:sz w:val="20"/>
                <w:szCs w:val="20"/>
                <w:lang w:val="el-GR"/>
              </w:rPr>
              <w:t>».</w:t>
            </w:r>
          </w:p>
          <w:p w:rsidR="0053792B" w:rsidRPr="00ED5ACB" w:rsidRDefault="0053792B" w:rsidP="0053792B">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 xml:space="preserve">Β. </w:t>
            </w:r>
            <w:r w:rsidRPr="00ED5ACB">
              <w:rPr>
                <w:rFonts w:asciiTheme="majorHAnsi" w:hAnsiTheme="majorHAnsi"/>
                <w:b/>
                <w:bCs/>
                <w:color w:val="000000"/>
                <w:sz w:val="20"/>
                <w:szCs w:val="20"/>
                <w:lang w:val="el-GR"/>
              </w:rPr>
              <w:t>ως προς το θέμα</w:t>
            </w:r>
            <w:r w:rsidRPr="00ED5ACB">
              <w:rPr>
                <w:rFonts w:asciiTheme="majorHAnsi" w:hAnsiTheme="majorHAnsi"/>
                <w:color w:val="000000"/>
                <w:sz w:val="20"/>
                <w:szCs w:val="20"/>
                <w:lang w:val="el-GR"/>
              </w:rPr>
              <w:t>: οι μαθητές 1</w:t>
            </w:r>
            <w:r w:rsidR="00094723" w:rsidRPr="00ED5ACB">
              <w:rPr>
                <w:rFonts w:asciiTheme="majorHAnsi" w:hAnsiTheme="majorHAnsi"/>
                <w:color w:val="000000"/>
                <w:sz w:val="20"/>
                <w:szCs w:val="20"/>
                <w:lang w:val="el-GR"/>
              </w:rPr>
              <w:t>. συνεργάζονται, προκειμένου να φιλοτεχνήσουν ένα</w:t>
            </w:r>
            <w:r w:rsidR="00113AE6" w:rsidRPr="00ED5ACB">
              <w:rPr>
                <w:rFonts w:asciiTheme="majorHAnsi" w:hAnsiTheme="majorHAnsi"/>
                <w:color w:val="000000"/>
                <w:sz w:val="20"/>
                <w:szCs w:val="20"/>
                <w:lang w:val="el-GR"/>
              </w:rPr>
              <w:t xml:space="preserve"> Μικρό Βιβλίο [</w:t>
            </w:r>
            <w:hyperlink r:id="rId28" w:history="1">
              <w:r w:rsidR="00094723" w:rsidRPr="00ED5ACB">
                <w:rPr>
                  <w:rStyle w:val="-"/>
                  <w:rFonts w:asciiTheme="majorHAnsi" w:hAnsiTheme="majorHAnsi"/>
                  <w:sz w:val="20"/>
                  <w:szCs w:val="20"/>
                </w:rPr>
                <w:t>mini</w:t>
              </w:r>
              <w:r w:rsidR="00094723" w:rsidRPr="00ED5ACB">
                <w:rPr>
                  <w:rStyle w:val="-"/>
                  <w:rFonts w:asciiTheme="majorHAnsi" w:hAnsiTheme="majorHAnsi"/>
                  <w:sz w:val="20"/>
                  <w:szCs w:val="20"/>
                  <w:lang w:val="el-GR"/>
                </w:rPr>
                <w:t xml:space="preserve"> </w:t>
              </w:r>
              <w:r w:rsidR="00094723" w:rsidRPr="00ED5ACB">
                <w:rPr>
                  <w:rStyle w:val="-"/>
                  <w:rFonts w:asciiTheme="majorHAnsi" w:hAnsiTheme="majorHAnsi"/>
                  <w:sz w:val="20"/>
                  <w:szCs w:val="20"/>
                </w:rPr>
                <w:t>book</w:t>
              </w:r>
            </w:hyperlink>
            <w:r w:rsidR="00113AE6" w:rsidRPr="00ED5ACB">
              <w:rPr>
                <w:rFonts w:asciiTheme="majorHAnsi" w:hAnsiTheme="majorHAnsi"/>
                <w:color w:val="000000"/>
                <w:sz w:val="20"/>
                <w:szCs w:val="20"/>
                <w:lang w:val="el-GR"/>
              </w:rPr>
              <w:t xml:space="preserve">, παιδαγωγική του </w:t>
            </w:r>
            <w:r w:rsidR="00094723" w:rsidRPr="00ED5ACB">
              <w:rPr>
                <w:rFonts w:asciiTheme="majorHAnsi" w:hAnsiTheme="majorHAnsi"/>
                <w:color w:val="000000"/>
                <w:sz w:val="20"/>
                <w:szCs w:val="20"/>
              </w:rPr>
              <w:t>Freinet</w:t>
            </w:r>
            <w:r w:rsidR="00094723" w:rsidRPr="00ED5ACB">
              <w:rPr>
                <w:rFonts w:asciiTheme="majorHAnsi" w:hAnsiTheme="majorHAnsi"/>
                <w:color w:val="000000"/>
                <w:sz w:val="20"/>
                <w:szCs w:val="20"/>
                <w:lang w:val="el-GR"/>
              </w:rPr>
              <w:t>], επιλέγοντας ποιες λύσεις που σκέφτηκαν θέλουν να εικονογραφήσουν</w:t>
            </w:r>
            <w:r w:rsidR="00113AE6" w:rsidRPr="00ED5ACB">
              <w:rPr>
                <w:rFonts w:asciiTheme="majorHAnsi" w:hAnsiTheme="majorHAnsi"/>
                <w:color w:val="000000"/>
                <w:sz w:val="20"/>
                <w:szCs w:val="20"/>
                <w:lang w:val="el-GR"/>
              </w:rPr>
              <w:t xml:space="preserve"> 2. προτείνουν τρόπους ενημέρωσης ενός «κοινού» και διάθεσης των ενημερωτικών τους Μικρών Βιβλίων.</w:t>
            </w:r>
            <w:r w:rsidR="00403FCF" w:rsidRPr="00ED5ACB">
              <w:rPr>
                <w:rFonts w:asciiTheme="majorHAnsi" w:hAnsiTheme="majorHAnsi"/>
                <w:color w:val="000000"/>
                <w:sz w:val="20"/>
                <w:szCs w:val="20"/>
                <w:lang w:val="el-GR"/>
              </w:rPr>
              <w:t xml:space="preserve"> Εναλλακτικά τα Μικρά Βιβλία μπορεί να περιέχουν και σελίδες, όπου τα ζώα που απειλούνται με εξαφάνιση εκφράζουν τα παράπονά τους.</w:t>
            </w:r>
          </w:p>
          <w:p w:rsidR="0053792B" w:rsidRPr="00ED5ACB" w:rsidRDefault="0053792B" w:rsidP="0053792B">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lastRenderedPageBreak/>
              <w:t>Ενδεικτικές δραστηριότητες:</w:t>
            </w:r>
          </w:p>
          <w:p w:rsidR="0053792B" w:rsidRPr="00ED5ACB" w:rsidRDefault="0053792B" w:rsidP="0053792B">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 xml:space="preserve">1η δραστηριότητα (1η διδακτική ώρα): </w:t>
            </w:r>
            <w:r w:rsidR="00403FCF" w:rsidRPr="00ED5ACB">
              <w:rPr>
                <w:rFonts w:asciiTheme="majorHAnsi" w:hAnsiTheme="majorHAnsi"/>
                <w:color w:val="000000"/>
                <w:sz w:val="20"/>
                <w:szCs w:val="20"/>
                <w:lang w:val="el-GR"/>
              </w:rPr>
              <w:t xml:space="preserve">εξήγηση της δομής ενός </w:t>
            </w:r>
            <w:r w:rsidR="00403FCF" w:rsidRPr="00ED5ACB">
              <w:rPr>
                <w:rFonts w:asciiTheme="majorHAnsi" w:hAnsiTheme="majorHAnsi"/>
                <w:color w:val="000000"/>
                <w:sz w:val="20"/>
                <w:szCs w:val="20"/>
              </w:rPr>
              <w:t>mini</w:t>
            </w:r>
            <w:r w:rsidR="00403FCF" w:rsidRPr="00ED5ACB">
              <w:rPr>
                <w:rFonts w:asciiTheme="majorHAnsi" w:hAnsiTheme="majorHAnsi"/>
                <w:color w:val="000000"/>
                <w:sz w:val="20"/>
                <w:szCs w:val="20"/>
                <w:lang w:val="el-GR"/>
              </w:rPr>
              <w:t xml:space="preserve"> </w:t>
            </w:r>
            <w:r w:rsidR="00403FCF" w:rsidRPr="00ED5ACB">
              <w:rPr>
                <w:rFonts w:asciiTheme="majorHAnsi" w:hAnsiTheme="majorHAnsi"/>
                <w:color w:val="000000"/>
                <w:sz w:val="20"/>
                <w:szCs w:val="20"/>
              </w:rPr>
              <w:t>book</w:t>
            </w:r>
            <w:r w:rsidR="00403FCF" w:rsidRPr="00ED5ACB">
              <w:rPr>
                <w:rFonts w:asciiTheme="majorHAnsi" w:hAnsiTheme="majorHAnsi"/>
                <w:color w:val="000000"/>
                <w:sz w:val="20"/>
                <w:szCs w:val="20"/>
                <w:lang w:val="el-GR"/>
              </w:rPr>
              <w:t xml:space="preserve">. Προτάσεις και ιδέες για την εικονογράφηση και τις συνοδευτικές λεζάντες (που θα γραφτούν με τη βοήθεια του/της νηπιαγωγού). </w:t>
            </w:r>
          </w:p>
          <w:p w:rsidR="0053792B" w:rsidRPr="00ED5ACB" w:rsidRDefault="0053792B" w:rsidP="0053792B">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2</w:t>
            </w:r>
            <w:r w:rsidRPr="00ED5ACB">
              <w:rPr>
                <w:rFonts w:asciiTheme="majorHAnsi" w:hAnsiTheme="majorHAnsi"/>
                <w:color w:val="000000"/>
                <w:sz w:val="20"/>
                <w:szCs w:val="20"/>
                <w:vertAlign w:val="superscript"/>
                <w:lang w:val="el-GR"/>
              </w:rPr>
              <w:t>η</w:t>
            </w:r>
            <w:r w:rsidRPr="00ED5ACB">
              <w:rPr>
                <w:rFonts w:asciiTheme="majorHAnsi" w:hAnsiTheme="majorHAnsi"/>
                <w:color w:val="000000"/>
                <w:sz w:val="20"/>
                <w:szCs w:val="20"/>
                <w:lang w:val="el-GR"/>
              </w:rPr>
              <w:t xml:space="preserve"> δραστηριότητα (2</w:t>
            </w:r>
            <w:r w:rsidRPr="00ED5ACB">
              <w:rPr>
                <w:rFonts w:asciiTheme="majorHAnsi" w:hAnsiTheme="majorHAnsi"/>
                <w:color w:val="000000"/>
                <w:sz w:val="20"/>
                <w:szCs w:val="20"/>
                <w:vertAlign w:val="superscript"/>
                <w:lang w:val="el-GR"/>
              </w:rPr>
              <w:t>η</w:t>
            </w:r>
            <w:r w:rsidRPr="00ED5ACB">
              <w:rPr>
                <w:rFonts w:asciiTheme="majorHAnsi" w:hAnsiTheme="majorHAnsi"/>
                <w:color w:val="000000"/>
                <w:sz w:val="20"/>
                <w:szCs w:val="20"/>
                <w:lang w:val="el-GR"/>
              </w:rPr>
              <w:t xml:space="preserve"> διδακτική ώρα): </w:t>
            </w:r>
            <w:r w:rsidR="00403FCF" w:rsidRPr="00ED5ACB">
              <w:rPr>
                <w:rFonts w:asciiTheme="majorHAnsi" w:hAnsiTheme="majorHAnsi"/>
                <w:color w:val="000000"/>
                <w:sz w:val="20"/>
                <w:szCs w:val="20"/>
                <w:lang w:val="el-GR"/>
              </w:rPr>
              <w:t>τα παιδιά φιλοτεχνούν τα Μικρά Βιβλία τους.</w:t>
            </w:r>
          </w:p>
          <w:p w:rsidR="00C16D5C" w:rsidRPr="00ED5ACB" w:rsidRDefault="0053792B" w:rsidP="009B0BCD">
            <w:pPr>
              <w:pBdr>
                <w:top w:val="nil"/>
                <w:left w:val="nil"/>
                <w:bottom w:val="nil"/>
                <w:right w:val="nil"/>
                <w:between w:val="nil"/>
              </w:pBdr>
              <w:spacing w:line="240" w:lineRule="auto"/>
              <w:ind w:left="0" w:hanging="2"/>
              <w:jc w:val="both"/>
              <w:rPr>
                <w:rFonts w:asciiTheme="majorHAnsi" w:eastAsia="Times New Roman" w:hAnsiTheme="majorHAnsi" w:cs="Times New Roman"/>
                <w:color w:val="000000"/>
                <w:sz w:val="20"/>
                <w:szCs w:val="20"/>
                <w:lang w:val="el-GR"/>
              </w:rPr>
            </w:pPr>
            <w:r w:rsidRPr="00ED5ACB">
              <w:rPr>
                <w:rFonts w:asciiTheme="majorHAnsi" w:hAnsiTheme="majorHAnsi"/>
                <w:color w:val="000000"/>
                <w:sz w:val="20"/>
                <w:szCs w:val="20"/>
                <w:lang w:val="el-GR"/>
              </w:rPr>
              <w:t>3</w:t>
            </w:r>
            <w:r w:rsidRPr="00ED5ACB">
              <w:rPr>
                <w:rFonts w:asciiTheme="majorHAnsi" w:hAnsiTheme="majorHAnsi"/>
                <w:color w:val="000000"/>
                <w:sz w:val="20"/>
                <w:szCs w:val="20"/>
                <w:vertAlign w:val="superscript"/>
                <w:lang w:val="el-GR"/>
              </w:rPr>
              <w:t>η</w:t>
            </w:r>
            <w:r w:rsidRPr="00ED5ACB">
              <w:rPr>
                <w:rFonts w:asciiTheme="majorHAnsi" w:hAnsiTheme="majorHAnsi"/>
                <w:color w:val="000000"/>
                <w:sz w:val="20"/>
                <w:szCs w:val="20"/>
                <w:lang w:val="el-GR"/>
              </w:rPr>
              <w:t xml:space="preserve"> δραστηριότητα (3</w:t>
            </w:r>
            <w:r w:rsidRPr="00ED5ACB">
              <w:rPr>
                <w:rFonts w:asciiTheme="majorHAnsi" w:hAnsiTheme="majorHAnsi"/>
                <w:color w:val="000000"/>
                <w:sz w:val="20"/>
                <w:szCs w:val="20"/>
                <w:vertAlign w:val="superscript"/>
                <w:lang w:val="el-GR"/>
              </w:rPr>
              <w:t>η</w:t>
            </w:r>
            <w:r w:rsidRPr="00ED5ACB">
              <w:rPr>
                <w:rFonts w:asciiTheme="majorHAnsi" w:hAnsiTheme="majorHAnsi"/>
                <w:color w:val="000000"/>
                <w:sz w:val="20"/>
                <w:szCs w:val="20"/>
                <w:lang w:val="el-GR"/>
              </w:rPr>
              <w:t xml:space="preserve"> διδακτική ώρα): </w:t>
            </w:r>
            <w:r w:rsidR="00403FCF" w:rsidRPr="00ED5ACB">
              <w:rPr>
                <w:rFonts w:asciiTheme="majorHAnsi" w:hAnsiTheme="majorHAnsi"/>
                <w:color w:val="000000"/>
                <w:sz w:val="20"/>
                <w:szCs w:val="20"/>
                <w:lang w:val="el-GR"/>
              </w:rPr>
              <w:t>τα παιδιά αποφασίζουν για τους τρόπους διάθεση των Μικρών τους Βιβλίων, προκειμένου να ενημερώσουν για το θέμα ένα μεγαλύτερο κοινό. Τα Μικρά Βιβλία αναρτώνται ψηφιακά στην ιστοσελίδα του σχολείου.</w:t>
            </w:r>
          </w:p>
        </w:tc>
      </w:tr>
      <w:tr w:rsidR="00C16D5C" w:rsidRPr="00ED5ACB">
        <w:trPr>
          <w:trHeight w:val="504"/>
        </w:trPr>
        <w:tc>
          <w:tcPr>
            <w:tcW w:w="2773" w:type="dxa"/>
            <w:shd w:val="clear" w:color="auto" w:fill="92D050"/>
          </w:tcPr>
          <w:p w:rsidR="00C16D5C" w:rsidRPr="001A797E" w:rsidRDefault="00C16D5C" w:rsidP="00C16D5C">
            <w:pPr>
              <w:pBdr>
                <w:top w:val="nil"/>
                <w:left w:val="nil"/>
                <w:bottom w:val="nil"/>
                <w:right w:val="nil"/>
                <w:between w:val="nil"/>
              </w:pBdr>
              <w:spacing w:line="240" w:lineRule="auto"/>
              <w:ind w:left="0" w:hanging="2"/>
              <w:rPr>
                <w:rFonts w:asciiTheme="majorHAnsi" w:hAnsiTheme="majorHAnsi"/>
                <w:b/>
                <w:color w:val="000000"/>
                <w:sz w:val="20"/>
                <w:szCs w:val="20"/>
                <w:lang w:val="el-GR"/>
              </w:rPr>
            </w:pPr>
            <w:r w:rsidRPr="001A797E">
              <w:rPr>
                <w:rFonts w:asciiTheme="majorHAnsi" w:hAnsiTheme="majorHAnsi"/>
                <w:b/>
                <w:color w:val="000000"/>
                <w:sz w:val="20"/>
                <w:szCs w:val="20"/>
                <w:lang w:val="el-GR"/>
              </w:rPr>
              <w:lastRenderedPageBreak/>
              <w:t>Εργαστήριο 6</w:t>
            </w:r>
          </w:p>
          <w:p w:rsidR="00FE11FD" w:rsidRPr="00ED5ACB" w:rsidRDefault="00FE11FD" w:rsidP="00C16D5C">
            <w:pPr>
              <w:pBdr>
                <w:top w:val="nil"/>
                <w:left w:val="nil"/>
                <w:bottom w:val="nil"/>
                <w:right w:val="nil"/>
                <w:between w:val="nil"/>
              </w:pBdr>
              <w:spacing w:line="240" w:lineRule="auto"/>
              <w:ind w:left="0" w:hanging="2"/>
              <w:rPr>
                <w:rFonts w:asciiTheme="majorHAnsi" w:hAnsiTheme="majorHAnsi"/>
                <w:b/>
                <w:color w:val="000000"/>
                <w:sz w:val="20"/>
                <w:szCs w:val="20"/>
                <w:lang w:val="el-GR"/>
              </w:rPr>
            </w:pPr>
            <w:r w:rsidRPr="00ED5ACB">
              <w:rPr>
                <w:rFonts w:asciiTheme="majorHAnsi" w:hAnsiTheme="majorHAnsi"/>
                <w:b/>
                <w:color w:val="000000"/>
                <w:sz w:val="20"/>
                <w:szCs w:val="20"/>
                <w:lang w:val="el-GR"/>
              </w:rPr>
              <w:t>«</w:t>
            </w:r>
            <w:r w:rsidR="006152C3" w:rsidRPr="00ED5ACB">
              <w:rPr>
                <w:rFonts w:asciiTheme="majorHAnsi" w:hAnsiTheme="majorHAnsi"/>
                <w:b/>
                <w:color w:val="000000"/>
                <w:sz w:val="20"/>
                <w:szCs w:val="20"/>
                <w:lang w:val="el-GR"/>
              </w:rPr>
              <w:t>Το παραμύθι…αλλιώς</w:t>
            </w:r>
            <w:r w:rsidRPr="00ED5ACB">
              <w:rPr>
                <w:rFonts w:asciiTheme="majorHAnsi" w:hAnsiTheme="majorHAnsi"/>
                <w:b/>
                <w:color w:val="000000"/>
                <w:sz w:val="20"/>
                <w:szCs w:val="20"/>
                <w:lang w:val="el-GR"/>
              </w:rPr>
              <w:t>»</w:t>
            </w:r>
          </w:p>
          <w:p w:rsidR="00FF6723" w:rsidRPr="00ED5ACB" w:rsidRDefault="00FF6723" w:rsidP="00C16D5C">
            <w:pPr>
              <w:pBdr>
                <w:top w:val="nil"/>
                <w:left w:val="nil"/>
                <w:bottom w:val="nil"/>
                <w:right w:val="nil"/>
                <w:between w:val="nil"/>
              </w:pBdr>
              <w:spacing w:line="240" w:lineRule="auto"/>
              <w:ind w:left="0" w:hanging="2"/>
              <w:rPr>
                <w:rFonts w:asciiTheme="majorHAnsi" w:hAnsiTheme="majorHAnsi"/>
                <w:color w:val="000000"/>
                <w:sz w:val="20"/>
                <w:szCs w:val="20"/>
                <w:lang w:val="el-GR"/>
              </w:rPr>
            </w:pPr>
            <w:r w:rsidRPr="00ED5ACB">
              <w:rPr>
                <w:rFonts w:asciiTheme="majorHAnsi" w:hAnsiTheme="majorHAnsi"/>
                <w:b/>
                <w:color w:val="000000"/>
                <w:sz w:val="20"/>
                <w:szCs w:val="20"/>
                <w:lang w:val="el-GR"/>
              </w:rPr>
              <w:t>(3 διδακτικές ώρες)</w:t>
            </w:r>
          </w:p>
        </w:tc>
        <w:tc>
          <w:tcPr>
            <w:tcW w:w="7168" w:type="dxa"/>
          </w:tcPr>
          <w:p w:rsidR="00FE11FD" w:rsidRPr="00ED5ACB" w:rsidRDefault="00FE11FD" w:rsidP="00FE11FD">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Το 6</w:t>
            </w:r>
            <w:r w:rsidRPr="00ED5ACB">
              <w:rPr>
                <w:rFonts w:asciiTheme="majorHAnsi" w:hAnsiTheme="majorHAnsi"/>
                <w:color w:val="000000"/>
                <w:sz w:val="20"/>
                <w:szCs w:val="20"/>
                <w:vertAlign w:val="superscript"/>
                <w:lang w:val="el-GR"/>
              </w:rPr>
              <w:t>ο</w:t>
            </w:r>
            <w:r w:rsidRPr="00ED5ACB">
              <w:rPr>
                <w:rFonts w:asciiTheme="majorHAnsi" w:hAnsiTheme="majorHAnsi"/>
                <w:color w:val="000000"/>
                <w:sz w:val="20"/>
                <w:szCs w:val="20"/>
                <w:lang w:val="el-GR"/>
              </w:rPr>
              <w:t xml:space="preserve"> Εργαστήριο Δεξιοτήτων του 2</w:t>
            </w:r>
            <w:r w:rsidRPr="00ED5ACB">
              <w:rPr>
                <w:rFonts w:asciiTheme="majorHAnsi" w:hAnsiTheme="majorHAnsi"/>
                <w:color w:val="000000"/>
                <w:sz w:val="20"/>
                <w:szCs w:val="20"/>
                <w:vertAlign w:val="superscript"/>
                <w:lang w:val="el-GR"/>
              </w:rPr>
              <w:t>ου</w:t>
            </w:r>
            <w:r w:rsidRPr="00ED5ACB">
              <w:rPr>
                <w:rFonts w:asciiTheme="majorHAnsi" w:hAnsiTheme="majorHAnsi"/>
                <w:color w:val="000000"/>
                <w:sz w:val="20"/>
                <w:szCs w:val="20"/>
                <w:lang w:val="el-GR"/>
              </w:rPr>
              <w:t xml:space="preserve"> θεματικού κύκλου έχει τίτλο «</w:t>
            </w:r>
            <w:r w:rsidR="006152C3" w:rsidRPr="00ED5ACB">
              <w:rPr>
                <w:rFonts w:asciiTheme="majorHAnsi" w:hAnsiTheme="majorHAnsi"/>
                <w:b/>
                <w:bCs/>
                <w:i/>
                <w:iCs/>
                <w:color w:val="000000"/>
                <w:sz w:val="20"/>
                <w:szCs w:val="20"/>
                <w:lang w:val="el-GR"/>
              </w:rPr>
              <w:t>Το παραμύθι…αλλιώς</w:t>
            </w:r>
            <w:r w:rsidRPr="00ED5ACB">
              <w:rPr>
                <w:rFonts w:asciiTheme="majorHAnsi" w:hAnsiTheme="majorHAnsi"/>
                <w:color w:val="000000"/>
                <w:sz w:val="20"/>
                <w:szCs w:val="20"/>
                <w:lang w:val="el-GR"/>
              </w:rPr>
              <w:t>». Αποτελείται από 3 δραστηριότητες με συνολική διάρκεια 3 διδακτικών ωρών.</w:t>
            </w:r>
          </w:p>
          <w:p w:rsidR="00FE11FD" w:rsidRPr="00ED5ACB" w:rsidRDefault="00FE11FD" w:rsidP="00FE11FD">
            <w:pPr>
              <w:pBdr>
                <w:top w:val="nil"/>
                <w:left w:val="nil"/>
                <w:bottom w:val="nil"/>
                <w:right w:val="nil"/>
                <w:between w:val="nil"/>
              </w:pBdr>
              <w:spacing w:line="240" w:lineRule="auto"/>
              <w:ind w:left="0" w:hanging="2"/>
              <w:rPr>
                <w:rFonts w:asciiTheme="majorHAnsi" w:hAnsiTheme="majorHAnsi"/>
                <w:color w:val="000000"/>
                <w:sz w:val="20"/>
                <w:szCs w:val="20"/>
                <w:lang w:val="el-GR"/>
              </w:rPr>
            </w:pPr>
            <w:r w:rsidRPr="00ED5ACB">
              <w:rPr>
                <w:rFonts w:asciiTheme="majorHAnsi" w:hAnsiTheme="majorHAnsi"/>
                <w:color w:val="000000"/>
                <w:sz w:val="20"/>
                <w:szCs w:val="20"/>
                <w:lang w:val="el-GR"/>
              </w:rPr>
              <w:t>Στόχος του εργαστηρίου είναι:</w:t>
            </w:r>
          </w:p>
          <w:p w:rsidR="00FE11FD" w:rsidRPr="00ED5ACB" w:rsidRDefault="00FE11FD" w:rsidP="00FE11FD">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 xml:space="preserve">Α. </w:t>
            </w:r>
            <w:r w:rsidRPr="00ED5ACB">
              <w:rPr>
                <w:rFonts w:asciiTheme="majorHAnsi" w:hAnsiTheme="majorHAnsi"/>
                <w:b/>
                <w:bCs/>
                <w:color w:val="000000"/>
                <w:sz w:val="20"/>
                <w:szCs w:val="20"/>
                <w:lang w:val="el-GR"/>
              </w:rPr>
              <w:t>ως προς τις δεξιότητες του νου:</w:t>
            </w:r>
            <w:r w:rsidRPr="00ED5ACB">
              <w:rPr>
                <w:rFonts w:asciiTheme="majorHAnsi" w:hAnsiTheme="majorHAnsi"/>
                <w:color w:val="000000"/>
                <w:sz w:val="20"/>
                <w:szCs w:val="20"/>
                <w:lang w:val="el-GR"/>
              </w:rPr>
              <w:t xml:space="preserve">  </w:t>
            </w:r>
            <w:r w:rsidR="00590677" w:rsidRPr="00ED5ACB">
              <w:rPr>
                <w:rFonts w:asciiTheme="majorHAnsi" w:hAnsiTheme="majorHAnsi"/>
                <w:color w:val="000000"/>
                <w:sz w:val="20"/>
                <w:szCs w:val="20"/>
                <w:lang w:val="el-GR"/>
              </w:rPr>
              <w:t>να συνεργαστούν, για να δημιουργήσουν ένα παραμύθι με αίσιο τέλος για τα ζώα που κινδυνεύουν, υιοθετώντας τις λύσεις που τα ίδια πρότειναν.</w:t>
            </w:r>
            <w:r w:rsidRPr="00ED5ACB">
              <w:rPr>
                <w:rFonts w:asciiTheme="majorHAnsi" w:hAnsiTheme="majorHAnsi"/>
                <w:color w:val="000000"/>
                <w:sz w:val="20"/>
                <w:szCs w:val="20"/>
                <w:lang w:val="el-GR"/>
              </w:rPr>
              <w:t xml:space="preserve"> Η ρουτίνα (στρατηγική) σκέψης που θα αξιοποιηθεί θα είναι κυρίως οι «</w:t>
            </w:r>
            <w:r w:rsidRPr="00ED5ACB">
              <w:rPr>
                <w:rFonts w:asciiTheme="majorHAnsi" w:hAnsiTheme="majorHAnsi"/>
                <w:b/>
                <w:bCs/>
                <w:i/>
                <w:iCs/>
                <w:color w:val="000000"/>
                <w:sz w:val="20"/>
                <w:szCs w:val="20"/>
                <w:lang w:val="el-GR"/>
              </w:rPr>
              <w:t>Δημιουργικές</w:t>
            </w:r>
            <w:r w:rsidRPr="00ED5ACB">
              <w:rPr>
                <w:rFonts w:asciiTheme="majorHAnsi" w:hAnsiTheme="majorHAnsi"/>
                <w:b/>
                <w:bCs/>
                <w:color w:val="000000"/>
                <w:sz w:val="20"/>
                <w:szCs w:val="20"/>
                <w:lang w:val="el-GR"/>
              </w:rPr>
              <w:t xml:space="preserve"> </w:t>
            </w:r>
            <w:r w:rsidRPr="00ED5ACB">
              <w:rPr>
                <w:rFonts w:asciiTheme="majorHAnsi" w:hAnsiTheme="majorHAnsi"/>
                <w:b/>
                <w:bCs/>
                <w:i/>
                <w:iCs/>
                <w:color w:val="000000"/>
                <w:sz w:val="20"/>
                <w:szCs w:val="20"/>
                <w:lang w:val="el-GR"/>
              </w:rPr>
              <w:t>Συγκρίσεις</w:t>
            </w:r>
            <w:r w:rsidRPr="00ED5ACB">
              <w:rPr>
                <w:rFonts w:asciiTheme="majorHAnsi" w:hAnsiTheme="majorHAnsi"/>
                <w:color w:val="000000"/>
                <w:sz w:val="20"/>
                <w:szCs w:val="20"/>
                <w:lang w:val="el-GR"/>
              </w:rPr>
              <w:t>».</w:t>
            </w:r>
            <w:r w:rsidR="00590677" w:rsidRPr="00ED5ACB">
              <w:rPr>
                <w:rFonts w:asciiTheme="majorHAnsi" w:hAnsiTheme="majorHAnsi"/>
                <w:color w:val="000000"/>
                <w:sz w:val="20"/>
                <w:szCs w:val="20"/>
                <w:lang w:val="el-GR"/>
              </w:rPr>
              <w:t xml:space="preserve"> </w:t>
            </w:r>
          </w:p>
          <w:p w:rsidR="00590677" w:rsidRPr="00ED5ACB" w:rsidRDefault="00FE11FD" w:rsidP="00FE11FD">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 xml:space="preserve">Β. </w:t>
            </w:r>
            <w:r w:rsidRPr="00ED5ACB">
              <w:rPr>
                <w:rFonts w:asciiTheme="majorHAnsi" w:hAnsiTheme="majorHAnsi"/>
                <w:b/>
                <w:bCs/>
                <w:color w:val="000000"/>
                <w:sz w:val="20"/>
                <w:szCs w:val="20"/>
                <w:lang w:val="el-GR"/>
              </w:rPr>
              <w:t>ως προς το θέμα</w:t>
            </w:r>
            <w:r w:rsidRPr="00ED5ACB">
              <w:rPr>
                <w:rFonts w:asciiTheme="majorHAnsi" w:hAnsiTheme="majorHAnsi"/>
                <w:color w:val="000000"/>
                <w:sz w:val="20"/>
                <w:szCs w:val="20"/>
                <w:lang w:val="el-GR"/>
              </w:rPr>
              <w:t xml:space="preserve">: οι μαθητές </w:t>
            </w:r>
            <w:r w:rsidR="00590677" w:rsidRPr="00ED5ACB">
              <w:rPr>
                <w:rFonts w:asciiTheme="majorHAnsi" w:hAnsiTheme="majorHAnsi"/>
                <w:color w:val="000000"/>
                <w:sz w:val="20"/>
                <w:szCs w:val="20"/>
                <w:lang w:val="el-GR"/>
              </w:rPr>
              <w:t>αναλαμβάνουν να γράψουν το κείμενο του παραμυθιού «</w:t>
            </w:r>
            <w:hyperlink r:id="rId29" w:history="1">
              <w:r w:rsidR="00590677" w:rsidRPr="00ED5ACB">
                <w:rPr>
                  <w:rStyle w:val="-"/>
                  <w:rFonts w:asciiTheme="majorHAnsi" w:hAnsiTheme="majorHAnsi"/>
                  <w:b/>
                  <w:bCs/>
                  <w:i/>
                  <w:iCs/>
                  <w:sz w:val="20"/>
                  <w:szCs w:val="20"/>
                  <w:lang w:val="el-GR"/>
                </w:rPr>
                <w:t>Το παράπονο των ζώων</w:t>
              </w:r>
            </w:hyperlink>
            <w:r w:rsidR="00590677" w:rsidRPr="00ED5ACB">
              <w:rPr>
                <w:rFonts w:asciiTheme="majorHAnsi" w:hAnsiTheme="majorHAnsi"/>
                <w:color w:val="000000"/>
                <w:sz w:val="20"/>
                <w:szCs w:val="20"/>
                <w:lang w:val="el-GR"/>
              </w:rPr>
              <w:t>» με μία νέα οπτική: πώς θα αισθάνονταν τα ζώα και τι θα έλεγαν, να κάποια από τα προβλήματα που αντιμετωπίζουν, βελτιώνονταν.</w:t>
            </w:r>
          </w:p>
          <w:p w:rsidR="00FE11FD" w:rsidRPr="00ED5ACB" w:rsidRDefault="00FE11FD" w:rsidP="00FE11FD">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Ενδεικτικές δραστηριότητες:</w:t>
            </w:r>
          </w:p>
          <w:p w:rsidR="00FE11FD" w:rsidRPr="00ED5ACB" w:rsidRDefault="00FE11FD" w:rsidP="00FE11FD">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 xml:space="preserve">1η δραστηριότητα (1η διδακτική ώρα): </w:t>
            </w:r>
            <w:r w:rsidR="00590677" w:rsidRPr="00ED5ACB">
              <w:rPr>
                <w:rFonts w:asciiTheme="majorHAnsi" w:hAnsiTheme="majorHAnsi"/>
                <w:color w:val="000000"/>
                <w:sz w:val="20"/>
                <w:szCs w:val="20"/>
                <w:lang w:val="el-GR"/>
              </w:rPr>
              <w:t>γίνεται αναδιήγηση της αρχικής ιστορίας από τα παιδιά, τα οποία στη συνέχεια σ</w:t>
            </w:r>
            <w:r w:rsidR="007C5532" w:rsidRPr="00ED5ACB">
              <w:rPr>
                <w:rFonts w:asciiTheme="majorHAnsi" w:hAnsiTheme="majorHAnsi"/>
                <w:color w:val="000000"/>
                <w:sz w:val="20"/>
                <w:szCs w:val="20"/>
                <w:lang w:val="el-GR"/>
              </w:rPr>
              <w:t xml:space="preserve">ε ομάδες </w:t>
            </w:r>
            <w:r w:rsidR="00590677" w:rsidRPr="00ED5ACB">
              <w:rPr>
                <w:rFonts w:asciiTheme="majorHAnsi" w:hAnsiTheme="majorHAnsi"/>
                <w:color w:val="000000"/>
                <w:sz w:val="20"/>
                <w:szCs w:val="20"/>
                <w:lang w:val="el-GR"/>
              </w:rPr>
              <w:t>αναλαμβάνουν να διαμορφώσουν τα λόγια του κάθε ήρωα-ζώου. Πώς θα εκφράσει το κάθε ζώο το «ευχαριστώ» του προς τα παιδιά που το βοήθησαν;</w:t>
            </w:r>
            <w:r w:rsidR="007C5532" w:rsidRPr="00ED5ACB">
              <w:rPr>
                <w:rFonts w:asciiTheme="majorHAnsi" w:hAnsiTheme="majorHAnsi"/>
                <w:color w:val="000000"/>
                <w:sz w:val="20"/>
                <w:szCs w:val="20"/>
                <w:lang w:val="el-GR"/>
              </w:rPr>
              <w:t xml:space="preserve"> Ο/η νηπιαγωγός καταγράφει τις σκέψεις των παιδιών, προκειμένου να συντάξει το κείμενο.</w:t>
            </w:r>
          </w:p>
          <w:p w:rsidR="00FE11FD" w:rsidRPr="00ED5ACB" w:rsidRDefault="00FE11FD" w:rsidP="00FE11FD">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2</w:t>
            </w:r>
            <w:r w:rsidRPr="00ED5ACB">
              <w:rPr>
                <w:rFonts w:asciiTheme="majorHAnsi" w:hAnsiTheme="majorHAnsi"/>
                <w:color w:val="000000"/>
                <w:sz w:val="20"/>
                <w:szCs w:val="20"/>
                <w:vertAlign w:val="superscript"/>
                <w:lang w:val="el-GR"/>
              </w:rPr>
              <w:t>η</w:t>
            </w:r>
            <w:r w:rsidRPr="00ED5ACB">
              <w:rPr>
                <w:rFonts w:asciiTheme="majorHAnsi" w:hAnsiTheme="majorHAnsi"/>
                <w:color w:val="000000"/>
                <w:sz w:val="20"/>
                <w:szCs w:val="20"/>
                <w:lang w:val="el-GR"/>
              </w:rPr>
              <w:t xml:space="preserve"> δραστηριότητα (2</w:t>
            </w:r>
            <w:r w:rsidRPr="00ED5ACB">
              <w:rPr>
                <w:rFonts w:asciiTheme="majorHAnsi" w:hAnsiTheme="majorHAnsi"/>
                <w:color w:val="000000"/>
                <w:sz w:val="20"/>
                <w:szCs w:val="20"/>
                <w:vertAlign w:val="superscript"/>
                <w:lang w:val="el-GR"/>
              </w:rPr>
              <w:t>η</w:t>
            </w:r>
            <w:r w:rsidRPr="00ED5ACB">
              <w:rPr>
                <w:rFonts w:asciiTheme="majorHAnsi" w:hAnsiTheme="majorHAnsi"/>
                <w:color w:val="000000"/>
                <w:sz w:val="20"/>
                <w:szCs w:val="20"/>
                <w:lang w:val="el-GR"/>
              </w:rPr>
              <w:t xml:space="preserve"> διδακτική ώρα): </w:t>
            </w:r>
            <w:r w:rsidR="007C5532" w:rsidRPr="00ED5ACB">
              <w:rPr>
                <w:rFonts w:asciiTheme="majorHAnsi" w:hAnsiTheme="majorHAnsi"/>
                <w:color w:val="000000"/>
                <w:sz w:val="20"/>
                <w:szCs w:val="20"/>
                <w:lang w:val="el-GR"/>
              </w:rPr>
              <w:t>οι μαθητές αναλαμβάνουν να εικονογραφήσουν το νέο παραμύθι που προέκυψε από τη συνεργασία τους.</w:t>
            </w:r>
          </w:p>
          <w:p w:rsidR="00C16D5C" w:rsidRPr="00ED5ACB" w:rsidRDefault="00FE11FD" w:rsidP="007C5532">
            <w:pPr>
              <w:pBdr>
                <w:top w:val="nil"/>
                <w:left w:val="nil"/>
                <w:bottom w:val="nil"/>
                <w:right w:val="nil"/>
                <w:between w:val="nil"/>
              </w:pBdr>
              <w:spacing w:line="240" w:lineRule="auto"/>
              <w:ind w:left="0" w:hanging="2"/>
              <w:jc w:val="both"/>
              <w:rPr>
                <w:rFonts w:asciiTheme="majorHAnsi" w:eastAsia="Times New Roman" w:hAnsiTheme="majorHAnsi" w:cs="Times New Roman"/>
                <w:color w:val="000000"/>
                <w:sz w:val="20"/>
                <w:szCs w:val="20"/>
                <w:lang w:val="el-GR"/>
              </w:rPr>
            </w:pPr>
            <w:r w:rsidRPr="00ED5ACB">
              <w:rPr>
                <w:rFonts w:asciiTheme="majorHAnsi" w:hAnsiTheme="majorHAnsi"/>
                <w:color w:val="000000"/>
                <w:sz w:val="20"/>
                <w:szCs w:val="20"/>
                <w:lang w:val="el-GR"/>
              </w:rPr>
              <w:t>3</w:t>
            </w:r>
            <w:r w:rsidRPr="00ED5ACB">
              <w:rPr>
                <w:rFonts w:asciiTheme="majorHAnsi" w:hAnsiTheme="majorHAnsi"/>
                <w:color w:val="000000"/>
                <w:sz w:val="20"/>
                <w:szCs w:val="20"/>
                <w:vertAlign w:val="superscript"/>
                <w:lang w:val="el-GR"/>
              </w:rPr>
              <w:t>η</w:t>
            </w:r>
            <w:r w:rsidRPr="00ED5ACB">
              <w:rPr>
                <w:rFonts w:asciiTheme="majorHAnsi" w:hAnsiTheme="majorHAnsi"/>
                <w:color w:val="000000"/>
                <w:sz w:val="20"/>
                <w:szCs w:val="20"/>
                <w:lang w:val="el-GR"/>
              </w:rPr>
              <w:t xml:space="preserve"> δραστηριότητα (3</w:t>
            </w:r>
            <w:r w:rsidRPr="00ED5ACB">
              <w:rPr>
                <w:rFonts w:asciiTheme="majorHAnsi" w:hAnsiTheme="majorHAnsi"/>
                <w:color w:val="000000"/>
                <w:sz w:val="20"/>
                <w:szCs w:val="20"/>
                <w:vertAlign w:val="superscript"/>
                <w:lang w:val="el-GR"/>
              </w:rPr>
              <w:t>η</w:t>
            </w:r>
            <w:r w:rsidRPr="00ED5ACB">
              <w:rPr>
                <w:rFonts w:asciiTheme="majorHAnsi" w:hAnsiTheme="majorHAnsi"/>
                <w:color w:val="000000"/>
                <w:sz w:val="20"/>
                <w:szCs w:val="20"/>
                <w:lang w:val="el-GR"/>
              </w:rPr>
              <w:t xml:space="preserve"> διδακτική ώρα): </w:t>
            </w:r>
            <w:r w:rsidR="007C5532" w:rsidRPr="00ED5ACB">
              <w:rPr>
                <w:rFonts w:asciiTheme="majorHAnsi" w:hAnsiTheme="majorHAnsi"/>
                <w:color w:val="000000"/>
                <w:sz w:val="20"/>
                <w:szCs w:val="20"/>
                <w:lang w:val="el-GR"/>
              </w:rPr>
              <w:t xml:space="preserve">οι μαθητές δραματοποιούν το παραμύθι που έφτιαξαν. Προβλέπονται δραστηριότητες επανάληψης, εμπέδωσης και αφομοίωσης των βασικών εννοιών της θεματικής. </w:t>
            </w:r>
          </w:p>
        </w:tc>
      </w:tr>
      <w:tr w:rsidR="00B22ECB" w:rsidRPr="00ED5ACB">
        <w:trPr>
          <w:trHeight w:val="659"/>
        </w:trPr>
        <w:tc>
          <w:tcPr>
            <w:tcW w:w="2773" w:type="dxa"/>
            <w:shd w:val="clear" w:color="auto" w:fill="92D050"/>
          </w:tcPr>
          <w:p w:rsidR="00B22ECB" w:rsidRPr="00ED5ACB" w:rsidRDefault="00B22ECB" w:rsidP="00B22ECB">
            <w:pPr>
              <w:pBdr>
                <w:top w:val="nil"/>
                <w:left w:val="nil"/>
                <w:bottom w:val="nil"/>
                <w:right w:val="nil"/>
                <w:between w:val="nil"/>
              </w:pBdr>
              <w:spacing w:line="240" w:lineRule="auto"/>
              <w:ind w:left="0" w:hanging="2"/>
              <w:rPr>
                <w:rFonts w:asciiTheme="majorHAnsi" w:hAnsiTheme="majorHAnsi"/>
                <w:b/>
                <w:color w:val="000000"/>
                <w:sz w:val="20"/>
                <w:szCs w:val="20"/>
              </w:rPr>
            </w:pPr>
            <w:r w:rsidRPr="00ED5ACB">
              <w:rPr>
                <w:rFonts w:asciiTheme="majorHAnsi" w:hAnsiTheme="majorHAnsi"/>
                <w:b/>
                <w:color w:val="000000"/>
                <w:sz w:val="20"/>
                <w:szCs w:val="20"/>
              </w:rPr>
              <w:t>Εργαστήριο 7</w:t>
            </w:r>
          </w:p>
          <w:p w:rsidR="00FF6723" w:rsidRPr="00ED5ACB" w:rsidRDefault="00FF6723" w:rsidP="00B22ECB">
            <w:pPr>
              <w:pBdr>
                <w:top w:val="nil"/>
                <w:left w:val="nil"/>
                <w:bottom w:val="nil"/>
                <w:right w:val="nil"/>
                <w:between w:val="nil"/>
              </w:pBdr>
              <w:spacing w:line="240" w:lineRule="auto"/>
              <w:ind w:left="0" w:hanging="2"/>
              <w:rPr>
                <w:rFonts w:asciiTheme="majorHAnsi" w:hAnsiTheme="majorHAnsi"/>
                <w:b/>
                <w:color w:val="000000"/>
                <w:sz w:val="20"/>
                <w:szCs w:val="20"/>
                <w:lang w:val="el-GR"/>
              </w:rPr>
            </w:pPr>
            <w:r w:rsidRPr="00ED5ACB">
              <w:rPr>
                <w:rFonts w:asciiTheme="majorHAnsi" w:hAnsiTheme="majorHAnsi"/>
                <w:b/>
                <w:color w:val="000000"/>
                <w:sz w:val="20"/>
                <w:szCs w:val="20"/>
                <w:lang w:val="el-GR"/>
              </w:rPr>
              <w:t>«Αξιολόγηση»</w:t>
            </w:r>
          </w:p>
          <w:p w:rsidR="00FF6723" w:rsidRPr="00ED5ACB" w:rsidRDefault="00FF6723" w:rsidP="00B22ECB">
            <w:pPr>
              <w:pBdr>
                <w:top w:val="nil"/>
                <w:left w:val="nil"/>
                <w:bottom w:val="nil"/>
                <w:right w:val="nil"/>
                <w:between w:val="nil"/>
              </w:pBdr>
              <w:spacing w:line="240" w:lineRule="auto"/>
              <w:ind w:left="0" w:hanging="2"/>
              <w:rPr>
                <w:rFonts w:asciiTheme="majorHAnsi" w:hAnsiTheme="majorHAnsi"/>
                <w:color w:val="000000"/>
                <w:sz w:val="20"/>
                <w:szCs w:val="20"/>
                <w:lang w:val="el-GR"/>
              </w:rPr>
            </w:pPr>
            <w:r w:rsidRPr="00ED5ACB">
              <w:rPr>
                <w:rFonts w:asciiTheme="majorHAnsi" w:hAnsiTheme="majorHAnsi"/>
                <w:b/>
                <w:color w:val="000000"/>
                <w:sz w:val="20"/>
                <w:szCs w:val="20"/>
                <w:lang w:val="el-GR"/>
              </w:rPr>
              <w:t>(3 διδακτικές ώρες)</w:t>
            </w:r>
          </w:p>
        </w:tc>
        <w:tc>
          <w:tcPr>
            <w:tcW w:w="7168" w:type="dxa"/>
          </w:tcPr>
          <w:p w:rsidR="00B22ECB" w:rsidRPr="00ED5ACB" w:rsidRDefault="00B22ECB" w:rsidP="00B22ECB">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Το 7</w:t>
            </w:r>
            <w:r w:rsidRPr="00ED5ACB">
              <w:rPr>
                <w:rFonts w:asciiTheme="majorHAnsi" w:hAnsiTheme="majorHAnsi"/>
                <w:color w:val="000000"/>
                <w:sz w:val="20"/>
                <w:szCs w:val="20"/>
                <w:vertAlign w:val="superscript"/>
                <w:lang w:val="el-GR"/>
              </w:rPr>
              <w:t>ο</w:t>
            </w:r>
            <w:r w:rsidRPr="00ED5ACB">
              <w:rPr>
                <w:rFonts w:asciiTheme="majorHAnsi" w:hAnsiTheme="majorHAnsi"/>
                <w:color w:val="000000"/>
                <w:sz w:val="20"/>
                <w:szCs w:val="20"/>
                <w:lang w:val="el-GR"/>
              </w:rPr>
              <w:t xml:space="preserve"> Εργαστήριο Δεξιοτήτων του </w:t>
            </w:r>
            <w:r w:rsidR="00FF6723" w:rsidRPr="00ED5ACB">
              <w:rPr>
                <w:rFonts w:asciiTheme="majorHAnsi" w:hAnsiTheme="majorHAnsi"/>
                <w:color w:val="000000"/>
                <w:sz w:val="20"/>
                <w:szCs w:val="20"/>
                <w:lang w:val="el-GR"/>
              </w:rPr>
              <w:t>2</w:t>
            </w:r>
            <w:r w:rsidRPr="00ED5ACB">
              <w:rPr>
                <w:rFonts w:asciiTheme="majorHAnsi" w:hAnsiTheme="majorHAnsi"/>
                <w:color w:val="000000"/>
                <w:sz w:val="20"/>
                <w:szCs w:val="20"/>
                <w:vertAlign w:val="superscript"/>
                <w:lang w:val="el-GR"/>
              </w:rPr>
              <w:t>ου</w:t>
            </w:r>
            <w:r w:rsidRPr="00ED5ACB">
              <w:rPr>
                <w:rFonts w:asciiTheme="majorHAnsi" w:hAnsiTheme="majorHAnsi"/>
                <w:color w:val="000000"/>
                <w:sz w:val="20"/>
                <w:szCs w:val="20"/>
                <w:lang w:val="el-GR"/>
              </w:rPr>
              <w:t xml:space="preserve"> θεματικού κύκλου έχει τίτλο «Αξιολόγηση». Αποτελείται από 3 δραστηριότητες με συνολική διάρκεια 3 διδακτικών ωρών.</w:t>
            </w:r>
          </w:p>
          <w:p w:rsidR="00B22ECB" w:rsidRPr="00ED5ACB" w:rsidRDefault="00B22ECB" w:rsidP="00B22ECB">
            <w:pPr>
              <w:pBdr>
                <w:top w:val="nil"/>
                <w:left w:val="nil"/>
                <w:bottom w:val="nil"/>
                <w:right w:val="nil"/>
                <w:between w:val="nil"/>
              </w:pBdr>
              <w:spacing w:line="240" w:lineRule="auto"/>
              <w:ind w:left="0" w:hanging="2"/>
              <w:rPr>
                <w:rFonts w:asciiTheme="majorHAnsi" w:hAnsiTheme="majorHAnsi"/>
                <w:color w:val="000000"/>
                <w:sz w:val="20"/>
                <w:szCs w:val="20"/>
                <w:lang w:val="el-GR"/>
              </w:rPr>
            </w:pPr>
            <w:r w:rsidRPr="00ED5ACB">
              <w:rPr>
                <w:rFonts w:asciiTheme="majorHAnsi" w:hAnsiTheme="majorHAnsi"/>
                <w:color w:val="000000"/>
                <w:sz w:val="20"/>
                <w:szCs w:val="20"/>
                <w:lang w:val="el-GR"/>
              </w:rPr>
              <w:t>Στόχος του εργαστηρίου είναι:</w:t>
            </w:r>
          </w:p>
          <w:p w:rsidR="00B22ECB" w:rsidRPr="00ED5ACB" w:rsidRDefault="00B22ECB" w:rsidP="00B22ECB">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 xml:space="preserve">Α. </w:t>
            </w:r>
            <w:r w:rsidRPr="00ED5ACB">
              <w:rPr>
                <w:rFonts w:asciiTheme="majorHAnsi" w:hAnsiTheme="majorHAnsi"/>
                <w:b/>
                <w:bCs/>
                <w:color w:val="000000"/>
                <w:sz w:val="20"/>
                <w:szCs w:val="20"/>
                <w:lang w:val="el-GR"/>
              </w:rPr>
              <w:t>ως προς τις δεξιότητες μάθησης (συνεργασία, κριτική σκέψη, δημιουργικότητα και επικοινωνία):</w:t>
            </w:r>
            <w:r w:rsidRPr="00ED5ACB">
              <w:rPr>
                <w:rFonts w:asciiTheme="majorHAnsi" w:hAnsiTheme="majorHAnsi"/>
                <w:color w:val="000000"/>
                <w:sz w:val="20"/>
                <w:szCs w:val="20"/>
                <w:lang w:val="el-GR"/>
              </w:rPr>
              <w:t xml:space="preserve">  οι μαθητές να ερμηνεύσουν και να κατανοήσουν την αξία των συμμαθητών τους ως συνεργατών [κριτική σκέψη], να μετασχηματίσουν τα προσωπικά τους βιώματα μέσα από βιωματικές δράσεις [δημιουργικότητα], να συνεργαστούν [συνεργασία] και να μάθουν πώς να αξιοποιούν τα κατάλληλα μέσα, ώστε να επικοινωνούν την οπτική τους και τη γνώμη τους στην ομάδα [καλλιέργεια δεξιοτήτων επικοινωνίας].</w:t>
            </w:r>
          </w:p>
          <w:p w:rsidR="00B22ECB" w:rsidRPr="00ED5ACB" w:rsidRDefault="00B22ECB" w:rsidP="00B22ECB">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 xml:space="preserve">Β. </w:t>
            </w:r>
            <w:r w:rsidRPr="00ED5ACB">
              <w:rPr>
                <w:rFonts w:asciiTheme="majorHAnsi" w:hAnsiTheme="majorHAnsi"/>
                <w:b/>
                <w:bCs/>
                <w:color w:val="000000"/>
                <w:sz w:val="20"/>
                <w:szCs w:val="20"/>
                <w:lang w:val="el-GR"/>
              </w:rPr>
              <w:t xml:space="preserve">ως προς τις δεξιότητες του νου: </w:t>
            </w:r>
            <w:r w:rsidRPr="00ED5ACB">
              <w:rPr>
                <w:rFonts w:asciiTheme="majorHAnsi" w:hAnsiTheme="majorHAnsi"/>
                <w:color w:val="000000"/>
                <w:sz w:val="20"/>
                <w:szCs w:val="20"/>
                <w:lang w:val="el-GR"/>
              </w:rPr>
              <w:t>οι μαθητές 1. να προβούν με την καθοδήγηση και υποστήριξη του/της νηπιαγωγού σε οργανωτική, αναλυτική και παραγωγική επεξεργασία των συλλεγμένων δεδομένων της θεματικής ενότητας και 2. να έχουν επίγνωση, παρακολούθηση και έλεγχο της σκέψης τους.</w:t>
            </w:r>
          </w:p>
          <w:p w:rsidR="00B22ECB" w:rsidRPr="00ED5ACB" w:rsidRDefault="00B22ECB" w:rsidP="00B22ECB">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 xml:space="preserve"> Γ</w:t>
            </w:r>
            <w:r w:rsidRPr="00ED5ACB">
              <w:rPr>
                <w:rFonts w:asciiTheme="majorHAnsi" w:hAnsiTheme="majorHAnsi"/>
                <w:b/>
                <w:bCs/>
                <w:color w:val="000000"/>
                <w:sz w:val="20"/>
                <w:szCs w:val="20"/>
                <w:lang w:val="el-GR"/>
              </w:rPr>
              <w:t>. ως προς το θέμα</w:t>
            </w:r>
            <w:r w:rsidRPr="00ED5ACB">
              <w:rPr>
                <w:rFonts w:asciiTheme="majorHAnsi" w:hAnsiTheme="majorHAnsi"/>
                <w:color w:val="000000"/>
                <w:sz w:val="20"/>
                <w:szCs w:val="20"/>
                <w:lang w:val="el-GR"/>
              </w:rPr>
              <w:t xml:space="preserve">: οι μαθητές </w:t>
            </w:r>
            <w:r w:rsidR="00FF6723" w:rsidRPr="00ED5ACB">
              <w:rPr>
                <w:rFonts w:asciiTheme="majorHAnsi" w:hAnsiTheme="majorHAnsi"/>
                <w:color w:val="000000"/>
                <w:sz w:val="20"/>
                <w:szCs w:val="20"/>
                <w:lang w:val="el-GR"/>
              </w:rPr>
              <w:t xml:space="preserve">1. </w:t>
            </w:r>
            <w:r w:rsidRPr="00ED5ACB">
              <w:rPr>
                <w:rFonts w:asciiTheme="majorHAnsi" w:hAnsiTheme="majorHAnsi"/>
                <w:color w:val="000000"/>
                <w:sz w:val="20"/>
                <w:szCs w:val="20"/>
                <w:lang w:val="el-GR"/>
              </w:rPr>
              <w:t>να κατανοήσουν τον ρόλο της ομάδας και την αξία της συνεργασίας</w:t>
            </w:r>
            <w:r w:rsidR="00FF6723" w:rsidRPr="00ED5ACB">
              <w:rPr>
                <w:rFonts w:asciiTheme="majorHAnsi" w:hAnsiTheme="majorHAnsi"/>
                <w:color w:val="000000"/>
                <w:sz w:val="20"/>
                <w:szCs w:val="20"/>
                <w:lang w:val="el-GR"/>
              </w:rPr>
              <w:t xml:space="preserve"> και 2. να έχουν κατανοήσει τους βασικούς άξονες του θέματος του συγκεκριμένου κύκλου.</w:t>
            </w:r>
          </w:p>
          <w:p w:rsidR="00B22ECB" w:rsidRPr="00ED5ACB" w:rsidRDefault="00B22ECB" w:rsidP="00B22ECB">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Ενδεικτικές δραστηριότητες:</w:t>
            </w:r>
          </w:p>
          <w:p w:rsidR="00B22ECB" w:rsidRPr="00ED5ACB" w:rsidRDefault="00B22ECB" w:rsidP="00B22ECB">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1η δραστηριότητα (1η διδακτική ώρα): «</w:t>
            </w:r>
            <w:r w:rsidRPr="00ED5ACB">
              <w:rPr>
                <w:rFonts w:asciiTheme="majorHAnsi" w:hAnsiTheme="majorHAnsi"/>
                <w:b/>
                <w:bCs/>
                <w:i/>
                <w:iCs/>
                <w:color w:val="000000"/>
                <w:sz w:val="20"/>
                <w:szCs w:val="20"/>
                <w:lang w:val="el-GR"/>
              </w:rPr>
              <w:t>Βάζω στόχους και προχωρώ</w:t>
            </w:r>
            <w:r w:rsidRPr="00ED5ACB">
              <w:rPr>
                <w:rFonts w:asciiTheme="majorHAnsi" w:hAnsiTheme="majorHAnsi"/>
                <w:color w:val="000000"/>
                <w:sz w:val="20"/>
                <w:szCs w:val="20"/>
                <w:lang w:val="el-GR"/>
              </w:rPr>
              <w:t>»: οι μαθητές και οι μαθήτριες αποτιμούν τις δράσεις τους και επεκτείνουν το Σχέδιο Δράσης με ένα θέμα σχετικά μ</w:t>
            </w:r>
            <w:r w:rsidR="00FF6723" w:rsidRPr="00ED5ACB">
              <w:rPr>
                <w:rFonts w:asciiTheme="majorHAnsi" w:hAnsiTheme="majorHAnsi"/>
                <w:color w:val="000000"/>
                <w:sz w:val="20"/>
                <w:szCs w:val="20"/>
                <w:lang w:val="el-GR"/>
              </w:rPr>
              <w:t xml:space="preserve">ε τα Δικαιώματα </w:t>
            </w:r>
            <w:r w:rsidRPr="00ED5ACB">
              <w:rPr>
                <w:rFonts w:asciiTheme="majorHAnsi" w:hAnsiTheme="majorHAnsi"/>
                <w:color w:val="000000"/>
                <w:sz w:val="20"/>
                <w:szCs w:val="20"/>
                <w:lang w:val="el-GR"/>
              </w:rPr>
              <w:t xml:space="preserve">[στον άξονα αυτό </w:t>
            </w:r>
            <w:r w:rsidR="00FF6723" w:rsidRPr="00ED5ACB">
              <w:rPr>
                <w:rFonts w:asciiTheme="majorHAnsi" w:hAnsiTheme="majorHAnsi"/>
                <w:color w:val="000000"/>
                <w:sz w:val="20"/>
                <w:szCs w:val="20"/>
                <w:lang w:val="el-GR"/>
              </w:rPr>
              <w:t>τα Δικαιώματα αντιμετωπίζονται συνολικά ως δικαιώματα ζώων αλλά και Ανθρώπ</w:t>
            </w:r>
            <w:r w:rsidRPr="00ED5ACB">
              <w:rPr>
                <w:rFonts w:asciiTheme="majorHAnsi" w:hAnsiTheme="majorHAnsi"/>
                <w:color w:val="000000"/>
                <w:sz w:val="20"/>
                <w:szCs w:val="20"/>
                <w:lang w:val="el-GR"/>
              </w:rPr>
              <w:t>ινα Δικαιώματα</w:t>
            </w:r>
            <w:r w:rsidR="00FF6723" w:rsidRPr="00ED5ACB">
              <w:rPr>
                <w:rFonts w:asciiTheme="majorHAnsi" w:hAnsiTheme="majorHAnsi"/>
                <w:color w:val="000000"/>
                <w:sz w:val="20"/>
                <w:szCs w:val="20"/>
                <w:lang w:val="el-GR"/>
              </w:rPr>
              <w:t>, με αποτέλεσμα να προετοιμάζεται ομαλά η μετάβαση στον 3</w:t>
            </w:r>
            <w:r w:rsidR="00FF6723" w:rsidRPr="00ED5ACB">
              <w:rPr>
                <w:rFonts w:asciiTheme="majorHAnsi" w:hAnsiTheme="majorHAnsi"/>
                <w:color w:val="000000"/>
                <w:sz w:val="20"/>
                <w:szCs w:val="20"/>
                <w:vertAlign w:val="superscript"/>
                <w:lang w:val="el-GR"/>
              </w:rPr>
              <w:t>ο</w:t>
            </w:r>
            <w:r w:rsidR="00FF6723" w:rsidRPr="00ED5ACB">
              <w:rPr>
                <w:rFonts w:asciiTheme="majorHAnsi" w:hAnsiTheme="majorHAnsi"/>
                <w:color w:val="000000"/>
                <w:sz w:val="20"/>
                <w:szCs w:val="20"/>
                <w:lang w:val="el-GR"/>
              </w:rPr>
              <w:t xml:space="preserve"> θεματικό κύκλο των Ανθρώπινων Δικαιωμάτων.</w:t>
            </w:r>
          </w:p>
          <w:p w:rsidR="00B22ECB" w:rsidRPr="00ED5ACB" w:rsidRDefault="00B22ECB" w:rsidP="00FF6723">
            <w:pPr>
              <w:pBdr>
                <w:top w:val="nil"/>
                <w:left w:val="nil"/>
                <w:bottom w:val="nil"/>
                <w:right w:val="nil"/>
                <w:between w:val="nil"/>
              </w:pBdr>
              <w:spacing w:line="240" w:lineRule="auto"/>
              <w:ind w:left="0" w:hanging="2"/>
              <w:jc w:val="both"/>
              <w:rPr>
                <w:rFonts w:asciiTheme="majorHAnsi" w:eastAsia="Times New Roman" w:hAnsiTheme="majorHAnsi" w:cs="Times New Roman"/>
                <w:color w:val="000000"/>
                <w:sz w:val="20"/>
                <w:szCs w:val="20"/>
                <w:lang w:val="el-GR"/>
              </w:rPr>
            </w:pPr>
            <w:r w:rsidRPr="00ED5ACB">
              <w:rPr>
                <w:rFonts w:asciiTheme="majorHAnsi" w:hAnsiTheme="majorHAnsi"/>
                <w:color w:val="000000"/>
                <w:sz w:val="20"/>
                <w:szCs w:val="20"/>
                <w:lang w:val="el-GR"/>
              </w:rPr>
              <w:t>2</w:t>
            </w:r>
            <w:r w:rsidRPr="00ED5ACB">
              <w:rPr>
                <w:rFonts w:asciiTheme="majorHAnsi" w:hAnsiTheme="majorHAnsi"/>
                <w:color w:val="000000"/>
                <w:sz w:val="20"/>
                <w:szCs w:val="20"/>
                <w:vertAlign w:val="superscript"/>
                <w:lang w:val="el-GR"/>
              </w:rPr>
              <w:t>η</w:t>
            </w:r>
            <w:r w:rsidRPr="00ED5ACB">
              <w:rPr>
                <w:rFonts w:asciiTheme="majorHAnsi" w:hAnsiTheme="majorHAnsi"/>
                <w:color w:val="000000"/>
                <w:sz w:val="20"/>
                <w:szCs w:val="20"/>
                <w:lang w:val="el-GR"/>
              </w:rPr>
              <w:t xml:space="preserve"> και 3</w:t>
            </w:r>
            <w:r w:rsidRPr="00ED5ACB">
              <w:rPr>
                <w:rFonts w:asciiTheme="majorHAnsi" w:hAnsiTheme="majorHAnsi"/>
                <w:color w:val="000000"/>
                <w:sz w:val="20"/>
                <w:szCs w:val="20"/>
                <w:vertAlign w:val="superscript"/>
                <w:lang w:val="el-GR"/>
              </w:rPr>
              <w:t>η</w:t>
            </w:r>
            <w:r w:rsidRPr="00ED5ACB">
              <w:rPr>
                <w:rFonts w:asciiTheme="majorHAnsi" w:hAnsiTheme="majorHAnsi"/>
                <w:color w:val="000000"/>
                <w:sz w:val="20"/>
                <w:szCs w:val="20"/>
                <w:lang w:val="el-GR"/>
              </w:rPr>
              <w:t xml:space="preserve"> δραστηριότητα: Αξιολόγηση: «</w:t>
            </w:r>
            <w:r w:rsidRPr="00ED5ACB">
              <w:rPr>
                <w:rFonts w:asciiTheme="majorHAnsi" w:hAnsiTheme="majorHAnsi"/>
                <w:b/>
                <w:bCs/>
                <w:i/>
                <w:iCs/>
                <w:color w:val="000000"/>
                <w:sz w:val="20"/>
                <w:szCs w:val="20"/>
                <w:lang w:val="el-GR"/>
              </w:rPr>
              <w:t>Τότε νόμιζα – Τώρα ξέρω</w:t>
            </w:r>
            <w:r w:rsidRPr="00ED5ACB">
              <w:rPr>
                <w:rFonts w:asciiTheme="majorHAnsi" w:hAnsiTheme="majorHAnsi"/>
                <w:color w:val="000000"/>
                <w:sz w:val="20"/>
                <w:szCs w:val="20"/>
                <w:lang w:val="el-GR"/>
              </w:rPr>
              <w:t xml:space="preserve">»: οι μαθητές αποτιμούν το πρόγραμμα και την ολοκλήρωση του </w:t>
            </w:r>
            <w:r w:rsidR="00FF6723" w:rsidRPr="00ED5ACB">
              <w:rPr>
                <w:rFonts w:asciiTheme="majorHAnsi" w:hAnsiTheme="majorHAnsi"/>
                <w:color w:val="000000"/>
                <w:sz w:val="20"/>
                <w:szCs w:val="20"/>
                <w:lang w:val="el-GR"/>
              </w:rPr>
              <w:t>2</w:t>
            </w:r>
            <w:r w:rsidRPr="00ED5ACB">
              <w:rPr>
                <w:rFonts w:asciiTheme="majorHAnsi" w:hAnsiTheme="majorHAnsi"/>
                <w:color w:val="000000"/>
                <w:sz w:val="20"/>
                <w:szCs w:val="20"/>
                <w:vertAlign w:val="superscript"/>
                <w:lang w:val="el-GR"/>
              </w:rPr>
              <w:t>ου</w:t>
            </w:r>
            <w:r w:rsidRPr="00ED5ACB">
              <w:rPr>
                <w:rFonts w:asciiTheme="majorHAnsi" w:hAnsiTheme="majorHAnsi"/>
                <w:color w:val="000000"/>
                <w:sz w:val="20"/>
                <w:szCs w:val="20"/>
                <w:lang w:val="el-GR"/>
              </w:rPr>
              <w:t xml:space="preserve"> θεματικού κύκλου, ξεκινώντας με αυτά που γνώριζαν στην αρχή σε αντιπαραβολή με όσα έχουν κατακτήσει με την ολοκλήρωση του προγράμματος.</w:t>
            </w:r>
          </w:p>
        </w:tc>
      </w:tr>
      <w:tr w:rsidR="00B22ECB" w:rsidRPr="00ED5ACB">
        <w:trPr>
          <w:trHeight w:val="1170"/>
        </w:trPr>
        <w:tc>
          <w:tcPr>
            <w:tcW w:w="2773" w:type="dxa"/>
          </w:tcPr>
          <w:p w:rsidR="00B22ECB" w:rsidRPr="00ED5ACB" w:rsidRDefault="00B22ECB" w:rsidP="00B22ECB">
            <w:pPr>
              <w:pBdr>
                <w:top w:val="nil"/>
                <w:left w:val="nil"/>
                <w:bottom w:val="nil"/>
                <w:right w:val="nil"/>
                <w:between w:val="nil"/>
              </w:pBdr>
              <w:spacing w:line="240" w:lineRule="auto"/>
              <w:ind w:left="0" w:right="341" w:hanging="2"/>
              <w:rPr>
                <w:rFonts w:asciiTheme="majorHAnsi" w:hAnsiTheme="majorHAnsi"/>
                <w:color w:val="000000"/>
                <w:sz w:val="20"/>
                <w:szCs w:val="20"/>
                <w:lang w:val="el-GR"/>
              </w:rPr>
            </w:pPr>
            <w:r w:rsidRPr="00ED5ACB">
              <w:rPr>
                <w:rFonts w:asciiTheme="majorHAnsi" w:hAnsiTheme="majorHAnsi"/>
                <w:b/>
                <w:color w:val="000000"/>
                <w:sz w:val="20"/>
                <w:szCs w:val="20"/>
                <w:lang w:val="el-GR"/>
              </w:rPr>
              <w:lastRenderedPageBreak/>
              <w:t>Προσαρμογές για τη συμμετοχή και την ένταξη όλων των μαθητών/τριών</w:t>
            </w:r>
          </w:p>
        </w:tc>
        <w:tc>
          <w:tcPr>
            <w:tcW w:w="7168" w:type="dxa"/>
          </w:tcPr>
          <w:p w:rsidR="00B22ECB" w:rsidRPr="00ED5ACB" w:rsidRDefault="00423725" w:rsidP="00423725">
            <w:pPr>
              <w:pBdr>
                <w:top w:val="nil"/>
                <w:left w:val="nil"/>
                <w:bottom w:val="nil"/>
                <w:right w:val="nil"/>
                <w:between w:val="nil"/>
              </w:pBdr>
              <w:spacing w:line="240" w:lineRule="auto"/>
              <w:ind w:left="0" w:hanging="2"/>
              <w:jc w:val="center"/>
              <w:rPr>
                <w:rFonts w:asciiTheme="majorHAnsi" w:hAnsiTheme="majorHAnsi"/>
                <w:color w:val="000000"/>
                <w:sz w:val="20"/>
                <w:szCs w:val="20"/>
                <w:lang w:val="el-GR"/>
              </w:rPr>
            </w:pPr>
            <w:r w:rsidRPr="00ED5ACB">
              <w:rPr>
                <w:rFonts w:asciiTheme="majorHAnsi" w:hAnsiTheme="majorHAnsi"/>
                <w:color w:val="000000"/>
                <w:sz w:val="20"/>
                <w:szCs w:val="20"/>
                <w:lang w:val="el-GR"/>
              </w:rPr>
              <w:t>Οι προσαρμογές που θα βοηθήσουν στη συμμετοχή και ένταξη όλων των μαθητών στη μαθησιακή διαδικασία κατά τη διάρκεια της υλοποίησης των 7 εργαστηρίων του 2</w:t>
            </w:r>
            <w:r w:rsidRPr="00ED5ACB">
              <w:rPr>
                <w:rFonts w:asciiTheme="majorHAnsi" w:hAnsiTheme="majorHAnsi"/>
                <w:color w:val="000000"/>
                <w:sz w:val="20"/>
                <w:szCs w:val="20"/>
                <w:vertAlign w:val="superscript"/>
                <w:lang w:val="el-GR"/>
              </w:rPr>
              <w:t>ου</w:t>
            </w:r>
            <w:r w:rsidRPr="00ED5ACB">
              <w:rPr>
                <w:rFonts w:asciiTheme="majorHAnsi" w:hAnsiTheme="majorHAnsi"/>
                <w:color w:val="000000"/>
                <w:sz w:val="20"/>
                <w:szCs w:val="20"/>
                <w:lang w:val="el-GR"/>
              </w:rPr>
              <w:t xml:space="preserve"> θεματικού κύκλου, αφορούν κυρίως τη διδακτική προσέγγιση. Θα αξιοποιηθεί ένα πλήθος στρατηγικών διδασκαλίας, ρουτινών σκέψης, ενώ αξιοποιώντας εποπτικό και ψηφιακό υλικό, βιωματικές δράσεις, τέχνες και θεατρικό παιχνίδι, </w:t>
            </w:r>
            <w:r w:rsidR="00ED5ACB" w:rsidRPr="00ED5ACB">
              <w:rPr>
                <w:rFonts w:asciiTheme="majorHAnsi" w:hAnsiTheme="majorHAnsi"/>
                <w:color w:val="000000"/>
                <w:sz w:val="20"/>
                <w:szCs w:val="20"/>
                <w:lang w:val="el-GR"/>
              </w:rPr>
              <w:t xml:space="preserve">ο Κύκλος </w:t>
            </w:r>
            <w:r w:rsidRPr="00ED5ACB">
              <w:rPr>
                <w:rFonts w:asciiTheme="majorHAnsi" w:hAnsiTheme="majorHAnsi"/>
                <w:color w:val="000000"/>
                <w:sz w:val="20"/>
                <w:szCs w:val="20"/>
                <w:lang w:val="el-GR"/>
              </w:rPr>
              <w:t>θα επιδιώξει να συμπεριλάβει όλους τους μαθητές, συνεκτιμώντας τον ρυθμό και το προφίλ μάθησης του καθενός.</w:t>
            </w:r>
          </w:p>
        </w:tc>
      </w:tr>
    </w:tbl>
    <w:tbl>
      <w:tblPr>
        <w:tblStyle w:val="ac"/>
        <w:tblW w:w="9941" w:type="dxa"/>
        <w:tblInd w:w="111"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000" w:firstRow="0" w:lastRow="0" w:firstColumn="0" w:lastColumn="0" w:noHBand="0" w:noVBand="0"/>
      </w:tblPr>
      <w:tblGrid>
        <w:gridCol w:w="2773"/>
        <w:gridCol w:w="7168"/>
      </w:tblGrid>
      <w:tr w:rsidR="00BA7DFA" w:rsidRPr="00ED5ACB">
        <w:trPr>
          <w:trHeight w:val="1507"/>
        </w:trPr>
        <w:tc>
          <w:tcPr>
            <w:tcW w:w="2773" w:type="dxa"/>
          </w:tcPr>
          <w:p w:rsidR="00BA7DFA" w:rsidRPr="00ED5ACB" w:rsidRDefault="007361BE">
            <w:pPr>
              <w:pBdr>
                <w:top w:val="nil"/>
                <w:left w:val="nil"/>
                <w:bottom w:val="nil"/>
                <w:right w:val="nil"/>
                <w:between w:val="nil"/>
              </w:pBdr>
              <w:spacing w:line="240" w:lineRule="auto"/>
              <w:ind w:left="0" w:right="869" w:hanging="2"/>
              <w:rPr>
                <w:rFonts w:asciiTheme="majorHAnsi" w:hAnsiTheme="majorHAnsi"/>
                <w:color w:val="000000"/>
                <w:sz w:val="20"/>
                <w:szCs w:val="20"/>
                <w:lang w:val="el-GR"/>
              </w:rPr>
            </w:pPr>
            <w:r w:rsidRPr="00ED5ACB">
              <w:rPr>
                <w:rFonts w:asciiTheme="majorHAnsi" w:hAnsiTheme="majorHAnsi"/>
                <w:b/>
                <w:color w:val="000000"/>
                <w:sz w:val="20"/>
                <w:szCs w:val="20"/>
                <w:lang w:val="el-GR"/>
              </w:rPr>
              <w:t>Φορείς και άλλες συνεργασίες που θα</w:t>
            </w:r>
          </w:p>
          <w:p w:rsidR="00BA7DFA" w:rsidRPr="00ED5ACB" w:rsidRDefault="007361BE">
            <w:pPr>
              <w:pBdr>
                <w:top w:val="nil"/>
                <w:left w:val="nil"/>
                <w:bottom w:val="nil"/>
                <w:right w:val="nil"/>
                <w:between w:val="nil"/>
              </w:pBdr>
              <w:spacing w:line="240" w:lineRule="auto"/>
              <w:ind w:left="0" w:right="32" w:hanging="2"/>
              <w:rPr>
                <w:rFonts w:asciiTheme="majorHAnsi" w:hAnsiTheme="majorHAnsi"/>
                <w:color w:val="000000"/>
                <w:sz w:val="20"/>
                <w:szCs w:val="20"/>
              </w:rPr>
            </w:pPr>
            <w:r w:rsidRPr="00ED5ACB">
              <w:rPr>
                <w:rFonts w:asciiTheme="majorHAnsi" w:hAnsiTheme="majorHAnsi"/>
                <w:b/>
                <w:color w:val="000000"/>
                <w:sz w:val="20"/>
                <w:szCs w:val="20"/>
              </w:rPr>
              <w:t>εμπλουτίσουν το πρόγραμμά μας</w:t>
            </w:r>
          </w:p>
        </w:tc>
        <w:tc>
          <w:tcPr>
            <w:tcW w:w="7168" w:type="dxa"/>
          </w:tcPr>
          <w:p w:rsidR="00BA7DFA" w:rsidRPr="00E43127" w:rsidRDefault="00ED5ACB" w:rsidP="00ED5ACB">
            <w:pPr>
              <w:pBdr>
                <w:top w:val="nil"/>
                <w:left w:val="nil"/>
                <w:bottom w:val="nil"/>
                <w:right w:val="nil"/>
                <w:between w:val="nil"/>
              </w:pBdr>
              <w:spacing w:line="240" w:lineRule="auto"/>
              <w:ind w:left="0" w:hanging="2"/>
              <w:jc w:val="both"/>
              <w:rPr>
                <w:rFonts w:asciiTheme="majorHAnsi" w:eastAsia="Times New Roman" w:hAnsiTheme="majorHAnsi" w:cs="Times New Roman"/>
                <w:color w:val="000000"/>
                <w:sz w:val="20"/>
                <w:szCs w:val="20"/>
                <w:lang w:val="el-GR"/>
              </w:rPr>
            </w:pPr>
            <w:r w:rsidRPr="00ED5ACB">
              <w:rPr>
                <w:rFonts w:asciiTheme="majorHAnsi" w:eastAsia="Times New Roman" w:hAnsiTheme="majorHAnsi" w:cs="Times New Roman"/>
                <w:color w:val="000000"/>
                <w:sz w:val="20"/>
                <w:szCs w:val="20"/>
                <w:lang w:val="el-GR"/>
              </w:rPr>
              <w:t xml:space="preserve">Το πρόγραμμα θα υλοποιηθεί σε συνεργασία με τις εκπαιδευτικούς που συμμετέχουν σε αυτό, ενώ προβλέπεται </w:t>
            </w:r>
            <w:r>
              <w:rPr>
                <w:rFonts w:asciiTheme="majorHAnsi" w:eastAsia="Times New Roman" w:hAnsiTheme="majorHAnsi" w:cs="Times New Roman"/>
                <w:color w:val="000000"/>
                <w:sz w:val="20"/>
                <w:szCs w:val="20"/>
                <w:lang w:val="el-GR"/>
              </w:rPr>
              <w:t>να υλοποιηθούν διαδικτυακές [μέσω</w:t>
            </w:r>
            <w:r w:rsidRPr="00ED5ACB">
              <w:rPr>
                <w:rFonts w:asciiTheme="majorHAnsi" w:eastAsia="Times New Roman" w:hAnsiTheme="majorHAnsi" w:cs="Times New Roman"/>
                <w:color w:val="000000"/>
                <w:sz w:val="20"/>
                <w:szCs w:val="20"/>
                <w:lang w:val="el-GR"/>
              </w:rPr>
              <w:t xml:space="preserve"> </w:t>
            </w:r>
            <w:r>
              <w:rPr>
                <w:rFonts w:asciiTheme="majorHAnsi" w:eastAsia="Times New Roman" w:hAnsiTheme="majorHAnsi" w:cs="Times New Roman"/>
                <w:color w:val="000000"/>
                <w:sz w:val="20"/>
                <w:szCs w:val="20"/>
                <w:lang w:val="el-GR"/>
              </w:rPr>
              <w:t xml:space="preserve">της πλατφόρμας </w:t>
            </w:r>
            <w:r>
              <w:rPr>
                <w:rFonts w:asciiTheme="majorHAnsi" w:eastAsia="Times New Roman" w:hAnsiTheme="majorHAnsi" w:cs="Times New Roman"/>
                <w:color w:val="000000"/>
                <w:sz w:val="20"/>
                <w:szCs w:val="20"/>
              </w:rPr>
              <w:t>Webex</w:t>
            </w:r>
            <w:r w:rsidRPr="00ED5ACB">
              <w:rPr>
                <w:rFonts w:asciiTheme="majorHAnsi" w:eastAsia="Times New Roman" w:hAnsiTheme="majorHAnsi" w:cs="Times New Roman"/>
                <w:color w:val="000000"/>
                <w:sz w:val="20"/>
                <w:szCs w:val="20"/>
                <w:lang w:val="el-GR"/>
              </w:rPr>
              <w:t xml:space="preserve">] </w:t>
            </w:r>
            <w:r>
              <w:rPr>
                <w:rFonts w:asciiTheme="majorHAnsi" w:eastAsia="Times New Roman" w:hAnsiTheme="majorHAnsi" w:cs="Times New Roman"/>
                <w:color w:val="000000"/>
                <w:sz w:val="20"/>
                <w:szCs w:val="20"/>
                <w:lang w:val="el-GR"/>
              </w:rPr>
              <w:t>συναντήσεις με εκπροσώπους οργανώσεων που δραστηριοποιούνται στον τομέα της προστασίας των ζώων υπό εξαφάνιση (όπως για παράδειγμα ο ΑΡΧΕΛΩΝ ή ο ΑΡΚΤΟΥΡΟΣ</w:t>
            </w:r>
            <w:r w:rsidR="00E43127">
              <w:rPr>
                <w:rFonts w:asciiTheme="majorHAnsi" w:eastAsia="Times New Roman" w:hAnsiTheme="majorHAnsi" w:cs="Times New Roman"/>
                <w:color w:val="000000"/>
                <w:sz w:val="20"/>
                <w:szCs w:val="20"/>
                <w:lang w:val="el-GR"/>
              </w:rPr>
              <w:t xml:space="preserve"> ή η </w:t>
            </w:r>
            <w:r w:rsidR="00E43127">
              <w:rPr>
                <w:rFonts w:asciiTheme="majorHAnsi" w:eastAsia="Times New Roman" w:hAnsiTheme="majorHAnsi" w:cs="Times New Roman"/>
                <w:color w:val="000000"/>
                <w:sz w:val="20"/>
                <w:szCs w:val="20"/>
              </w:rPr>
              <w:t>WWF</w:t>
            </w:r>
            <w:r w:rsidR="00E43127" w:rsidRPr="00E43127">
              <w:rPr>
                <w:rFonts w:asciiTheme="majorHAnsi" w:eastAsia="Times New Roman" w:hAnsiTheme="majorHAnsi" w:cs="Times New Roman"/>
                <w:color w:val="000000"/>
                <w:sz w:val="20"/>
                <w:szCs w:val="20"/>
                <w:lang w:val="el-GR"/>
              </w:rPr>
              <w:t>).</w:t>
            </w:r>
          </w:p>
        </w:tc>
      </w:tr>
      <w:tr w:rsidR="00BA7DFA" w:rsidRPr="00ED5ACB">
        <w:trPr>
          <w:trHeight w:val="1511"/>
        </w:trPr>
        <w:tc>
          <w:tcPr>
            <w:tcW w:w="2773" w:type="dxa"/>
          </w:tcPr>
          <w:p w:rsidR="00BA7DFA" w:rsidRPr="00ED5ACB" w:rsidRDefault="007361BE">
            <w:pPr>
              <w:pBdr>
                <w:top w:val="nil"/>
                <w:left w:val="nil"/>
                <w:bottom w:val="nil"/>
                <w:right w:val="nil"/>
                <w:between w:val="nil"/>
              </w:pBdr>
              <w:spacing w:line="240" w:lineRule="auto"/>
              <w:ind w:left="0" w:right="336" w:hanging="2"/>
              <w:rPr>
                <w:rFonts w:asciiTheme="majorHAnsi" w:hAnsiTheme="majorHAnsi"/>
                <w:color w:val="000000"/>
                <w:sz w:val="20"/>
                <w:szCs w:val="20"/>
                <w:lang w:val="el-GR"/>
              </w:rPr>
            </w:pPr>
            <w:r w:rsidRPr="00ED5ACB">
              <w:rPr>
                <w:rFonts w:asciiTheme="majorHAnsi" w:hAnsiTheme="majorHAnsi"/>
                <w:b/>
                <w:color w:val="000000"/>
                <w:sz w:val="20"/>
                <w:szCs w:val="20"/>
                <w:lang w:val="el-GR"/>
              </w:rPr>
              <w:t>Τελικά προϊόντα που παρήχθησαν από τους/τις μαθητές/τριες κατά τη</w:t>
            </w:r>
          </w:p>
          <w:p w:rsidR="00BA7DFA" w:rsidRPr="00ED5ACB" w:rsidRDefault="007361BE">
            <w:pPr>
              <w:pBdr>
                <w:top w:val="nil"/>
                <w:left w:val="nil"/>
                <w:bottom w:val="nil"/>
                <w:right w:val="nil"/>
                <w:between w:val="nil"/>
              </w:pBdr>
              <w:spacing w:line="240" w:lineRule="auto"/>
              <w:ind w:left="0" w:hanging="2"/>
              <w:rPr>
                <w:rFonts w:asciiTheme="majorHAnsi" w:hAnsiTheme="majorHAnsi"/>
                <w:color w:val="000000"/>
                <w:sz w:val="20"/>
                <w:szCs w:val="20"/>
              </w:rPr>
            </w:pPr>
            <w:r w:rsidRPr="00ED5ACB">
              <w:rPr>
                <w:rFonts w:asciiTheme="majorHAnsi" w:hAnsiTheme="majorHAnsi"/>
                <w:b/>
                <w:color w:val="000000"/>
                <w:sz w:val="20"/>
                <w:szCs w:val="20"/>
              </w:rPr>
              <w:t>διάρκεια των εργαστηρίων</w:t>
            </w:r>
          </w:p>
        </w:tc>
        <w:tc>
          <w:tcPr>
            <w:tcW w:w="7168" w:type="dxa"/>
          </w:tcPr>
          <w:p w:rsidR="00BA7DFA" w:rsidRPr="00ED5ACB" w:rsidRDefault="00BA7DFA">
            <w:pPr>
              <w:pBdr>
                <w:top w:val="nil"/>
                <w:left w:val="nil"/>
                <w:bottom w:val="nil"/>
                <w:right w:val="nil"/>
                <w:between w:val="nil"/>
              </w:pBdr>
              <w:spacing w:line="240" w:lineRule="auto"/>
              <w:ind w:left="0" w:hanging="2"/>
              <w:rPr>
                <w:rFonts w:asciiTheme="majorHAnsi" w:eastAsia="Times New Roman" w:hAnsiTheme="majorHAnsi" w:cs="Times New Roman"/>
                <w:color w:val="000000"/>
                <w:sz w:val="20"/>
                <w:szCs w:val="20"/>
              </w:rPr>
            </w:pPr>
          </w:p>
        </w:tc>
      </w:tr>
      <w:tr w:rsidR="00BA7DFA" w:rsidRPr="00ED5ACB">
        <w:trPr>
          <w:trHeight w:val="1511"/>
        </w:trPr>
        <w:tc>
          <w:tcPr>
            <w:tcW w:w="2773" w:type="dxa"/>
          </w:tcPr>
          <w:p w:rsidR="00BA7DFA" w:rsidRPr="00ED5ACB" w:rsidRDefault="007361BE">
            <w:pPr>
              <w:pBdr>
                <w:top w:val="nil"/>
                <w:left w:val="nil"/>
                <w:bottom w:val="nil"/>
                <w:right w:val="nil"/>
                <w:between w:val="nil"/>
              </w:pBdr>
              <w:spacing w:line="240" w:lineRule="auto"/>
              <w:ind w:left="0" w:hanging="2"/>
              <w:jc w:val="both"/>
              <w:rPr>
                <w:rFonts w:asciiTheme="majorHAnsi" w:hAnsiTheme="majorHAnsi"/>
                <w:color w:val="000000"/>
                <w:sz w:val="20"/>
                <w:szCs w:val="20"/>
                <w:lang w:val="el-GR"/>
              </w:rPr>
            </w:pPr>
            <w:r w:rsidRPr="00ED5ACB">
              <w:rPr>
                <w:rFonts w:asciiTheme="majorHAnsi" w:hAnsiTheme="majorHAnsi"/>
                <w:b/>
                <w:color w:val="000000"/>
                <w:sz w:val="20"/>
                <w:szCs w:val="20"/>
                <w:lang w:val="el-GR"/>
              </w:rPr>
              <w:t>Εκπαιδευτικό υλικό και</w:t>
            </w:r>
          </w:p>
          <w:p w:rsidR="00BA7DFA" w:rsidRPr="00ED5ACB" w:rsidRDefault="007361BE">
            <w:pPr>
              <w:pBdr>
                <w:top w:val="nil"/>
                <w:left w:val="nil"/>
                <w:bottom w:val="nil"/>
                <w:right w:val="nil"/>
                <w:between w:val="nil"/>
              </w:pBdr>
              <w:spacing w:line="240" w:lineRule="auto"/>
              <w:ind w:left="0" w:right="158" w:hanging="2"/>
              <w:jc w:val="both"/>
              <w:rPr>
                <w:rFonts w:asciiTheme="majorHAnsi" w:hAnsiTheme="majorHAnsi"/>
                <w:color w:val="000000"/>
                <w:sz w:val="20"/>
                <w:szCs w:val="20"/>
                <w:lang w:val="el-GR"/>
              </w:rPr>
            </w:pPr>
            <w:r w:rsidRPr="00ED5ACB">
              <w:rPr>
                <w:rFonts w:asciiTheme="majorHAnsi" w:hAnsiTheme="majorHAnsi"/>
                <w:b/>
                <w:color w:val="000000"/>
                <w:sz w:val="20"/>
                <w:szCs w:val="20"/>
                <w:lang w:val="el-GR"/>
              </w:rPr>
              <w:t>εργαλεία που παρήχθησαν από τους/τις μαθητές/τριες κατά τη διάρκεια των</w:t>
            </w:r>
          </w:p>
          <w:p w:rsidR="00BA7DFA" w:rsidRPr="00ED5ACB" w:rsidRDefault="007361BE">
            <w:pPr>
              <w:pBdr>
                <w:top w:val="nil"/>
                <w:left w:val="nil"/>
                <w:bottom w:val="nil"/>
                <w:right w:val="nil"/>
                <w:between w:val="nil"/>
              </w:pBdr>
              <w:spacing w:before="1" w:line="240" w:lineRule="auto"/>
              <w:ind w:left="0" w:hanging="2"/>
              <w:rPr>
                <w:rFonts w:asciiTheme="majorHAnsi" w:hAnsiTheme="majorHAnsi"/>
                <w:color w:val="000000"/>
                <w:sz w:val="20"/>
                <w:szCs w:val="20"/>
              </w:rPr>
            </w:pPr>
            <w:r w:rsidRPr="00ED5ACB">
              <w:rPr>
                <w:rFonts w:asciiTheme="majorHAnsi" w:hAnsiTheme="majorHAnsi"/>
                <w:b/>
                <w:color w:val="000000"/>
                <w:sz w:val="20"/>
                <w:szCs w:val="20"/>
              </w:rPr>
              <w:t>εργαστηρίων</w:t>
            </w:r>
          </w:p>
        </w:tc>
        <w:tc>
          <w:tcPr>
            <w:tcW w:w="7168" w:type="dxa"/>
          </w:tcPr>
          <w:p w:rsidR="00BA7DFA" w:rsidRPr="00ED5ACB" w:rsidRDefault="00BA7DFA">
            <w:pPr>
              <w:pBdr>
                <w:top w:val="nil"/>
                <w:left w:val="nil"/>
                <w:bottom w:val="nil"/>
                <w:right w:val="nil"/>
                <w:between w:val="nil"/>
              </w:pBdr>
              <w:spacing w:line="240" w:lineRule="auto"/>
              <w:ind w:left="0" w:hanging="2"/>
              <w:rPr>
                <w:rFonts w:asciiTheme="majorHAnsi" w:eastAsia="Times New Roman" w:hAnsiTheme="majorHAnsi" w:cs="Times New Roman"/>
                <w:color w:val="000000"/>
                <w:sz w:val="20"/>
                <w:szCs w:val="20"/>
              </w:rPr>
            </w:pPr>
          </w:p>
        </w:tc>
      </w:tr>
      <w:tr w:rsidR="00BA7DFA" w:rsidRPr="00ED5ACB">
        <w:trPr>
          <w:trHeight w:val="2738"/>
        </w:trPr>
        <w:tc>
          <w:tcPr>
            <w:tcW w:w="2773" w:type="dxa"/>
          </w:tcPr>
          <w:p w:rsidR="00BA7DFA" w:rsidRPr="00ED5ACB" w:rsidRDefault="007361BE">
            <w:pPr>
              <w:pBdr>
                <w:top w:val="nil"/>
                <w:left w:val="nil"/>
                <w:bottom w:val="nil"/>
                <w:right w:val="nil"/>
                <w:between w:val="nil"/>
              </w:pBdr>
              <w:spacing w:line="240" w:lineRule="auto"/>
              <w:ind w:left="0" w:right="123" w:hanging="2"/>
              <w:rPr>
                <w:rFonts w:asciiTheme="majorHAnsi" w:hAnsiTheme="majorHAnsi"/>
                <w:color w:val="000000"/>
                <w:sz w:val="20"/>
                <w:szCs w:val="20"/>
                <w:lang w:val="el-GR"/>
              </w:rPr>
            </w:pPr>
            <w:r w:rsidRPr="00ED5ACB">
              <w:rPr>
                <w:rFonts w:asciiTheme="majorHAnsi" w:hAnsiTheme="majorHAnsi"/>
                <w:b/>
                <w:color w:val="000000"/>
                <w:sz w:val="20"/>
                <w:szCs w:val="20"/>
                <w:lang w:val="el-GR"/>
              </w:rPr>
              <w:t>Αξιολόγηση - Αναστοχασμός πάνω στην υλοποίηση</w:t>
            </w:r>
          </w:p>
        </w:tc>
        <w:tc>
          <w:tcPr>
            <w:tcW w:w="7168" w:type="dxa"/>
          </w:tcPr>
          <w:p w:rsidR="00C40D7A" w:rsidRPr="00ED5ACB" w:rsidRDefault="00C40D7A" w:rsidP="00C40D7A">
            <w:pPr>
              <w:pBdr>
                <w:top w:val="nil"/>
                <w:left w:val="nil"/>
                <w:bottom w:val="nil"/>
                <w:right w:val="nil"/>
                <w:between w:val="nil"/>
              </w:pBdr>
              <w:spacing w:before="1" w:line="240" w:lineRule="auto"/>
              <w:ind w:left="0" w:right="-15"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Το πρόγραμμα αξιολογείται με βάση τους αρχικούς στόχους αναφορικά με τις δεξιότητες του 21</w:t>
            </w:r>
            <w:r w:rsidRPr="00ED5ACB">
              <w:rPr>
                <w:rFonts w:asciiTheme="majorHAnsi" w:hAnsiTheme="majorHAnsi"/>
                <w:color w:val="000000"/>
                <w:sz w:val="20"/>
                <w:szCs w:val="20"/>
                <w:vertAlign w:val="superscript"/>
                <w:lang w:val="el-GR"/>
              </w:rPr>
              <w:t>ου</w:t>
            </w:r>
            <w:r w:rsidRPr="00ED5ACB">
              <w:rPr>
                <w:rFonts w:asciiTheme="majorHAnsi" w:hAnsiTheme="majorHAnsi"/>
                <w:color w:val="000000"/>
                <w:sz w:val="20"/>
                <w:szCs w:val="20"/>
                <w:lang w:val="el-GR"/>
              </w:rPr>
              <w:t xml:space="preserve"> αιώνα και τις δεξιότητες του νου, όπως έχουν αναφερθεί στον βασικό προσανατολισμό του προγράμματος (σελ.1). Αναμένεται οι μαθητές και οι μαθήτριες να μπορούν να</w:t>
            </w:r>
            <w:r w:rsidR="00F86250">
              <w:rPr>
                <w:rFonts w:asciiTheme="majorHAnsi" w:hAnsiTheme="majorHAnsi"/>
                <w:color w:val="000000"/>
                <w:sz w:val="20"/>
                <w:szCs w:val="20"/>
                <w:lang w:val="el-GR"/>
              </w:rPr>
              <w:t xml:space="preserve"> εξηγούν τους λόγους που μερικά ζώα του πλανήτη κινδυνεύουν να εξαφανιστούν, να αντιλαμβάνονται τον ρόλο και την ιδιαίτερη ευθύνη του ανθρώπου σε αυτό και να κατανοούν την αξία της ανάληψης πρωτοβουλίας και δράσης για το καλό του πλανήτη.</w:t>
            </w:r>
            <w:r w:rsidR="00B7188C">
              <w:rPr>
                <w:rFonts w:asciiTheme="majorHAnsi" w:hAnsiTheme="majorHAnsi"/>
                <w:color w:val="000000"/>
                <w:sz w:val="20"/>
                <w:szCs w:val="20"/>
                <w:lang w:val="el-GR"/>
              </w:rPr>
              <w:t xml:space="preserve"> Οι στόχοι αυτοί θα επιτευχθούν μέσα από τις ποικί</w:t>
            </w:r>
            <w:r w:rsidRPr="00ED5ACB">
              <w:rPr>
                <w:rFonts w:asciiTheme="majorHAnsi" w:hAnsiTheme="majorHAnsi"/>
                <w:color w:val="000000"/>
                <w:sz w:val="20"/>
                <w:szCs w:val="20"/>
                <w:lang w:val="el-GR"/>
              </w:rPr>
              <w:t>λες διαθεματικές δραστηριότητες των εργαστηρίων.</w:t>
            </w:r>
          </w:p>
          <w:p w:rsidR="00C40D7A" w:rsidRPr="00ED5ACB" w:rsidRDefault="00C40D7A" w:rsidP="00C40D7A">
            <w:pPr>
              <w:pBdr>
                <w:top w:val="nil"/>
                <w:left w:val="nil"/>
                <w:bottom w:val="nil"/>
                <w:right w:val="nil"/>
                <w:between w:val="nil"/>
              </w:pBdr>
              <w:spacing w:before="1" w:line="240" w:lineRule="auto"/>
              <w:ind w:left="0" w:right="-15"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 xml:space="preserve">Το πρόγραμμα προβλέπει περιγραφική αξιολόγηση, η οποία και αποτελεί μία συστηματική και καλά οργανωμένη διαδικασία συλλογής και ανάλυσης δεδομένων. Αποσκοπεί στη συνεχή παρακολούθηση και ανίχνευση εμποδίων στη μάθηση, στη διάγνωση δυνατών σημείων και αδυναμιών στις διδακτικές επιλογές, στην ενεργό εμπλοκή των μαθητών στην αξιολόγησή τους. Είναι για τους παραπάνω λόγους αναπόσπαστο στοιχείο της διδακτικής και μαθησιακής διαδικασίας. </w:t>
            </w:r>
          </w:p>
          <w:p w:rsidR="00BA7DFA" w:rsidRPr="00ED5ACB" w:rsidRDefault="00C40D7A" w:rsidP="00C40D7A">
            <w:pPr>
              <w:pBdr>
                <w:top w:val="nil"/>
                <w:left w:val="nil"/>
                <w:bottom w:val="nil"/>
                <w:right w:val="nil"/>
                <w:between w:val="nil"/>
              </w:pBdr>
              <w:spacing w:line="240" w:lineRule="auto"/>
              <w:ind w:left="0" w:right="-15" w:hanging="2"/>
              <w:jc w:val="both"/>
              <w:rPr>
                <w:rFonts w:asciiTheme="majorHAnsi" w:hAnsiTheme="majorHAnsi"/>
                <w:color w:val="000000"/>
                <w:sz w:val="20"/>
                <w:szCs w:val="20"/>
                <w:lang w:val="el-GR"/>
              </w:rPr>
            </w:pPr>
            <w:r w:rsidRPr="00ED5ACB">
              <w:rPr>
                <w:rFonts w:asciiTheme="majorHAnsi" w:hAnsiTheme="majorHAnsi"/>
                <w:color w:val="000000"/>
                <w:sz w:val="20"/>
                <w:szCs w:val="20"/>
                <w:lang w:val="el-GR"/>
              </w:rPr>
              <w:t>Κατά την αξιολόγηση του Σχεδίου Δράσης, ο μαθητής θα αξιοποιήσει ένα φύλλο αυτοαξιολόγησης με σκοπό να προβληματιστεί σχετικά με την ποιότητα της εργασίας του/της, να κρίνει τον βαθμό στον οποίο πέτυχε συγκεκριμένους και σαφείς στόχους και βεβαίως να αναθεωρήσει αναλόγως, αν χρειαστεί.</w:t>
            </w:r>
          </w:p>
        </w:tc>
      </w:tr>
      <w:tr w:rsidR="00BA7DFA" w:rsidRPr="00ED5ACB">
        <w:trPr>
          <w:trHeight w:val="2423"/>
        </w:trPr>
        <w:tc>
          <w:tcPr>
            <w:tcW w:w="2773" w:type="dxa"/>
          </w:tcPr>
          <w:p w:rsidR="00BA7DFA" w:rsidRPr="00ED5ACB" w:rsidRDefault="007361BE">
            <w:pPr>
              <w:pBdr>
                <w:top w:val="nil"/>
                <w:left w:val="nil"/>
                <w:bottom w:val="nil"/>
                <w:right w:val="nil"/>
                <w:between w:val="nil"/>
              </w:pBdr>
              <w:spacing w:line="240" w:lineRule="auto"/>
              <w:ind w:left="0" w:right="391" w:hanging="2"/>
              <w:rPr>
                <w:rFonts w:asciiTheme="majorHAnsi" w:hAnsiTheme="majorHAnsi"/>
                <w:color w:val="000000"/>
                <w:sz w:val="20"/>
                <w:szCs w:val="20"/>
                <w:lang w:val="el-GR"/>
              </w:rPr>
            </w:pPr>
            <w:r w:rsidRPr="00ED5ACB">
              <w:rPr>
                <w:rFonts w:asciiTheme="majorHAnsi" w:hAnsiTheme="majorHAnsi"/>
                <w:b/>
                <w:color w:val="000000"/>
                <w:sz w:val="20"/>
                <w:szCs w:val="20"/>
                <w:lang w:val="el-GR"/>
              </w:rPr>
              <w:t>Εκδηλώσεις διάχυσης και Συνολική αποτίμηση της</w:t>
            </w:r>
          </w:p>
          <w:p w:rsidR="00BA7DFA" w:rsidRPr="00ED5ACB" w:rsidRDefault="007361BE">
            <w:pPr>
              <w:pBdr>
                <w:top w:val="nil"/>
                <w:left w:val="nil"/>
                <w:bottom w:val="nil"/>
                <w:right w:val="nil"/>
                <w:between w:val="nil"/>
              </w:pBdr>
              <w:spacing w:line="240" w:lineRule="auto"/>
              <w:ind w:left="0" w:hanging="2"/>
              <w:rPr>
                <w:rFonts w:asciiTheme="majorHAnsi" w:hAnsiTheme="majorHAnsi"/>
                <w:color w:val="000000"/>
                <w:sz w:val="20"/>
                <w:szCs w:val="20"/>
              </w:rPr>
            </w:pPr>
            <w:r w:rsidRPr="00ED5ACB">
              <w:rPr>
                <w:rFonts w:asciiTheme="majorHAnsi" w:hAnsiTheme="majorHAnsi"/>
                <w:b/>
                <w:color w:val="000000"/>
                <w:sz w:val="20"/>
                <w:szCs w:val="20"/>
              </w:rPr>
              <w:t>υλοποίησης της υποδράσης</w:t>
            </w:r>
          </w:p>
        </w:tc>
        <w:tc>
          <w:tcPr>
            <w:tcW w:w="7168" w:type="dxa"/>
          </w:tcPr>
          <w:p w:rsidR="00BA7DFA" w:rsidRPr="00ED5ACB" w:rsidRDefault="007361BE">
            <w:pPr>
              <w:pBdr>
                <w:top w:val="nil"/>
                <w:left w:val="nil"/>
                <w:bottom w:val="nil"/>
                <w:right w:val="nil"/>
                <w:between w:val="nil"/>
              </w:pBdr>
              <w:spacing w:line="240" w:lineRule="auto"/>
              <w:ind w:left="0" w:right="98" w:hanging="2"/>
              <w:rPr>
                <w:rFonts w:asciiTheme="majorHAnsi" w:hAnsiTheme="majorHAnsi"/>
                <w:color w:val="000000"/>
                <w:sz w:val="20"/>
                <w:szCs w:val="20"/>
                <w:lang w:val="el-GR"/>
              </w:rPr>
            </w:pPr>
            <w:r w:rsidRPr="00ED5ACB">
              <w:rPr>
                <w:rFonts w:asciiTheme="majorHAnsi" w:hAnsiTheme="majorHAnsi"/>
                <w:color w:val="000000"/>
                <w:sz w:val="20"/>
                <w:szCs w:val="20"/>
                <w:lang w:val="el-GR"/>
              </w:rPr>
              <w:t>Κείμενο έως 100 λέξεις (με βάση την αξιολόγηση και τον αναστοχασμό) και σε μορφή λίστας.</w:t>
            </w:r>
          </w:p>
          <w:p w:rsidR="00BA7DFA" w:rsidRPr="00ED5ACB" w:rsidRDefault="00BA7DFA">
            <w:pPr>
              <w:pBdr>
                <w:top w:val="nil"/>
                <w:left w:val="nil"/>
                <w:bottom w:val="nil"/>
                <w:right w:val="nil"/>
                <w:between w:val="nil"/>
              </w:pBdr>
              <w:spacing w:line="240" w:lineRule="auto"/>
              <w:ind w:left="0" w:hanging="2"/>
              <w:rPr>
                <w:rFonts w:asciiTheme="majorHAnsi" w:eastAsia="Cambria" w:hAnsiTheme="majorHAnsi" w:cs="Cambria"/>
                <w:color w:val="000000"/>
                <w:sz w:val="20"/>
                <w:szCs w:val="20"/>
                <w:lang w:val="el-GR"/>
              </w:rPr>
            </w:pPr>
          </w:p>
          <w:p w:rsidR="00BA7DFA" w:rsidRPr="00ED5ACB" w:rsidRDefault="007361BE">
            <w:pPr>
              <w:numPr>
                <w:ilvl w:val="0"/>
                <w:numId w:val="4"/>
              </w:numPr>
              <w:pBdr>
                <w:top w:val="nil"/>
                <w:left w:val="nil"/>
                <w:bottom w:val="nil"/>
                <w:right w:val="nil"/>
                <w:between w:val="nil"/>
              </w:pBdr>
              <w:tabs>
                <w:tab w:val="left" w:pos="717"/>
                <w:tab w:val="left" w:pos="718"/>
              </w:tabs>
              <w:spacing w:line="240" w:lineRule="auto"/>
              <w:ind w:left="0" w:hanging="2"/>
              <w:rPr>
                <w:rFonts w:asciiTheme="majorHAnsi" w:hAnsiTheme="majorHAnsi"/>
                <w:color w:val="000000"/>
                <w:sz w:val="20"/>
                <w:szCs w:val="20"/>
              </w:rPr>
            </w:pPr>
            <w:r w:rsidRPr="00ED5ACB">
              <w:rPr>
                <w:rFonts w:asciiTheme="majorHAnsi" w:hAnsiTheme="majorHAnsi"/>
                <w:color w:val="000000"/>
                <w:sz w:val="20"/>
                <w:szCs w:val="20"/>
              </w:rPr>
              <w:t>………………</w:t>
            </w:r>
          </w:p>
          <w:p w:rsidR="00BA7DFA" w:rsidRPr="00ED5ACB" w:rsidRDefault="007361BE">
            <w:pPr>
              <w:numPr>
                <w:ilvl w:val="0"/>
                <w:numId w:val="4"/>
              </w:numPr>
              <w:pBdr>
                <w:top w:val="nil"/>
                <w:left w:val="nil"/>
                <w:bottom w:val="nil"/>
                <w:right w:val="nil"/>
                <w:between w:val="nil"/>
              </w:pBdr>
              <w:tabs>
                <w:tab w:val="left" w:pos="717"/>
                <w:tab w:val="left" w:pos="718"/>
              </w:tabs>
              <w:spacing w:line="240" w:lineRule="auto"/>
              <w:ind w:left="0" w:hanging="2"/>
              <w:rPr>
                <w:rFonts w:asciiTheme="majorHAnsi" w:hAnsiTheme="majorHAnsi"/>
                <w:color w:val="000000"/>
                <w:sz w:val="20"/>
                <w:szCs w:val="20"/>
              </w:rPr>
            </w:pPr>
            <w:r w:rsidRPr="00ED5ACB">
              <w:rPr>
                <w:rFonts w:asciiTheme="majorHAnsi" w:hAnsiTheme="majorHAnsi"/>
                <w:color w:val="000000"/>
                <w:sz w:val="20"/>
                <w:szCs w:val="20"/>
              </w:rPr>
              <w:t>………………</w:t>
            </w:r>
          </w:p>
          <w:p w:rsidR="00BA7DFA" w:rsidRPr="00ED5ACB" w:rsidRDefault="007361BE">
            <w:pPr>
              <w:numPr>
                <w:ilvl w:val="0"/>
                <w:numId w:val="4"/>
              </w:numPr>
              <w:pBdr>
                <w:top w:val="nil"/>
                <w:left w:val="nil"/>
                <w:bottom w:val="nil"/>
                <w:right w:val="nil"/>
                <w:between w:val="nil"/>
              </w:pBdr>
              <w:tabs>
                <w:tab w:val="left" w:pos="717"/>
                <w:tab w:val="left" w:pos="718"/>
              </w:tabs>
              <w:spacing w:line="240" w:lineRule="auto"/>
              <w:ind w:left="0" w:hanging="2"/>
              <w:rPr>
                <w:rFonts w:asciiTheme="majorHAnsi" w:hAnsiTheme="majorHAnsi"/>
                <w:color w:val="000000"/>
                <w:sz w:val="20"/>
                <w:szCs w:val="20"/>
              </w:rPr>
            </w:pPr>
            <w:r w:rsidRPr="00ED5ACB">
              <w:rPr>
                <w:rFonts w:asciiTheme="majorHAnsi" w:hAnsiTheme="majorHAnsi"/>
                <w:color w:val="000000"/>
                <w:sz w:val="20"/>
                <w:szCs w:val="20"/>
              </w:rPr>
              <w:t>………………</w:t>
            </w:r>
          </w:p>
          <w:p w:rsidR="00BA7DFA" w:rsidRPr="00ED5ACB" w:rsidRDefault="007361BE">
            <w:pPr>
              <w:numPr>
                <w:ilvl w:val="0"/>
                <w:numId w:val="4"/>
              </w:numPr>
              <w:pBdr>
                <w:top w:val="nil"/>
                <w:left w:val="nil"/>
                <w:bottom w:val="nil"/>
                <w:right w:val="nil"/>
                <w:between w:val="nil"/>
              </w:pBdr>
              <w:tabs>
                <w:tab w:val="left" w:pos="717"/>
                <w:tab w:val="left" w:pos="718"/>
              </w:tabs>
              <w:spacing w:line="240" w:lineRule="auto"/>
              <w:ind w:left="0" w:hanging="2"/>
              <w:rPr>
                <w:rFonts w:asciiTheme="majorHAnsi" w:hAnsiTheme="majorHAnsi"/>
                <w:color w:val="000000"/>
                <w:sz w:val="20"/>
                <w:szCs w:val="20"/>
              </w:rPr>
            </w:pPr>
            <w:r w:rsidRPr="00ED5ACB">
              <w:rPr>
                <w:rFonts w:asciiTheme="majorHAnsi" w:hAnsiTheme="majorHAnsi"/>
                <w:color w:val="000000"/>
                <w:sz w:val="20"/>
                <w:szCs w:val="20"/>
              </w:rPr>
              <w:t>………………</w:t>
            </w:r>
          </w:p>
          <w:p w:rsidR="00BA7DFA" w:rsidRPr="00ED5ACB" w:rsidRDefault="007361BE">
            <w:pPr>
              <w:numPr>
                <w:ilvl w:val="0"/>
                <w:numId w:val="4"/>
              </w:numPr>
              <w:pBdr>
                <w:top w:val="nil"/>
                <w:left w:val="nil"/>
                <w:bottom w:val="nil"/>
                <w:right w:val="nil"/>
                <w:between w:val="nil"/>
              </w:pBdr>
              <w:tabs>
                <w:tab w:val="left" w:pos="717"/>
                <w:tab w:val="left" w:pos="718"/>
              </w:tabs>
              <w:spacing w:line="240" w:lineRule="auto"/>
              <w:ind w:left="0" w:hanging="2"/>
              <w:rPr>
                <w:rFonts w:asciiTheme="majorHAnsi" w:hAnsiTheme="majorHAnsi"/>
                <w:color w:val="000000"/>
                <w:sz w:val="20"/>
                <w:szCs w:val="20"/>
              </w:rPr>
            </w:pPr>
            <w:r w:rsidRPr="00ED5ACB">
              <w:rPr>
                <w:rFonts w:asciiTheme="majorHAnsi" w:hAnsiTheme="majorHAnsi"/>
                <w:color w:val="000000"/>
                <w:sz w:val="20"/>
                <w:szCs w:val="20"/>
              </w:rPr>
              <w:t>………………</w:t>
            </w:r>
          </w:p>
          <w:p w:rsidR="00BA7DFA" w:rsidRPr="00ED5ACB" w:rsidRDefault="007361BE">
            <w:pPr>
              <w:numPr>
                <w:ilvl w:val="0"/>
                <w:numId w:val="4"/>
              </w:numPr>
              <w:pBdr>
                <w:top w:val="nil"/>
                <w:left w:val="nil"/>
                <w:bottom w:val="nil"/>
                <w:right w:val="nil"/>
                <w:between w:val="nil"/>
              </w:pBdr>
              <w:tabs>
                <w:tab w:val="left" w:pos="717"/>
                <w:tab w:val="left" w:pos="718"/>
              </w:tabs>
              <w:spacing w:line="240" w:lineRule="auto"/>
              <w:ind w:left="0" w:hanging="2"/>
              <w:rPr>
                <w:rFonts w:asciiTheme="majorHAnsi" w:hAnsiTheme="majorHAnsi"/>
                <w:color w:val="000000"/>
                <w:sz w:val="20"/>
                <w:szCs w:val="20"/>
              </w:rPr>
            </w:pPr>
            <w:r w:rsidRPr="00ED5ACB">
              <w:rPr>
                <w:rFonts w:asciiTheme="majorHAnsi" w:hAnsiTheme="majorHAnsi"/>
                <w:color w:val="000000"/>
                <w:sz w:val="20"/>
                <w:szCs w:val="20"/>
              </w:rPr>
              <w:t>………………</w:t>
            </w:r>
          </w:p>
        </w:tc>
      </w:tr>
    </w:tbl>
    <w:p w:rsidR="00BA7DFA" w:rsidRPr="00ED5ACB" w:rsidRDefault="00BA7DFA">
      <w:pPr>
        <w:pBdr>
          <w:top w:val="nil"/>
          <w:left w:val="nil"/>
          <w:bottom w:val="nil"/>
          <w:right w:val="nil"/>
          <w:between w:val="nil"/>
        </w:pBdr>
        <w:spacing w:before="2" w:line="240" w:lineRule="auto"/>
        <w:ind w:left="0" w:hanging="2"/>
        <w:rPr>
          <w:rFonts w:asciiTheme="majorHAnsi" w:eastAsia="Cambria" w:hAnsiTheme="majorHAnsi" w:cs="Cambria"/>
          <w:b/>
          <w:color w:val="000000"/>
          <w:sz w:val="20"/>
          <w:szCs w:val="20"/>
        </w:rPr>
      </w:pPr>
    </w:p>
    <w:sectPr w:rsidR="00BA7DFA" w:rsidRPr="00ED5ACB">
      <w:pgSz w:w="11900" w:h="16840"/>
      <w:pgMar w:top="1340" w:right="860" w:bottom="380" w:left="880" w:header="454" w:footer="1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640" w:rsidRDefault="00544640">
      <w:pPr>
        <w:spacing w:line="240" w:lineRule="auto"/>
        <w:ind w:left="0" w:hanging="2"/>
      </w:pPr>
      <w:r>
        <w:separator/>
      </w:r>
    </w:p>
  </w:endnote>
  <w:endnote w:type="continuationSeparator" w:id="0">
    <w:p w:rsidR="00544640" w:rsidRDefault="0054464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677" w:rsidRDefault="00590677">
    <w:pPr>
      <w:pStyle w:val="af3"/>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677" w:rsidRDefault="00590677">
    <w:pPr>
      <w:pBdr>
        <w:top w:val="nil"/>
        <w:left w:val="nil"/>
        <w:bottom w:val="nil"/>
        <w:right w:val="nil"/>
        <w:between w:val="nil"/>
      </w:pBdr>
      <w:spacing w:line="14" w:lineRule="auto"/>
      <w:ind w:left="0" w:hanging="2"/>
      <w:rPr>
        <w:rFonts w:ascii="Cambria" w:eastAsia="Cambria" w:hAnsi="Cambria" w:cs="Cambria"/>
        <w:color w:val="000000"/>
        <w:sz w:val="20"/>
        <w:szCs w:val="20"/>
      </w:rPr>
    </w:pPr>
    <w:r>
      <w:rPr>
        <w:noProof/>
      </w:rPr>
      <mc:AlternateContent>
        <mc:Choice Requires="wps">
          <w:drawing>
            <wp:anchor distT="0" distB="0" distL="0" distR="0" simplePos="0" relativeHeight="251659264" behindDoc="1" locked="0" layoutInCell="1" hidden="0" allowOverlap="1">
              <wp:simplePos x="0" y="0"/>
              <wp:positionH relativeFrom="column">
                <wp:posOffset>5930900</wp:posOffset>
              </wp:positionH>
              <wp:positionV relativeFrom="paragraph">
                <wp:posOffset>10363200</wp:posOffset>
              </wp:positionV>
              <wp:extent cx="213995" cy="161925"/>
              <wp:effectExtent l="0" t="0" r="0" b="0"/>
              <wp:wrapNone/>
              <wp:docPr id="1030" name="Ορθογώνιο 1030"/>
              <wp:cNvGraphicFramePr/>
              <a:graphic xmlns:a="http://schemas.openxmlformats.org/drawingml/2006/main">
                <a:graphicData uri="http://schemas.microsoft.com/office/word/2010/wordprocessingShape">
                  <wps:wsp>
                    <wps:cNvSpPr/>
                    <wps:spPr>
                      <a:xfrm>
                        <a:off x="5243765" y="3703800"/>
                        <a:ext cx="204470" cy="152400"/>
                      </a:xfrm>
                      <a:prstGeom prst="rect">
                        <a:avLst/>
                      </a:prstGeom>
                      <a:noFill/>
                      <a:ln>
                        <a:noFill/>
                      </a:ln>
                    </wps:spPr>
                    <wps:txbx>
                      <w:txbxContent>
                        <w:p w:rsidR="00590677" w:rsidRDefault="00590677">
                          <w:pPr>
                            <w:spacing w:line="240" w:lineRule="auto"/>
                            <w:ind w:left="0" w:hanging="2"/>
                          </w:pPr>
                          <w:r>
                            <w:rPr>
                              <w:color w:val="000000"/>
                              <w:sz w:val="20"/>
                            </w:rPr>
                            <w:t xml:space="preserve"> PAGE 12</w:t>
                          </w:r>
                        </w:p>
                        <w:p w:rsidR="00590677" w:rsidRDefault="0059067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Ορθογώνιο 1030" o:spid="_x0000_s1027" style="position:absolute;margin-left:467pt;margin-top:816pt;width:16.85pt;height:12.7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" filled="f" stroked="f">
              <v:textbox inset="2.53958mm,1.2694mm,2.53958mm,1.2694mm">
                <w:txbxContent>
                  <w:p w:rsidR="00590677" w:rsidRDefault="00590677">
                    <w:pPr>
                      <w:spacing w:line="240" w:lineRule="auto"/>
                      <w:ind w:left="0" w:hanging="2"/>
                    </w:pPr>
                    <w:r>
                      <w:rPr>
                        <w:color w:val="000000"/>
                        <w:sz w:val="20"/>
                      </w:rPr>
                      <w:t xml:space="preserve"> </w:t>
                    </w:r>
                    <w:r>
                      <w:rPr>
                        <w:color w:val="000000"/>
                        <w:sz w:val="20"/>
                      </w:rPr>
                      <w:t>PAGE 12</w:t>
                    </w:r>
                  </w:p>
                  <w:p w:rsidR="00590677" w:rsidRDefault="00590677">
                    <w:pPr>
                      <w:spacing w:line="240" w:lineRule="auto"/>
                      <w:ind w:left="0" w:hanging="2"/>
                    </w:pPr>
                  </w:p>
                </w:txbxContent>
              </v:textbox>
            </v:rect>
          </w:pict>
        </mc:Fallback>
      </mc:AlternateContent>
    </w:r>
    <w:r>
      <w:rPr>
        <w:noProof/>
      </w:rPr>
      <w:drawing>
        <wp:anchor distT="0" distB="0" distL="0" distR="0" simplePos="0" relativeHeight="251660288" behindDoc="1" locked="0" layoutInCell="1" hidden="0" allowOverlap="1">
          <wp:simplePos x="0" y="0"/>
          <wp:positionH relativeFrom="column">
            <wp:posOffset>5308600</wp:posOffset>
          </wp:positionH>
          <wp:positionV relativeFrom="paragraph">
            <wp:posOffset>0</wp:posOffset>
          </wp:positionV>
          <wp:extent cx="667385" cy="560705"/>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67385" cy="560705"/>
                  </a:xfrm>
                  <a:prstGeom prst="rect">
                    <a:avLst/>
                  </a:prstGeom>
                  <a:ln/>
                </pic:spPr>
              </pic:pic>
            </a:graphicData>
          </a:graphic>
        </wp:anchor>
      </w:drawing>
    </w:r>
    <w:r>
      <w:rPr>
        <w:rFonts w:ascii="Cambria" w:eastAsia="Cambria" w:hAnsi="Cambria" w:cs="Cambria"/>
        <w:color w:val="000000"/>
        <w:sz w:val="20"/>
        <w:szCs w:val="20"/>
      </w:rPr>
      <w:t>δ</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677" w:rsidRDefault="00590677">
    <w:pPr>
      <w:pStyle w:val="af3"/>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640" w:rsidRDefault="00544640">
      <w:pPr>
        <w:spacing w:line="240" w:lineRule="auto"/>
        <w:ind w:left="0" w:hanging="2"/>
      </w:pPr>
      <w:r>
        <w:separator/>
      </w:r>
    </w:p>
  </w:footnote>
  <w:footnote w:type="continuationSeparator" w:id="0">
    <w:p w:rsidR="00544640" w:rsidRDefault="0054464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677" w:rsidRDefault="00590677">
    <w:pPr>
      <w:pStyle w:val="af2"/>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677" w:rsidRDefault="00590677">
    <w:pPr>
      <w:pBdr>
        <w:top w:val="nil"/>
        <w:left w:val="nil"/>
        <w:bottom w:val="nil"/>
        <w:right w:val="nil"/>
        <w:between w:val="nil"/>
      </w:pBdr>
      <w:spacing w:line="14" w:lineRule="auto"/>
      <w:ind w:left="0" w:hanging="2"/>
      <w:rPr>
        <w:rFonts w:ascii="Cambria" w:eastAsia="Cambria" w:hAnsi="Cambria" w:cs="Cambria"/>
        <w:color w:val="000000"/>
        <w:sz w:val="20"/>
        <w:szCs w:val="20"/>
      </w:rPr>
    </w:pPr>
    <w:r>
      <w:rPr>
        <w:rFonts w:ascii="Cambria" w:eastAsia="Cambria" w:hAnsi="Cambria" w:cs="Cambria"/>
        <w:b/>
        <w:noProof/>
        <w:color w:val="000000"/>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175582</wp:posOffset>
              </wp:positionV>
              <wp:extent cx="1883391" cy="300250"/>
              <wp:effectExtent l="0" t="0" r="3175" b="5080"/>
              <wp:wrapNone/>
              <wp:docPr id="2" name="Πλαίσιο κειμένου 2"/>
              <wp:cNvGraphicFramePr/>
              <a:graphic xmlns:a="http://schemas.openxmlformats.org/drawingml/2006/main">
                <a:graphicData uri="http://schemas.microsoft.com/office/word/2010/wordprocessingShape">
                  <wps:wsp>
                    <wps:cNvSpPr txBox="1"/>
                    <wps:spPr>
                      <a:xfrm>
                        <a:off x="0" y="0"/>
                        <a:ext cx="1883391" cy="300250"/>
                      </a:xfrm>
                      <a:prstGeom prst="rect">
                        <a:avLst/>
                      </a:prstGeom>
                      <a:solidFill>
                        <a:schemeClr val="lt1"/>
                      </a:solidFill>
                      <a:ln w="6350">
                        <a:noFill/>
                      </a:ln>
                    </wps:spPr>
                    <wps:txbx>
                      <w:txbxContent>
                        <w:p w:rsidR="00590677" w:rsidRPr="00D24046" w:rsidRDefault="00590677">
                          <w:pPr>
                            <w:ind w:left="0" w:hanging="2"/>
                            <w:rPr>
                              <w:rFonts w:ascii="Trebuchet MS" w:hAnsi="Trebuchet MS"/>
                            </w:rPr>
                          </w:pPr>
                          <w:r w:rsidRPr="00D24046">
                            <w:rPr>
                              <w:rFonts w:ascii="Trebuchet MS" w:hAnsi="Trebuchet MS"/>
                            </w:rPr>
                            <w:t>Δημιουργός: Τάνια Μάνεση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97.1pt;margin-top:13.85pt;width:148.3pt;height:23.6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" fillcolor="white [3201]" stroked="f" strokeweight=".5pt">
              <v:textbox>
                <w:txbxContent>
                  <w:p w:rsidR="00590677" w:rsidRPr="00D24046" w:rsidRDefault="00590677">
                    <w:pPr>
                      <w:ind w:left="0" w:hanging="2"/>
                      <w:rPr>
                        <w:rFonts w:ascii="Trebuchet MS" w:hAnsi="Trebuchet MS"/>
                      </w:rPr>
                    </w:pPr>
                    <w:r w:rsidRPr="00D24046">
                      <w:rPr>
                        <w:rFonts w:ascii="Trebuchet MS" w:hAnsi="Trebuchet MS"/>
                      </w:rPr>
                      <w:t>Δημιουργός: Τάνια Μάνεση</w:t>
                    </w:r>
                  </w:p>
                </w:txbxContent>
              </v:textbox>
              <w10:wrap anchorx="margin"/>
            </v:shape>
          </w:pict>
        </mc:Fallback>
      </mc:AlternateContent>
    </w:r>
    <w:r>
      <w:rPr>
        <w:rFonts w:ascii="Cambria" w:eastAsia="Cambria" w:hAnsi="Cambria" w:cs="Cambria"/>
        <w:b/>
        <w:noProof/>
        <w:color w:val="000000"/>
      </w:rPr>
      <w:drawing>
        <wp:anchor distT="0" distB="0" distL="0" distR="0" simplePos="0" relativeHeight="251658240" behindDoc="1" locked="0" layoutInCell="1" hidden="0" allowOverlap="1">
          <wp:simplePos x="0" y="0"/>
          <wp:positionH relativeFrom="page">
            <wp:posOffset>662305</wp:posOffset>
          </wp:positionH>
          <wp:positionV relativeFrom="page">
            <wp:posOffset>288290</wp:posOffset>
          </wp:positionV>
          <wp:extent cx="2461895" cy="370205"/>
          <wp:effectExtent l="0" t="0" r="0" b="0"/>
          <wp:wrapNone/>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2461895" cy="370205"/>
                  </a:xfrm>
                  <a:prstGeom prst="rect">
                    <a:avLst/>
                  </a:prstGeom>
                  <a:ln/>
                </pic:spPr>
              </pic:pic>
            </a:graphicData>
          </a:graphic>
        </wp:anchor>
      </w:drawing>
    </w:r>
    <w:r>
      <w:rPr>
        <w:rFonts w:ascii="Cambria" w:eastAsia="Cambria" w:hAnsi="Cambria" w:cs="Cambria"/>
        <w:color w:val="000000"/>
        <w:sz w:val="20"/>
        <w:szCs w:val="20"/>
      </w:rPr>
      <w:t>\</w:t>
    </w:r>
    <w:proofErr w:type="spellStart"/>
    <w:r>
      <w:rPr>
        <w:rFonts w:ascii="Cambria" w:eastAsia="Cambria" w:hAnsi="Cambria" w:cs="Cambria"/>
        <w:color w:val="000000"/>
        <w:sz w:val="20"/>
        <w:szCs w:val="20"/>
      </w:rPr>
      <w:t>δδδηδδ</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677" w:rsidRDefault="00590677">
    <w:pPr>
      <w:pStyle w:val="af2"/>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5A5"/>
    <w:multiLevelType w:val="multilevel"/>
    <w:tmpl w:val="807C7832"/>
    <w:lvl w:ilvl="0">
      <w:numFmt w:val="bullet"/>
      <w:lvlText w:val="●"/>
      <w:lvlJc w:val="left"/>
      <w:pPr>
        <w:ind w:left="717" w:hanging="356"/>
      </w:pPr>
      <w:rPr>
        <w:rFonts w:ascii="Noto Sans Symbols" w:eastAsia="Noto Sans Symbols" w:hAnsi="Noto Sans Symbols" w:cs="Noto Sans Symbols"/>
        <w:sz w:val="22"/>
        <w:szCs w:val="22"/>
        <w:vertAlign w:val="baseline"/>
      </w:rPr>
    </w:lvl>
    <w:lvl w:ilvl="1">
      <w:numFmt w:val="bullet"/>
      <w:lvlText w:val="•"/>
      <w:lvlJc w:val="left"/>
      <w:pPr>
        <w:ind w:left="1363" w:hanging="355"/>
      </w:pPr>
      <w:rPr>
        <w:vertAlign w:val="baseline"/>
      </w:rPr>
    </w:lvl>
    <w:lvl w:ilvl="2">
      <w:numFmt w:val="bullet"/>
      <w:lvlText w:val="•"/>
      <w:lvlJc w:val="left"/>
      <w:pPr>
        <w:ind w:left="2007" w:hanging="356"/>
      </w:pPr>
      <w:rPr>
        <w:vertAlign w:val="baseline"/>
      </w:rPr>
    </w:lvl>
    <w:lvl w:ilvl="3">
      <w:numFmt w:val="bullet"/>
      <w:lvlText w:val="•"/>
      <w:lvlJc w:val="left"/>
      <w:pPr>
        <w:ind w:left="2651" w:hanging="355"/>
      </w:pPr>
      <w:rPr>
        <w:vertAlign w:val="baseline"/>
      </w:rPr>
    </w:lvl>
    <w:lvl w:ilvl="4">
      <w:numFmt w:val="bullet"/>
      <w:lvlText w:val="•"/>
      <w:lvlJc w:val="left"/>
      <w:pPr>
        <w:ind w:left="3295" w:hanging="356"/>
      </w:pPr>
      <w:rPr>
        <w:vertAlign w:val="baseline"/>
      </w:rPr>
    </w:lvl>
    <w:lvl w:ilvl="5">
      <w:numFmt w:val="bullet"/>
      <w:lvlText w:val="•"/>
      <w:lvlJc w:val="left"/>
      <w:pPr>
        <w:ind w:left="3939" w:hanging="356"/>
      </w:pPr>
      <w:rPr>
        <w:vertAlign w:val="baseline"/>
      </w:rPr>
    </w:lvl>
    <w:lvl w:ilvl="6">
      <w:numFmt w:val="bullet"/>
      <w:lvlText w:val="•"/>
      <w:lvlJc w:val="left"/>
      <w:pPr>
        <w:ind w:left="4582" w:hanging="356"/>
      </w:pPr>
      <w:rPr>
        <w:vertAlign w:val="baseline"/>
      </w:rPr>
    </w:lvl>
    <w:lvl w:ilvl="7">
      <w:numFmt w:val="bullet"/>
      <w:lvlText w:val="•"/>
      <w:lvlJc w:val="left"/>
      <w:pPr>
        <w:ind w:left="5226" w:hanging="356"/>
      </w:pPr>
      <w:rPr>
        <w:vertAlign w:val="baseline"/>
      </w:rPr>
    </w:lvl>
    <w:lvl w:ilvl="8">
      <w:numFmt w:val="bullet"/>
      <w:lvlText w:val="•"/>
      <w:lvlJc w:val="left"/>
      <w:pPr>
        <w:ind w:left="5870" w:hanging="356"/>
      </w:pPr>
      <w:rPr>
        <w:vertAlign w:val="baseline"/>
      </w:rPr>
    </w:lvl>
  </w:abstractNum>
  <w:abstractNum w:abstractNumId="1" w15:restartNumberingAfterBreak="0">
    <w:nsid w:val="1C535C8E"/>
    <w:multiLevelType w:val="hybridMultilevel"/>
    <w:tmpl w:val="CAD87546"/>
    <w:lvl w:ilvl="0" w:tplc="0408000D">
      <w:start w:val="1"/>
      <w:numFmt w:val="bullet"/>
      <w:lvlText w:val=""/>
      <w:lvlJc w:val="left"/>
      <w:pPr>
        <w:ind w:left="718" w:hanging="360"/>
      </w:pPr>
      <w:rPr>
        <w:rFonts w:ascii="Wingdings" w:hAnsi="Wingdings" w:hint="default"/>
      </w:rPr>
    </w:lvl>
    <w:lvl w:ilvl="1" w:tplc="04080003" w:tentative="1">
      <w:start w:val="1"/>
      <w:numFmt w:val="bullet"/>
      <w:lvlText w:val="o"/>
      <w:lvlJc w:val="left"/>
      <w:pPr>
        <w:ind w:left="1438" w:hanging="360"/>
      </w:pPr>
      <w:rPr>
        <w:rFonts w:ascii="Courier New" w:hAnsi="Courier New" w:cs="Courier New" w:hint="default"/>
      </w:rPr>
    </w:lvl>
    <w:lvl w:ilvl="2" w:tplc="04080005" w:tentative="1">
      <w:start w:val="1"/>
      <w:numFmt w:val="bullet"/>
      <w:lvlText w:val=""/>
      <w:lvlJc w:val="left"/>
      <w:pPr>
        <w:ind w:left="2158" w:hanging="360"/>
      </w:pPr>
      <w:rPr>
        <w:rFonts w:ascii="Wingdings" w:hAnsi="Wingdings" w:hint="default"/>
      </w:rPr>
    </w:lvl>
    <w:lvl w:ilvl="3" w:tplc="04080001" w:tentative="1">
      <w:start w:val="1"/>
      <w:numFmt w:val="bullet"/>
      <w:lvlText w:val=""/>
      <w:lvlJc w:val="left"/>
      <w:pPr>
        <w:ind w:left="2878" w:hanging="360"/>
      </w:pPr>
      <w:rPr>
        <w:rFonts w:ascii="Symbol" w:hAnsi="Symbol" w:hint="default"/>
      </w:rPr>
    </w:lvl>
    <w:lvl w:ilvl="4" w:tplc="04080003" w:tentative="1">
      <w:start w:val="1"/>
      <w:numFmt w:val="bullet"/>
      <w:lvlText w:val="o"/>
      <w:lvlJc w:val="left"/>
      <w:pPr>
        <w:ind w:left="3598" w:hanging="360"/>
      </w:pPr>
      <w:rPr>
        <w:rFonts w:ascii="Courier New" w:hAnsi="Courier New" w:cs="Courier New" w:hint="default"/>
      </w:rPr>
    </w:lvl>
    <w:lvl w:ilvl="5" w:tplc="04080005" w:tentative="1">
      <w:start w:val="1"/>
      <w:numFmt w:val="bullet"/>
      <w:lvlText w:val=""/>
      <w:lvlJc w:val="left"/>
      <w:pPr>
        <w:ind w:left="4318" w:hanging="360"/>
      </w:pPr>
      <w:rPr>
        <w:rFonts w:ascii="Wingdings" w:hAnsi="Wingdings" w:hint="default"/>
      </w:rPr>
    </w:lvl>
    <w:lvl w:ilvl="6" w:tplc="04080001" w:tentative="1">
      <w:start w:val="1"/>
      <w:numFmt w:val="bullet"/>
      <w:lvlText w:val=""/>
      <w:lvlJc w:val="left"/>
      <w:pPr>
        <w:ind w:left="5038" w:hanging="360"/>
      </w:pPr>
      <w:rPr>
        <w:rFonts w:ascii="Symbol" w:hAnsi="Symbol" w:hint="default"/>
      </w:rPr>
    </w:lvl>
    <w:lvl w:ilvl="7" w:tplc="04080003" w:tentative="1">
      <w:start w:val="1"/>
      <w:numFmt w:val="bullet"/>
      <w:lvlText w:val="o"/>
      <w:lvlJc w:val="left"/>
      <w:pPr>
        <w:ind w:left="5758" w:hanging="360"/>
      </w:pPr>
      <w:rPr>
        <w:rFonts w:ascii="Courier New" w:hAnsi="Courier New" w:cs="Courier New" w:hint="default"/>
      </w:rPr>
    </w:lvl>
    <w:lvl w:ilvl="8" w:tplc="04080005" w:tentative="1">
      <w:start w:val="1"/>
      <w:numFmt w:val="bullet"/>
      <w:lvlText w:val=""/>
      <w:lvlJc w:val="left"/>
      <w:pPr>
        <w:ind w:left="6478" w:hanging="360"/>
      </w:pPr>
      <w:rPr>
        <w:rFonts w:ascii="Wingdings" w:hAnsi="Wingdings" w:hint="default"/>
      </w:rPr>
    </w:lvl>
  </w:abstractNum>
  <w:abstractNum w:abstractNumId="2" w15:restartNumberingAfterBreak="0">
    <w:nsid w:val="52222F0B"/>
    <w:multiLevelType w:val="multilevel"/>
    <w:tmpl w:val="FFCA79E4"/>
    <w:lvl w:ilvl="0">
      <w:numFmt w:val="bullet"/>
      <w:lvlText w:val="●"/>
      <w:lvlJc w:val="left"/>
      <w:pPr>
        <w:ind w:left="717" w:hanging="356"/>
      </w:pPr>
      <w:rPr>
        <w:rFonts w:ascii="Noto Sans Symbols" w:eastAsia="Noto Sans Symbols" w:hAnsi="Noto Sans Symbols" w:cs="Noto Sans Symbols"/>
        <w:sz w:val="22"/>
        <w:szCs w:val="22"/>
        <w:vertAlign w:val="baseline"/>
      </w:rPr>
    </w:lvl>
    <w:lvl w:ilvl="1">
      <w:numFmt w:val="bullet"/>
      <w:lvlText w:val="•"/>
      <w:lvlJc w:val="left"/>
      <w:pPr>
        <w:ind w:left="1363" w:hanging="355"/>
      </w:pPr>
      <w:rPr>
        <w:vertAlign w:val="baseline"/>
      </w:rPr>
    </w:lvl>
    <w:lvl w:ilvl="2">
      <w:numFmt w:val="bullet"/>
      <w:lvlText w:val="•"/>
      <w:lvlJc w:val="left"/>
      <w:pPr>
        <w:ind w:left="2007" w:hanging="356"/>
      </w:pPr>
      <w:rPr>
        <w:vertAlign w:val="baseline"/>
      </w:rPr>
    </w:lvl>
    <w:lvl w:ilvl="3">
      <w:numFmt w:val="bullet"/>
      <w:lvlText w:val="•"/>
      <w:lvlJc w:val="left"/>
      <w:pPr>
        <w:ind w:left="2651" w:hanging="355"/>
      </w:pPr>
      <w:rPr>
        <w:vertAlign w:val="baseline"/>
      </w:rPr>
    </w:lvl>
    <w:lvl w:ilvl="4">
      <w:numFmt w:val="bullet"/>
      <w:lvlText w:val="•"/>
      <w:lvlJc w:val="left"/>
      <w:pPr>
        <w:ind w:left="3295" w:hanging="356"/>
      </w:pPr>
      <w:rPr>
        <w:vertAlign w:val="baseline"/>
      </w:rPr>
    </w:lvl>
    <w:lvl w:ilvl="5">
      <w:numFmt w:val="bullet"/>
      <w:lvlText w:val="•"/>
      <w:lvlJc w:val="left"/>
      <w:pPr>
        <w:ind w:left="3939" w:hanging="356"/>
      </w:pPr>
      <w:rPr>
        <w:vertAlign w:val="baseline"/>
      </w:rPr>
    </w:lvl>
    <w:lvl w:ilvl="6">
      <w:numFmt w:val="bullet"/>
      <w:lvlText w:val="•"/>
      <w:lvlJc w:val="left"/>
      <w:pPr>
        <w:ind w:left="4582" w:hanging="356"/>
      </w:pPr>
      <w:rPr>
        <w:vertAlign w:val="baseline"/>
      </w:rPr>
    </w:lvl>
    <w:lvl w:ilvl="7">
      <w:numFmt w:val="bullet"/>
      <w:lvlText w:val="•"/>
      <w:lvlJc w:val="left"/>
      <w:pPr>
        <w:ind w:left="5226" w:hanging="356"/>
      </w:pPr>
      <w:rPr>
        <w:vertAlign w:val="baseline"/>
      </w:rPr>
    </w:lvl>
    <w:lvl w:ilvl="8">
      <w:numFmt w:val="bullet"/>
      <w:lvlText w:val="•"/>
      <w:lvlJc w:val="left"/>
      <w:pPr>
        <w:ind w:left="5870" w:hanging="356"/>
      </w:pPr>
      <w:rPr>
        <w:vertAlign w:val="baseline"/>
      </w:rPr>
    </w:lvl>
  </w:abstractNum>
  <w:abstractNum w:abstractNumId="3" w15:restartNumberingAfterBreak="0">
    <w:nsid w:val="600E4720"/>
    <w:multiLevelType w:val="multilevel"/>
    <w:tmpl w:val="B52A7A66"/>
    <w:lvl w:ilvl="0">
      <w:numFmt w:val="bullet"/>
      <w:lvlText w:val="●"/>
      <w:lvlJc w:val="left"/>
      <w:pPr>
        <w:ind w:left="717" w:hanging="356"/>
      </w:pPr>
      <w:rPr>
        <w:rFonts w:ascii="Noto Sans Symbols" w:eastAsia="Noto Sans Symbols" w:hAnsi="Noto Sans Symbols" w:cs="Noto Sans Symbols"/>
        <w:sz w:val="22"/>
        <w:szCs w:val="22"/>
        <w:vertAlign w:val="baseline"/>
      </w:rPr>
    </w:lvl>
    <w:lvl w:ilvl="1">
      <w:numFmt w:val="bullet"/>
      <w:lvlText w:val="•"/>
      <w:lvlJc w:val="left"/>
      <w:pPr>
        <w:ind w:left="1363" w:hanging="355"/>
      </w:pPr>
      <w:rPr>
        <w:vertAlign w:val="baseline"/>
      </w:rPr>
    </w:lvl>
    <w:lvl w:ilvl="2">
      <w:numFmt w:val="bullet"/>
      <w:lvlText w:val="•"/>
      <w:lvlJc w:val="left"/>
      <w:pPr>
        <w:ind w:left="2007" w:hanging="356"/>
      </w:pPr>
      <w:rPr>
        <w:vertAlign w:val="baseline"/>
      </w:rPr>
    </w:lvl>
    <w:lvl w:ilvl="3">
      <w:numFmt w:val="bullet"/>
      <w:lvlText w:val="•"/>
      <w:lvlJc w:val="left"/>
      <w:pPr>
        <w:ind w:left="2651" w:hanging="355"/>
      </w:pPr>
      <w:rPr>
        <w:vertAlign w:val="baseline"/>
      </w:rPr>
    </w:lvl>
    <w:lvl w:ilvl="4">
      <w:numFmt w:val="bullet"/>
      <w:lvlText w:val="•"/>
      <w:lvlJc w:val="left"/>
      <w:pPr>
        <w:ind w:left="3295" w:hanging="356"/>
      </w:pPr>
      <w:rPr>
        <w:vertAlign w:val="baseline"/>
      </w:rPr>
    </w:lvl>
    <w:lvl w:ilvl="5">
      <w:numFmt w:val="bullet"/>
      <w:lvlText w:val="•"/>
      <w:lvlJc w:val="left"/>
      <w:pPr>
        <w:ind w:left="3939" w:hanging="356"/>
      </w:pPr>
      <w:rPr>
        <w:vertAlign w:val="baseline"/>
      </w:rPr>
    </w:lvl>
    <w:lvl w:ilvl="6">
      <w:numFmt w:val="bullet"/>
      <w:lvlText w:val="•"/>
      <w:lvlJc w:val="left"/>
      <w:pPr>
        <w:ind w:left="4582" w:hanging="356"/>
      </w:pPr>
      <w:rPr>
        <w:vertAlign w:val="baseline"/>
      </w:rPr>
    </w:lvl>
    <w:lvl w:ilvl="7">
      <w:numFmt w:val="bullet"/>
      <w:lvlText w:val="•"/>
      <w:lvlJc w:val="left"/>
      <w:pPr>
        <w:ind w:left="5226" w:hanging="356"/>
      </w:pPr>
      <w:rPr>
        <w:vertAlign w:val="baseline"/>
      </w:rPr>
    </w:lvl>
    <w:lvl w:ilvl="8">
      <w:numFmt w:val="bullet"/>
      <w:lvlText w:val="•"/>
      <w:lvlJc w:val="left"/>
      <w:pPr>
        <w:ind w:left="5870" w:hanging="356"/>
      </w:pPr>
      <w:rPr>
        <w:vertAlign w:val="baseline"/>
      </w:rPr>
    </w:lvl>
  </w:abstractNum>
  <w:abstractNum w:abstractNumId="4" w15:restartNumberingAfterBreak="0">
    <w:nsid w:val="6AFE4F2A"/>
    <w:multiLevelType w:val="multilevel"/>
    <w:tmpl w:val="933832BE"/>
    <w:lvl w:ilvl="0">
      <w:numFmt w:val="bullet"/>
      <w:lvlText w:val="●"/>
      <w:lvlJc w:val="left"/>
      <w:pPr>
        <w:ind w:left="717" w:hanging="356"/>
      </w:pPr>
      <w:rPr>
        <w:rFonts w:ascii="Noto Sans Symbols" w:eastAsia="Noto Sans Symbols" w:hAnsi="Noto Sans Symbols" w:cs="Noto Sans Symbols"/>
        <w:sz w:val="22"/>
        <w:szCs w:val="22"/>
        <w:vertAlign w:val="baseline"/>
      </w:rPr>
    </w:lvl>
    <w:lvl w:ilvl="1">
      <w:numFmt w:val="bullet"/>
      <w:lvlText w:val="•"/>
      <w:lvlJc w:val="left"/>
      <w:pPr>
        <w:ind w:left="1363" w:hanging="355"/>
      </w:pPr>
      <w:rPr>
        <w:vertAlign w:val="baseline"/>
      </w:rPr>
    </w:lvl>
    <w:lvl w:ilvl="2">
      <w:numFmt w:val="bullet"/>
      <w:lvlText w:val="•"/>
      <w:lvlJc w:val="left"/>
      <w:pPr>
        <w:ind w:left="2007" w:hanging="356"/>
      </w:pPr>
      <w:rPr>
        <w:vertAlign w:val="baseline"/>
      </w:rPr>
    </w:lvl>
    <w:lvl w:ilvl="3">
      <w:numFmt w:val="bullet"/>
      <w:lvlText w:val="•"/>
      <w:lvlJc w:val="left"/>
      <w:pPr>
        <w:ind w:left="2651" w:hanging="355"/>
      </w:pPr>
      <w:rPr>
        <w:vertAlign w:val="baseline"/>
      </w:rPr>
    </w:lvl>
    <w:lvl w:ilvl="4">
      <w:numFmt w:val="bullet"/>
      <w:lvlText w:val="•"/>
      <w:lvlJc w:val="left"/>
      <w:pPr>
        <w:ind w:left="3295" w:hanging="356"/>
      </w:pPr>
      <w:rPr>
        <w:vertAlign w:val="baseline"/>
      </w:rPr>
    </w:lvl>
    <w:lvl w:ilvl="5">
      <w:numFmt w:val="bullet"/>
      <w:lvlText w:val="•"/>
      <w:lvlJc w:val="left"/>
      <w:pPr>
        <w:ind w:left="3939" w:hanging="356"/>
      </w:pPr>
      <w:rPr>
        <w:vertAlign w:val="baseline"/>
      </w:rPr>
    </w:lvl>
    <w:lvl w:ilvl="6">
      <w:numFmt w:val="bullet"/>
      <w:lvlText w:val="•"/>
      <w:lvlJc w:val="left"/>
      <w:pPr>
        <w:ind w:left="4582" w:hanging="356"/>
      </w:pPr>
      <w:rPr>
        <w:vertAlign w:val="baseline"/>
      </w:rPr>
    </w:lvl>
    <w:lvl w:ilvl="7">
      <w:numFmt w:val="bullet"/>
      <w:lvlText w:val="•"/>
      <w:lvlJc w:val="left"/>
      <w:pPr>
        <w:ind w:left="5226" w:hanging="356"/>
      </w:pPr>
      <w:rPr>
        <w:vertAlign w:val="baseline"/>
      </w:rPr>
    </w:lvl>
    <w:lvl w:ilvl="8">
      <w:numFmt w:val="bullet"/>
      <w:lvlText w:val="•"/>
      <w:lvlJc w:val="left"/>
      <w:pPr>
        <w:ind w:left="5870" w:hanging="356"/>
      </w:pPr>
      <w:rPr>
        <w:vertAlign w:val="baseli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DFA"/>
    <w:rsid w:val="00037BA5"/>
    <w:rsid w:val="00074B7B"/>
    <w:rsid w:val="00094723"/>
    <w:rsid w:val="00094ED0"/>
    <w:rsid w:val="000B320A"/>
    <w:rsid w:val="000B36BE"/>
    <w:rsid w:val="000B3BD3"/>
    <w:rsid w:val="000D225A"/>
    <w:rsid w:val="000E3FFE"/>
    <w:rsid w:val="000F16EC"/>
    <w:rsid w:val="0010226E"/>
    <w:rsid w:val="00113AE6"/>
    <w:rsid w:val="00117F1E"/>
    <w:rsid w:val="00124112"/>
    <w:rsid w:val="00134F93"/>
    <w:rsid w:val="001431EF"/>
    <w:rsid w:val="00182075"/>
    <w:rsid w:val="00182D75"/>
    <w:rsid w:val="001A286E"/>
    <w:rsid w:val="001A797E"/>
    <w:rsid w:val="001D0ECC"/>
    <w:rsid w:val="001D2CBF"/>
    <w:rsid w:val="001D5D59"/>
    <w:rsid w:val="001E5D4D"/>
    <w:rsid w:val="00233D78"/>
    <w:rsid w:val="00262590"/>
    <w:rsid w:val="00270D2C"/>
    <w:rsid w:val="00287F61"/>
    <w:rsid w:val="00296CCC"/>
    <w:rsid w:val="002D6ED9"/>
    <w:rsid w:val="002E19D9"/>
    <w:rsid w:val="00321526"/>
    <w:rsid w:val="003705C8"/>
    <w:rsid w:val="00380D2C"/>
    <w:rsid w:val="00395B89"/>
    <w:rsid w:val="003A014D"/>
    <w:rsid w:val="003B57FC"/>
    <w:rsid w:val="003B676B"/>
    <w:rsid w:val="003C4516"/>
    <w:rsid w:val="003E69E8"/>
    <w:rsid w:val="00403FCF"/>
    <w:rsid w:val="00406AF4"/>
    <w:rsid w:val="00423725"/>
    <w:rsid w:val="0048353E"/>
    <w:rsid w:val="004A08B0"/>
    <w:rsid w:val="004A6C19"/>
    <w:rsid w:val="004D6BEC"/>
    <w:rsid w:val="004F0D22"/>
    <w:rsid w:val="00504D97"/>
    <w:rsid w:val="0053792B"/>
    <w:rsid w:val="00544640"/>
    <w:rsid w:val="00590677"/>
    <w:rsid w:val="00591153"/>
    <w:rsid w:val="00597B61"/>
    <w:rsid w:val="005D0B78"/>
    <w:rsid w:val="005D6059"/>
    <w:rsid w:val="006152C3"/>
    <w:rsid w:val="006371BA"/>
    <w:rsid w:val="00646C7E"/>
    <w:rsid w:val="00646E9F"/>
    <w:rsid w:val="006749B6"/>
    <w:rsid w:val="006774A8"/>
    <w:rsid w:val="0068321A"/>
    <w:rsid w:val="006953D3"/>
    <w:rsid w:val="0069678D"/>
    <w:rsid w:val="006B77FC"/>
    <w:rsid w:val="0070151F"/>
    <w:rsid w:val="0072682F"/>
    <w:rsid w:val="007361BE"/>
    <w:rsid w:val="00737625"/>
    <w:rsid w:val="007539A2"/>
    <w:rsid w:val="00767055"/>
    <w:rsid w:val="00792FD5"/>
    <w:rsid w:val="007C5532"/>
    <w:rsid w:val="0080118B"/>
    <w:rsid w:val="008151B4"/>
    <w:rsid w:val="008341EB"/>
    <w:rsid w:val="0084554D"/>
    <w:rsid w:val="008625EE"/>
    <w:rsid w:val="008971C0"/>
    <w:rsid w:val="008B0AFF"/>
    <w:rsid w:val="008D0403"/>
    <w:rsid w:val="008E4357"/>
    <w:rsid w:val="00921D6C"/>
    <w:rsid w:val="009314DB"/>
    <w:rsid w:val="00931591"/>
    <w:rsid w:val="00947931"/>
    <w:rsid w:val="00987581"/>
    <w:rsid w:val="009B0BCD"/>
    <w:rsid w:val="00A122F7"/>
    <w:rsid w:val="00A31447"/>
    <w:rsid w:val="00A52668"/>
    <w:rsid w:val="00A8149B"/>
    <w:rsid w:val="00A91C13"/>
    <w:rsid w:val="00AB7E1D"/>
    <w:rsid w:val="00AC369D"/>
    <w:rsid w:val="00AC769C"/>
    <w:rsid w:val="00AD3584"/>
    <w:rsid w:val="00B04CCB"/>
    <w:rsid w:val="00B10310"/>
    <w:rsid w:val="00B22ECB"/>
    <w:rsid w:val="00B33E1B"/>
    <w:rsid w:val="00B62AF1"/>
    <w:rsid w:val="00B6699F"/>
    <w:rsid w:val="00B7188C"/>
    <w:rsid w:val="00B736A5"/>
    <w:rsid w:val="00BA7DFA"/>
    <w:rsid w:val="00BB67BD"/>
    <w:rsid w:val="00BD76A3"/>
    <w:rsid w:val="00C01489"/>
    <w:rsid w:val="00C017C6"/>
    <w:rsid w:val="00C03A82"/>
    <w:rsid w:val="00C03C5F"/>
    <w:rsid w:val="00C16D5C"/>
    <w:rsid w:val="00C20840"/>
    <w:rsid w:val="00C31437"/>
    <w:rsid w:val="00C3751C"/>
    <w:rsid w:val="00C40D7A"/>
    <w:rsid w:val="00C54042"/>
    <w:rsid w:val="00C81E76"/>
    <w:rsid w:val="00C859B8"/>
    <w:rsid w:val="00CA296A"/>
    <w:rsid w:val="00CA615A"/>
    <w:rsid w:val="00CA73B4"/>
    <w:rsid w:val="00CB4983"/>
    <w:rsid w:val="00D00A27"/>
    <w:rsid w:val="00D24046"/>
    <w:rsid w:val="00D33B77"/>
    <w:rsid w:val="00D71975"/>
    <w:rsid w:val="00D859B9"/>
    <w:rsid w:val="00DA475B"/>
    <w:rsid w:val="00DE2276"/>
    <w:rsid w:val="00DE3BDA"/>
    <w:rsid w:val="00DF048B"/>
    <w:rsid w:val="00E144C0"/>
    <w:rsid w:val="00E21FFE"/>
    <w:rsid w:val="00E320DF"/>
    <w:rsid w:val="00E350B4"/>
    <w:rsid w:val="00E43127"/>
    <w:rsid w:val="00E4513D"/>
    <w:rsid w:val="00E54822"/>
    <w:rsid w:val="00E768E2"/>
    <w:rsid w:val="00E81E44"/>
    <w:rsid w:val="00EB0F91"/>
    <w:rsid w:val="00EC6050"/>
    <w:rsid w:val="00ED51F8"/>
    <w:rsid w:val="00ED5ACB"/>
    <w:rsid w:val="00EE0D16"/>
    <w:rsid w:val="00EF02B9"/>
    <w:rsid w:val="00EF29CC"/>
    <w:rsid w:val="00F43C98"/>
    <w:rsid w:val="00F74D98"/>
    <w:rsid w:val="00F86250"/>
    <w:rsid w:val="00FA0E7A"/>
    <w:rsid w:val="00FC5ED2"/>
    <w:rsid w:val="00FD0277"/>
    <w:rsid w:val="00FE11FD"/>
    <w:rsid w:val="00FE6B34"/>
    <w:rsid w:val="00FF67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A76B7"/>
  <w15:docId w15:val="{E1F884C0-8672-40BD-8FA8-B31E617E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11FD"/>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eastAsia="en-US"/>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styleId="a4">
    <w:name w:val="Body Text"/>
    <w:basedOn w:val="a"/>
    <w:rPr>
      <w:rFonts w:ascii="Cambria" w:eastAsia="Cambria" w:hAnsi="Cambria" w:cs="Cambria"/>
      <w:b/>
      <w:bCs/>
    </w:rPr>
  </w:style>
  <w:style w:type="paragraph" w:styleId="a5">
    <w:name w:val="List Paragraph"/>
    <w:basedOn w:val="a"/>
  </w:style>
  <w:style w:type="paragraph" w:customStyle="1" w:styleId="TableParagraph">
    <w:name w:val="Table Paragraph"/>
    <w:basedOn w:val="a"/>
  </w:style>
  <w:style w:type="paragraph" w:styleId="a6">
    <w:name w:val="Balloon Text"/>
    <w:basedOn w:val="a"/>
    <w:qFormat/>
    <w:rPr>
      <w:rFonts w:ascii="Tahoma" w:hAnsi="Tahoma" w:cs="Tahoma"/>
      <w:sz w:val="16"/>
      <w:szCs w:val="16"/>
    </w:rPr>
  </w:style>
  <w:style w:type="character" w:customStyle="1" w:styleId="Char">
    <w:name w:val="Κείμενο πλαισίου Char"/>
    <w:basedOn w:val="a0"/>
    <w:rPr>
      <w:rFonts w:ascii="Tahoma" w:eastAsia="Calibri" w:hAnsi="Tahoma" w:cs="Tahoma"/>
      <w:w w:val="100"/>
      <w:position w:val="-1"/>
      <w:sz w:val="16"/>
      <w:szCs w:val="16"/>
      <w:effect w:val="none"/>
      <w:vertAlign w:val="baseline"/>
      <w:cs w:val="0"/>
      <w:em w:val="none"/>
      <w:lang w:val="el-GR"/>
    </w:r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character" w:styleId="-">
    <w:name w:val="Hyperlink"/>
    <w:basedOn w:val="a0"/>
    <w:uiPriority w:val="99"/>
    <w:unhideWhenUsed/>
    <w:rsid w:val="0048353E"/>
    <w:rPr>
      <w:color w:val="0000FF" w:themeColor="hyperlink"/>
      <w:u w:val="single"/>
    </w:rPr>
  </w:style>
  <w:style w:type="character" w:styleId="af1">
    <w:name w:val="Unresolved Mention"/>
    <w:basedOn w:val="a0"/>
    <w:uiPriority w:val="99"/>
    <w:semiHidden/>
    <w:unhideWhenUsed/>
    <w:rsid w:val="0048353E"/>
    <w:rPr>
      <w:color w:val="605E5C"/>
      <w:shd w:val="clear" w:color="auto" w:fill="E1DFDD"/>
    </w:rPr>
  </w:style>
  <w:style w:type="paragraph" w:styleId="af2">
    <w:name w:val="header"/>
    <w:basedOn w:val="a"/>
    <w:link w:val="Char0"/>
    <w:uiPriority w:val="99"/>
    <w:unhideWhenUsed/>
    <w:rsid w:val="00406AF4"/>
    <w:pPr>
      <w:tabs>
        <w:tab w:val="center" w:pos="4153"/>
        <w:tab w:val="right" w:pos="8306"/>
      </w:tabs>
      <w:spacing w:line="240" w:lineRule="auto"/>
    </w:pPr>
  </w:style>
  <w:style w:type="character" w:customStyle="1" w:styleId="Char0">
    <w:name w:val="Κεφαλίδα Char"/>
    <w:basedOn w:val="a0"/>
    <w:link w:val="af2"/>
    <w:uiPriority w:val="99"/>
    <w:rsid w:val="00406AF4"/>
    <w:rPr>
      <w:position w:val="-1"/>
      <w:sz w:val="22"/>
      <w:szCs w:val="22"/>
      <w:lang w:eastAsia="en-US"/>
    </w:rPr>
  </w:style>
  <w:style w:type="paragraph" w:styleId="af3">
    <w:name w:val="footer"/>
    <w:basedOn w:val="a"/>
    <w:link w:val="Char1"/>
    <w:uiPriority w:val="99"/>
    <w:unhideWhenUsed/>
    <w:rsid w:val="00406AF4"/>
    <w:pPr>
      <w:tabs>
        <w:tab w:val="center" w:pos="4153"/>
        <w:tab w:val="right" w:pos="8306"/>
      </w:tabs>
      <w:spacing w:line="240" w:lineRule="auto"/>
    </w:pPr>
  </w:style>
  <w:style w:type="character" w:customStyle="1" w:styleId="Char1">
    <w:name w:val="Υποσέλιδο Char"/>
    <w:basedOn w:val="a0"/>
    <w:link w:val="af3"/>
    <w:uiPriority w:val="99"/>
    <w:rsid w:val="00406AF4"/>
    <w:rPr>
      <w:position w:val="-1"/>
      <w:sz w:val="22"/>
      <w:szCs w:val="22"/>
      <w:lang w:eastAsia="en-US"/>
    </w:rPr>
  </w:style>
  <w:style w:type="character" w:styleId="-0">
    <w:name w:val="FollowedHyperlink"/>
    <w:basedOn w:val="a0"/>
    <w:uiPriority w:val="99"/>
    <w:semiHidden/>
    <w:unhideWhenUsed/>
    <w:rsid w:val="005906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taniamanesi-kourou.blogspot.com/2013/06/12-memory-game.html" TargetMode="External"/><Relationship Id="rId26" Type="http://schemas.openxmlformats.org/officeDocument/2006/relationships/hyperlink" Target="http://taniamanesi-kourou.blogspot.com/2013/06/12-memory-game.html" TargetMode="External"/><Relationship Id="rId3" Type="http://schemas.openxmlformats.org/officeDocument/2006/relationships/numbering" Target="numbering.xml"/><Relationship Id="rId21" Type="http://schemas.openxmlformats.org/officeDocument/2006/relationships/hyperlink" Target="http://taniamanesi-kourou.blogspot.com/2013/06/12-memory-game.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inactionforabetterworld.com/%CE%B2%CE%B9%CF%89%CE%BC%CE%B1%CF%84%CE%B9%CE%BA%CE%AC-%CF%80%CF%81%CE%BF%CE%B3%CF%81%CE%AC%CE%BC%CE%BC%CE%B1%CF%84%CE%B1/%CF%80%CE%B5%CF%81%CE%B9%CE%B2%CE%AC%CE%BB%CE%BB%CE%BF%CE%BD/parapono-zoon-abc-dimotikou/" TargetMode="External"/><Relationship Id="rId25" Type="http://schemas.openxmlformats.org/officeDocument/2006/relationships/hyperlink" Target="http://taniamanesi-kourou.blogspot.com/search/label/%CE%9A%CE%9B%CE%99%CE%9C%CE%91%CE%A4%CE%99%CE%9A%CE%97%20%CE%91%CE%9B%CE%9B%CE%91%CE%93%CE%97" TargetMode="Externa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https://inactionforabetterworld.com/wp-content/uploads/2020/05/zwanew.pdf" TargetMode="External"/><Relationship Id="rId29" Type="http://schemas.openxmlformats.org/officeDocument/2006/relationships/hyperlink" Target="https://inactionforabetterworld.com/wp-content/uploads/2020/05/%CF%84%CE%BF-%CF%80%CE%B1%CF%81%CE%AC%CF%80%CE%BF%CE%BD%CE%BF-%CF%84%CF%89%CE%BD-%CE%B6%CF%8E%CF%89%CE%BD-_-%CE%B9%CF%83%CF%84%CE%BF%CF%81%CE%AF%CE%B5%CF%82-%CE%B6%CF%8E%CF%89%CE%BD_%CE%B1%CF%86%CE%AE%CE%B3%CE%B7%CF%83%CE%B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inactionforabetterworld.com/wp-content/uploads/2020/05/%CF%84%CE%BF-%CF%80%CE%B1%CF%81%CE%AC%CF%80%CE%BF%CE%BD%CE%BF-%CF%84%CF%89%CE%BD-%CE%B6%CF%8E%CF%89%CE%BD-_-%CE%B9%CF%83%CF%84%CE%BF%CF%81%CE%AF%CE%B5%CF%82-%CE%B6%CF%8E%CF%89%CE%BD_%CE%B1%CF%86%CE%AE%CE%B3%CE%B7%CF%83%CE%B7.pdf"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inactionforabetterworld.com/wp-content/uploads/2020/05/zoa-tragoudi.mp3" TargetMode="External"/><Relationship Id="rId28" Type="http://schemas.openxmlformats.org/officeDocument/2006/relationships/hyperlink" Target="http://taniamanesi-kourou.blogspot.com/2019/03/template-mini-books.html" TargetMode="External"/><Relationship Id="rId10" Type="http://schemas.openxmlformats.org/officeDocument/2006/relationships/header" Target="header1.xml"/><Relationship Id="rId19" Type="http://schemas.openxmlformats.org/officeDocument/2006/relationships/hyperlink" Target="http://taniamanesi-kourou.blogspot.com/2013/06/12-memory-game.htm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yperlink" Target="https://www.youtube.com/watch?v=Lt4Msf8KmKk&amp;ab_channel=%CE%A0%CE%B1%CF%81%CE%B1%CE%BC%CF%85%CE%B8%CE%BF%CF%8D%CE%BB%CE%B1" TargetMode="External"/><Relationship Id="rId27" Type="http://schemas.openxmlformats.org/officeDocument/2006/relationships/hyperlink" Target="https://inactionforabetterworld.com/wp-content/uploads/2020/05/%CF%84%CE%BF-%CF%80%CE%B1%CF%81%CE%AC%CF%80%CE%BF%CE%BD%CE%BF-%CF%84%CF%89%CE%BD-%CE%B6%CF%8E%CF%89%CE%BD_%CE%B1-%CE%B3-%CE%B4%CE%B7%CE%BC%CE%BF%CF%84%CE%B9%CE%BA%CE%BF%CF%8D.pdf"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C3/i5LworMi3yyR5Quyd2q+tWQ==">AMUW2mW4vs7DA1vuwtDh5MnUNM5Z3k+oM3vD49y1c1selc2LBawMo4Y4kR3P91gUygTsEcqzzGEVoxTyjzNTCm7CpIpeITOl9vfroCFA/R5cUz6K15u9Yj0=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4945AB-D441-4773-A332-2D2523F6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3212</Words>
  <Characters>19632</Characters>
  <Application>Microsoft Office Word</Application>
  <DocSecurity>0</DocSecurity>
  <Lines>545</Lines>
  <Paragraphs>123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George Kouros</cp:lastModifiedBy>
  <cp:revision>2</cp:revision>
  <dcterms:created xsi:type="dcterms:W3CDTF">2022-05-27T17:39:00Z</dcterms:created>
  <dcterms:modified xsi:type="dcterms:W3CDTF">2022-05-27T17:39:00Z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2021-09-09T00:00:00Z</vt:filetime>
  </property>
</Properties>
</file>