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9F" w:rsidRDefault="00B11300">
      <w:pPr>
        <w:rPr>
          <w:rFonts w:ascii="Palatino Linotype" w:hAnsi="Palatino Linotype"/>
          <w:b/>
          <w:lang w:val="el-GR"/>
        </w:rPr>
      </w:pPr>
      <w:r>
        <w:rPr>
          <w:rFonts w:ascii="Palatino Linotype" w:hAnsi="Palatino Linotype"/>
          <w:b/>
          <w:lang w:val="el-GR"/>
        </w:rPr>
        <w:t>3</w:t>
      </w:r>
      <w:r w:rsidR="00F45F9C" w:rsidRPr="000117D6">
        <w:rPr>
          <w:rFonts w:ascii="Palatino Linotype" w:hAnsi="Palatino Linotype"/>
          <w:b/>
          <w:vertAlign w:val="superscript"/>
          <w:lang w:val="el-GR"/>
        </w:rPr>
        <w:t>η</w:t>
      </w:r>
      <w:r w:rsidR="00F45F9C" w:rsidRPr="000117D6">
        <w:rPr>
          <w:rFonts w:ascii="Palatino Linotype" w:hAnsi="Palatino Linotype"/>
          <w:b/>
          <w:lang w:val="el-GR"/>
        </w:rPr>
        <w:t xml:space="preserve"> Δράση προγράμματος Αγωγής Υγείας Δικτύου Λαβύρινθος</w:t>
      </w:r>
      <w:r w:rsidR="0056105D" w:rsidRPr="000117D6">
        <w:rPr>
          <w:rFonts w:ascii="Palatino Linotype" w:hAnsi="Palatino Linotype"/>
          <w:b/>
          <w:lang w:val="el-GR"/>
        </w:rPr>
        <w:t xml:space="preserve"> 2016-17</w:t>
      </w:r>
    </w:p>
    <w:p w:rsidR="00830714" w:rsidRPr="000117D6" w:rsidRDefault="00830714">
      <w:pPr>
        <w:rPr>
          <w:rFonts w:ascii="Palatino Linotype" w:hAnsi="Palatino Linotype"/>
          <w:b/>
          <w:lang w:val="el-GR"/>
        </w:rPr>
      </w:pPr>
    </w:p>
    <w:p w:rsidR="00F1627E" w:rsidRPr="00F1627E" w:rsidRDefault="00F45F9C" w:rsidP="00F1627E">
      <w:pPr>
        <w:pStyle w:val="a3"/>
        <w:spacing w:line="36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F1627E">
        <w:rPr>
          <w:rFonts w:ascii="Palatino Linotype" w:hAnsi="Palatino Linotype"/>
        </w:rPr>
        <w:t xml:space="preserve">Την </w:t>
      </w:r>
      <w:r w:rsidRPr="00F1627E">
        <w:rPr>
          <w:rFonts w:ascii="Palatino Linotype" w:hAnsi="Palatino Linotype"/>
          <w:b/>
        </w:rPr>
        <w:t xml:space="preserve">Κυριακή </w:t>
      </w:r>
      <w:r w:rsidR="00B11300">
        <w:rPr>
          <w:rFonts w:ascii="Palatino Linotype" w:hAnsi="Palatino Linotype"/>
          <w:b/>
        </w:rPr>
        <w:t>11</w:t>
      </w:r>
      <w:r w:rsidR="00EE5DEC">
        <w:rPr>
          <w:rFonts w:ascii="Palatino Linotype" w:hAnsi="Palatino Linotype"/>
          <w:b/>
        </w:rPr>
        <w:t>Δεκεμβρίου</w:t>
      </w:r>
      <w:r w:rsidRPr="00F1627E">
        <w:rPr>
          <w:rFonts w:ascii="Palatino Linotype" w:hAnsi="Palatino Linotype"/>
          <w:b/>
        </w:rPr>
        <w:t xml:space="preserve"> 2016</w:t>
      </w:r>
      <w:r w:rsidRPr="00F1627E">
        <w:rPr>
          <w:rFonts w:ascii="Palatino Linotype" w:hAnsi="Palatino Linotype"/>
        </w:rPr>
        <w:t xml:space="preserve"> οι μαθητές/</w:t>
      </w:r>
      <w:proofErr w:type="spellStart"/>
      <w:r w:rsidRPr="00F1627E">
        <w:rPr>
          <w:rFonts w:ascii="Palatino Linotype" w:hAnsi="Palatino Linotype"/>
        </w:rPr>
        <w:t>τριες</w:t>
      </w:r>
      <w:r w:rsidR="00F1627E" w:rsidRPr="00F1627E">
        <w:rPr>
          <w:rFonts w:ascii="Palatino Linotype" w:hAnsi="Palatino Linotype"/>
        </w:rPr>
        <w:t>των</w:t>
      </w:r>
      <w:proofErr w:type="spellEnd"/>
      <w:r w:rsidR="00F1627E" w:rsidRPr="00F1627E">
        <w:rPr>
          <w:rFonts w:ascii="Palatino Linotype" w:hAnsi="Palatino Linotype"/>
        </w:rPr>
        <w:t xml:space="preserve"> σχολείων</w:t>
      </w:r>
      <w:r w:rsidR="00F1627E" w:rsidRPr="00F1627E">
        <w:rPr>
          <w:rFonts w:ascii="Book Antiqua" w:hAnsi="Book Antiqua" w:cs="Book Antiqua"/>
          <w:b/>
          <w:bCs/>
          <w:sz w:val="24"/>
          <w:szCs w:val="24"/>
        </w:rPr>
        <w:t xml:space="preserve"> :</w:t>
      </w:r>
    </w:p>
    <w:p w:rsidR="00F1627E" w:rsidRPr="00F331F7" w:rsidRDefault="00F1627E" w:rsidP="00F1627E">
      <w:pPr>
        <w:pStyle w:val="a3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Book Antiqua"/>
          <w:bCs/>
        </w:rPr>
      </w:pPr>
      <w:r w:rsidRPr="00F331F7">
        <w:rPr>
          <w:rFonts w:ascii="Palatino Linotype" w:hAnsi="Palatino Linotype" w:cs="Book Antiqua"/>
          <w:bCs/>
        </w:rPr>
        <w:t xml:space="preserve">Γυμνάσιο </w:t>
      </w:r>
      <w:proofErr w:type="spellStart"/>
      <w:r w:rsidRPr="00F331F7">
        <w:rPr>
          <w:rFonts w:ascii="Palatino Linotype" w:hAnsi="Palatino Linotype" w:cs="Book Antiqua"/>
          <w:bCs/>
        </w:rPr>
        <w:t>Καστριτσίου</w:t>
      </w:r>
      <w:proofErr w:type="spellEnd"/>
    </w:p>
    <w:p w:rsidR="00F1627E" w:rsidRPr="00F331F7" w:rsidRDefault="00F1627E" w:rsidP="00F1627E">
      <w:pPr>
        <w:pStyle w:val="a3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Book Antiqua"/>
          <w:bCs/>
        </w:rPr>
      </w:pPr>
      <w:r w:rsidRPr="00F331F7">
        <w:rPr>
          <w:rFonts w:ascii="Palatino Linotype" w:hAnsi="Palatino Linotype" w:cs="Book Antiqua"/>
          <w:bCs/>
        </w:rPr>
        <w:t>10</w:t>
      </w:r>
      <w:r w:rsidRPr="00F331F7">
        <w:rPr>
          <w:rFonts w:ascii="Palatino Linotype" w:hAnsi="Palatino Linotype" w:cs="Book Antiqua"/>
          <w:bCs/>
          <w:vertAlign w:val="superscript"/>
        </w:rPr>
        <w:t>ο</w:t>
      </w:r>
      <w:r w:rsidRPr="00F331F7">
        <w:rPr>
          <w:rFonts w:ascii="Palatino Linotype" w:hAnsi="Palatino Linotype" w:cs="Book Antiqua"/>
          <w:bCs/>
        </w:rPr>
        <w:t xml:space="preserve"> Γυμνάσιο Πατρών</w:t>
      </w:r>
    </w:p>
    <w:p w:rsidR="00F1627E" w:rsidRPr="00F331F7" w:rsidRDefault="00F1627E" w:rsidP="00F1627E">
      <w:pPr>
        <w:pStyle w:val="a3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Book Antiqua"/>
          <w:bCs/>
        </w:rPr>
      </w:pPr>
      <w:r w:rsidRPr="00F331F7">
        <w:rPr>
          <w:rFonts w:ascii="Palatino Linotype" w:hAnsi="Palatino Linotype" w:cs="Book Antiqua"/>
          <w:bCs/>
        </w:rPr>
        <w:t>12</w:t>
      </w:r>
      <w:r w:rsidRPr="00F331F7">
        <w:rPr>
          <w:rFonts w:ascii="Palatino Linotype" w:hAnsi="Palatino Linotype" w:cs="Book Antiqua"/>
          <w:bCs/>
          <w:vertAlign w:val="superscript"/>
        </w:rPr>
        <w:t>ο</w:t>
      </w:r>
      <w:r w:rsidRPr="00F331F7">
        <w:rPr>
          <w:rFonts w:ascii="Palatino Linotype" w:hAnsi="Palatino Linotype" w:cs="Book Antiqua"/>
          <w:bCs/>
        </w:rPr>
        <w:t xml:space="preserve"> Γυμνάσιο Πατρών</w:t>
      </w:r>
    </w:p>
    <w:p w:rsidR="00F1627E" w:rsidRPr="00F331F7" w:rsidRDefault="00F1627E" w:rsidP="00F1627E">
      <w:pPr>
        <w:pStyle w:val="a3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Book Antiqua"/>
          <w:bCs/>
        </w:rPr>
      </w:pPr>
      <w:r w:rsidRPr="00F331F7">
        <w:rPr>
          <w:rFonts w:ascii="Palatino Linotype" w:hAnsi="Palatino Linotype" w:cs="Book Antiqua"/>
          <w:bCs/>
        </w:rPr>
        <w:t>10</w:t>
      </w:r>
      <w:r w:rsidRPr="00F331F7">
        <w:rPr>
          <w:rFonts w:ascii="Palatino Linotype" w:hAnsi="Palatino Linotype" w:cs="Book Antiqua"/>
          <w:bCs/>
          <w:vertAlign w:val="superscript"/>
        </w:rPr>
        <w:t>ο</w:t>
      </w:r>
      <w:r w:rsidRPr="00F331F7">
        <w:rPr>
          <w:rFonts w:ascii="Palatino Linotype" w:hAnsi="Palatino Linotype" w:cs="Book Antiqua"/>
          <w:bCs/>
        </w:rPr>
        <w:t xml:space="preserve"> Γενικό Λύκειο Πατρών</w:t>
      </w:r>
    </w:p>
    <w:p w:rsidR="00F1627E" w:rsidRPr="00F331F7" w:rsidRDefault="00F1627E" w:rsidP="00F1627E">
      <w:pPr>
        <w:pStyle w:val="a3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Book Antiqua"/>
          <w:bCs/>
        </w:rPr>
      </w:pPr>
      <w:r w:rsidRPr="00F331F7">
        <w:rPr>
          <w:rFonts w:ascii="Palatino Linotype" w:hAnsi="Palatino Linotype" w:cs="Book Antiqua"/>
          <w:bCs/>
        </w:rPr>
        <w:t>ΕΠΑ.Λ Κ. Αχαΐας</w:t>
      </w:r>
    </w:p>
    <w:p w:rsidR="00F1627E" w:rsidRPr="00F45F9C" w:rsidRDefault="00F1627E" w:rsidP="00F162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Palatino Linotype" w:eastAsia="Times New Roman" w:hAnsi="Palatino Linotype" w:cs="Times New Roman"/>
          <w:lang w:eastAsia="el-GR"/>
        </w:rPr>
      </w:pPr>
      <w:r w:rsidRPr="00F331F7">
        <w:rPr>
          <w:rFonts w:ascii="Palatino Linotype" w:hAnsi="Palatino Linotype" w:cs="Book Antiqua"/>
          <w:bCs/>
        </w:rPr>
        <w:t>7</w:t>
      </w:r>
      <w:r w:rsidRPr="00F331F7">
        <w:rPr>
          <w:rFonts w:ascii="Palatino Linotype" w:hAnsi="Palatino Linotype" w:cs="Book Antiqua"/>
          <w:bCs/>
          <w:vertAlign w:val="superscript"/>
        </w:rPr>
        <w:t>ο</w:t>
      </w:r>
      <w:r w:rsidRPr="00F331F7">
        <w:rPr>
          <w:rFonts w:ascii="Palatino Linotype" w:hAnsi="Palatino Linotype" w:cs="Book Antiqua"/>
          <w:bCs/>
        </w:rPr>
        <w:t xml:space="preserve"> ΕΠΑ.Λ Πατρών</w:t>
      </w:r>
    </w:p>
    <w:p w:rsidR="00F45F9C" w:rsidRPr="00F331F7" w:rsidRDefault="00F45F9C" w:rsidP="00F1627E">
      <w:pPr>
        <w:spacing w:line="360" w:lineRule="auto"/>
        <w:rPr>
          <w:rFonts w:ascii="Palatino Linotype" w:eastAsia="Times New Roman" w:hAnsi="Palatino Linotype" w:cs="Times New Roman"/>
          <w:bCs/>
          <w:lang w:val="el-GR" w:eastAsia="el-GR"/>
        </w:rPr>
      </w:pPr>
      <w:r w:rsidRPr="00F331F7">
        <w:rPr>
          <w:rFonts w:ascii="Palatino Linotype" w:hAnsi="Palatino Linotype"/>
          <w:lang w:val="el-GR"/>
        </w:rPr>
        <w:t>που υλοποιούν το π</w:t>
      </w:r>
      <w:r w:rsidRPr="00F331F7">
        <w:rPr>
          <w:rFonts w:ascii="Palatino Linotype" w:eastAsia="Times New Roman" w:hAnsi="Palatino Linotype" w:cs="Times New Roman"/>
          <w:bCs/>
          <w:lang w:val="el-GR" w:eastAsia="el-GR"/>
        </w:rPr>
        <w:t xml:space="preserve">ρόγραμμα Αγωγής Υγείας </w:t>
      </w:r>
    </w:p>
    <w:p w:rsidR="00F45F9C" w:rsidRPr="00F45F9C" w:rsidRDefault="00F45F9C" w:rsidP="00F45F9C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Courier New"/>
          <w:b/>
          <w:bCs/>
          <w:iCs/>
          <w:lang w:val="el-GR" w:eastAsia="el-GR"/>
        </w:rPr>
      </w:pPr>
      <w:r w:rsidRPr="00F45F9C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“ </w:t>
      </w:r>
      <w:r w:rsidRPr="00F45F9C">
        <w:rPr>
          <w:rFonts w:ascii="Palatino Linotype" w:eastAsia="Times New Roman" w:hAnsi="Palatino Linotype" w:cs="Courier New"/>
          <w:b/>
          <w:bCs/>
          <w:iCs/>
          <w:sz w:val="40"/>
          <w:szCs w:val="40"/>
          <w:lang w:val="el-GR" w:eastAsia="el-GR"/>
        </w:rPr>
        <w:t>Κ</w:t>
      </w:r>
      <w:r w:rsidRPr="00F45F9C">
        <w:rPr>
          <w:rFonts w:ascii="Palatino Linotype" w:eastAsia="Times New Roman" w:hAnsi="Palatino Linotype" w:cs="Courier New"/>
          <w:b/>
          <w:bCs/>
          <w:iCs/>
          <w:sz w:val="20"/>
          <w:szCs w:val="20"/>
          <w:lang w:val="el-GR" w:eastAsia="el-GR"/>
        </w:rPr>
        <w:t xml:space="preserve">ΙΝΟΥΜΑΣΤΕ </w:t>
      </w:r>
      <w:r w:rsidRPr="00F45F9C">
        <w:rPr>
          <w:rFonts w:ascii="Palatino Linotype" w:eastAsia="Times New Roman" w:hAnsi="Palatino Linotype" w:cs="Courier New"/>
          <w:b/>
          <w:bCs/>
          <w:iCs/>
          <w:sz w:val="40"/>
          <w:szCs w:val="40"/>
          <w:lang w:val="el-GR" w:eastAsia="el-GR"/>
        </w:rPr>
        <w:t>Χ</w:t>
      </w:r>
      <w:r w:rsidRPr="00F45F9C">
        <w:rPr>
          <w:rFonts w:ascii="Palatino Linotype" w:eastAsia="Times New Roman" w:hAnsi="Palatino Linotype" w:cs="Courier New"/>
          <w:b/>
          <w:bCs/>
          <w:iCs/>
          <w:sz w:val="20"/>
          <w:szCs w:val="20"/>
          <w:lang w:val="el-GR" w:eastAsia="el-GR"/>
        </w:rPr>
        <w:t>ΟΡΕΥΟΝΤΑΣ ΚΑΙ</w:t>
      </w:r>
      <w:r w:rsidRPr="00F45F9C">
        <w:rPr>
          <w:rFonts w:ascii="Palatino Linotype" w:eastAsia="Times New Roman" w:hAnsi="Palatino Linotype" w:cs="Courier New"/>
          <w:b/>
          <w:bCs/>
          <w:iCs/>
          <w:sz w:val="40"/>
          <w:szCs w:val="40"/>
          <w:lang w:val="el-GR" w:eastAsia="el-GR"/>
        </w:rPr>
        <w:t>Π</w:t>
      </w:r>
      <w:r w:rsidRPr="00F45F9C">
        <w:rPr>
          <w:rFonts w:ascii="Palatino Linotype" w:eastAsia="Times New Roman" w:hAnsi="Palatino Linotype" w:cs="Courier New"/>
          <w:b/>
          <w:bCs/>
          <w:iCs/>
          <w:sz w:val="20"/>
          <w:szCs w:val="20"/>
          <w:lang w:val="el-GR" w:eastAsia="el-GR"/>
        </w:rPr>
        <w:t xml:space="preserve">ΕΡΠΑΤΩΝΤΑΣ </w:t>
      </w:r>
      <w:r w:rsidRPr="00F45F9C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>”</w:t>
      </w:r>
    </w:p>
    <w:p w:rsidR="00F45F9C" w:rsidRPr="00F45F9C" w:rsidRDefault="009F0B3B" w:rsidP="00F45F9C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Courier New"/>
          <w:b/>
          <w:bCs/>
          <w:iCs/>
          <w:lang w:val="el-GR" w:eastAsia="el-GR"/>
        </w:rPr>
      </w:pPr>
      <w:r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Δίκτυο σχολείων </w:t>
      </w:r>
      <w:r w:rsidR="00F45F9C" w:rsidRPr="00F45F9C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Αχαΐας  </w:t>
      </w:r>
    </w:p>
    <w:p w:rsidR="00F45F9C" w:rsidRDefault="00F45F9C" w:rsidP="00F45F9C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Courier New"/>
          <w:b/>
          <w:bCs/>
          <w:iCs/>
          <w:lang w:val="el-GR" w:eastAsia="el-GR"/>
        </w:rPr>
      </w:pPr>
      <w:r w:rsidRPr="00F45F9C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“ </w:t>
      </w:r>
      <w:r w:rsidRPr="00F45F9C">
        <w:rPr>
          <w:rFonts w:ascii="Palatino Linotype" w:eastAsia="Times New Roman" w:hAnsi="Palatino Linotype" w:cs="Courier New"/>
          <w:b/>
          <w:bCs/>
          <w:iCs/>
          <w:sz w:val="40"/>
          <w:szCs w:val="40"/>
          <w:lang w:val="el-GR" w:eastAsia="el-GR"/>
        </w:rPr>
        <w:t xml:space="preserve">Λ </w:t>
      </w:r>
      <w:r w:rsidRPr="00F45F9C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>Α Β Υ Ρ Ι Ν Θ Ο Σ ”</w:t>
      </w:r>
    </w:p>
    <w:p w:rsidR="00B069FC" w:rsidRDefault="00F45F9C" w:rsidP="00F331F7">
      <w:pPr>
        <w:keepNext/>
        <w:spacing w:after="0" w:line="240" w:lineRule="auto"/>
        <w:jc w:val="both"/>
        <w:outlineLvl w:val="0"/>
        <w:rPr>
          <w:rFonts w:ascii="Palatino Linotype" w:hAnsi="Palatino Linotype"/>
        </w:rPr>
      </w:pPr>
      <w:r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συμμετείχαν σε εκπαιδευτικ</w:t>
      </w:r>
      <w:r w:rsidR="002A46FD">
        <w:rPr>
          <w:rFonts w:ascii="Palatino Linotype" w:eastAsia="Times New Roman" w:hAnsi="Palatino Linotype" w:cs="Courier New"/>
          <w:bCs/>
          <w:iCs/>
          <w:lang w:val="el-GR" w:eastAsia="el-GR"/>
        </w:rPr>
        <w:t>ές</w:t>
      </w:r>
      <w:r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ε</w:t>
      </w:r>
      <w:r w:rsidR="00B11300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π</w:t>
      </w:r>
      <w:r w:rsidR="002A46FD">
        <w:rPr>
          <w:rFonts w:ascii="Palatino Linotype" w:eastAsia="Times New Roman" w:hAnsi="Palatino Linotype" w:cs="Courier New"/>
          <w:bCs/>
          <w:iCs/>
          <w:lang w:val="el-GR" w:eastAsia="el-GR"/>
        </w:rPr>
        <w:t>ι</w:t>
      </w:r>
      <w:r w:rsidR="00B11300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σκ</w:t>
      </w:r>
      <w:r w:rsidR="002A46FD">
        <w:rPr>
          <w:rFonts w:ascii="Palatino Linotype" w:eastAsia="Times New Roman" w:hAnsi="Palatino Linotype" w:cs="Courier New"/>
          <w:bCs/>
          <w:iCs/>
          <w:lang w:val="el-GR" w:eastAsia="el-GR"/>
        </w:rPr>
        <w:t>έψεις</w:t>
      </w:r>
      <w:r w:rsidR="00EF7957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, </w:t>
      </w:r>
      <w:r w:rsidR="00B11300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στο </w:t>
      </w:r>
      <w:r w:rsidR="00B11300" w:rsidRPr="006E098E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>Λύκειο Ελληνίδων Πατρών</w:t>
      </w:r>
      <w:r w:rsidR="00B11300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και στο </w:t>
      </w:r>
      <w:r w:rsidR="00B11300" w:rsidRPr="006E098E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Μουσείο Λαϊκής Τέχνης </w:t>
      </w:r>
      <w:r w:rsidR="00A14B2A" w:rsidRPr="006E098E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του </w:t>
      </w:r>
      <w:r w:rsidR="00B11300" w:rsidRPr="006E098E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Δήμου </w:t>
      </w:r>
      <w:proofErr w:type="spellStart"/>
      <w:r w:rsidR="00B11300" w:rsidRPr="006E098E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>Πατρέων</w:t>
      </w:r>
      <w:proofErr w:type="spellEnd"/>
      <w:r w:rsidR="00B11300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. </w:t>
      </w:r>
      <w:r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Ο</w:t>
      </w:r>
      <w:r w:rsidR="00273E82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ι παρευρισκόμενοι μαθητές/</w:t>
      </w:r>
      <w:proofErr w:type="spellStart"/>
      <w:r w:rsidR="00273E82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τριες</w:t>
      </w:r>
      <w:proofErr w:type="spellEnd"/>
      <w:r w:rsidR="00273E82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,</w:t>
      </w:r>
      <w:r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εκπαιδευτικοί</w:t>
      </w:r>
      <w:r w:rsidR="00D937E6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,</w:t>
      </w:r>
      <w:r w:rsidR="00A14B2A" w:rsidRPr="00B069FC">
        <w:rPr>
          <w:rFonts w:ascii="Palatino Linotype" w:hAnsi="Palatino Linotype"/>
        </w:rPr>
        <w:t>είχαν τη δυνατότητα να γνωρίσουν την ιστορία του Λυκείου Ελληνίδων και να ενημερωθούν για τις παραδοσιακές φορεσιές</w:t>
      </w:r>
      <w:r w:rsidR="00E3736E" w:rsidRPr="00B069FC">
        <w:rPr>
          <w:rFonts w:ascii="Palatino Linotype" w:hAnsi="Palatino Linotype"/>
          <w:lang w:val="el-GR"/>
        </w:rPr>
        <w:t>.Μ</w:t>
      </w:r>
      <w:r w:rsidR="00A14B2A" w:rsidRPr="00B069FC">
        <w:rPr>
          <w:rFonts w:ascii="Palatino Linotype" w:hAnsi="Palatino Linotype"/>
        </w:rPr>
        <w:t>έσα από τις θεματικές ενότητες του Μουσείου</w:t>
      </w:r>
      <w:r w:rsidR="00A14B2A" w:rsidRPr="00B069FC">
        <w:rPr>
          <w:rFonts w:ascii="Palatino Linotype" w:hAnsi="Palatino Linotype"/>
          <w:lang w:val="el-GR"/>
        </w:rPr>
        <w:t xml:space="preserve"> Λαϊκής Τέχνης</w:t>
      </w:r>
      <w:r w:rsidR="00A14B2A" w:rsidRPr="00B069FC">
        <w:rPr>
          <w:rFonts w:ascii="Palatino Linotype" w:hAnsi="Palatino Linotype"/>
        </w:rPr>
        <w:t xml:space="preserve"> να μάθουν για το λαϊκό μας πολιτισμό και την ιδιαιτερότητ</w:t>
      </w:r>
      <w:r w:rsidR="00A14B2A" w:rsidRPr="00B069FC">
        <w:rPr>
          <w:rFonts w:ascii="Palatino Linotype" w:hAnsi="Palatino Linotype"/>
          <w:lang w:val="el-GR"/>
        </w:rPr>
        <w:t>ά</w:t>
      </w:r>
      <w:r w:rsidR="00A14B2A" w:rsidRPr="00B069FC">
        <w:rPr>
          <w:rFonts w:ascii="Palatino Linotype" w:hAnsi="Palatino Linotype"/>
        </w:rPr>
        <w:t xml:space="preserve"> του στη διαμόρφωση και εξέλιξη της νεότερης ιστορία μας. </w:t>
      </w:r>
    </w:p>
    <w:p w:rsidR="00815EC6" w:rsidRDefault="00815EC6" w:rsidP="00F331F7">
      <w:pPr>
        <w:keepNext/>
        <w:spacing w:after="0" w:line="240" w:lineRule="auto"/>
        <w:jc w:val="both"/>
        <w:outlineLvl w:val="0"/>
        <w:rPr>
          <w:rFonts w:ascii="Palatino Linotype" w:hAnsi="Palatino Linotype"/>
        </w:rPr>
      </w:pPr>
    </w:p>
    <w:p w:rsidR="00A14B2A" w:rsidRPr="00B069FC" w:rsidRDefault="0088455A" w:rsidP="00F331F7">
      <w:pPr>
        <w:keepNext/>
        <w:spacing w:after="0" w:line="240" w:lineRule="auto"/>
        <w:jc w:val="both"/>
        <w:outlineLvl w:val="0"/>
        <w:rPr>
          <w:rFonts w:ascii="Palatino Linotype" w:eastAsia="Times New Roman" w:hAnsi="Palatino Linotype" w:cs="Courier New"/>
          <w:bCs/>
          <w:iCs/>
          <w:lang w:val="el-GR" w:eastAsia="el-GR"/>
        </w:rPr>
      </w:pPr>
      <w:r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Την ενημέρωση των συμμετεχόντων/ουσών ανέλαβε</w:t>
      </w:r>
      <w:r w:rsidR="00A14B2A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:</w:t>
      </w:r>
    </w:p>
    <w:p w:rsidR="00E3736E" w:rsidRPr="00B069FC" w:rsidRDefault="00A14B2A" w:rsidP="00F331F7">
      <w:pPr>
        <w:keepNext/>
        <w:spacing w:after="0" w:line="240" w:lineRule="auto"/>
        <w:jc w:val="both"/>
        <w:outlineLvl w:val="0"/>
        <w:rPr>
          <w:rFonts w:ascii="Palatino Linotype" w:hAnsi="Palatino Linotype"/>
          <w:lang w:val="el-GR"/>
        </w:rPr>
      </w:pPr>
      <w:r w:rsidRPr="00B069FC">
        <w:rPr>
          <w:rFonts w:ascii="Palatino Linotype" w:hAnsi="Palatino Linotype"/>
          <w:lang w:val="el-GR"/>
        </w:rPr>
        <w:t xml:space="preserve">η </w:t>
      </w:r>
      <w:r w:rsidRPr="00B069FC">
        <w:rPr>
          <w:rFonts w:ascii="Palatino Linotype" w:hAnsi="Palatino Linotype"/>
        </w:rPr>
        <w:t>κ. Νικολαροπούλου Ηλέκτρα, Έφορο</w:t>
      </w:r>
      <w:r w:rsidRPr="00B069FC">
        <w:rPr>
          <w:rFonts w:ascii="Palatino Linotype" w:hAnsi="Palatino Linotype"/>
          <w:lang w:val="el-GR"/>
        </w:rPr>
        <w:t>ς</w:t>
      </w:r>
      <w:r w:rsidRPr="00B069FC">
        <w:rPr>
          <w:rFonts w:ascii="Palatino Linotype" w:hAnsi="Palatino Linotype"/>
        </w:rPr>
        <w:t xml:space="preserve"> Εθνικών Ενδυμασιών</w:t>
      </w:r>
      <w:r w:rsidR="00E3736E" w:rsidRPr="00B069FC">
        <w:rPr>
          <w:rFonts w:ascii="Palatino Linotype" w:hAnsi="Palatino Linotype"/>
          <w:lang w:val="el-GR"/>
        </w:rPr>
        <w:t xml:space="preserve"> του </w:t>
      </w:r>
      <w:r w:rsidR="00E3736E" w:rsidRPr="00B069FC">
        <w:rPr>
          <w:rFonts w:ascii="Palatino Linotype" w:hAnsi="Palatino Linotype"/>
        </w:rPr>
        <w:t>Λ</w:t>
      </w:r>
      <w:r w:rsidR="00E3736E" w:rsidRPr="00B069FC">
        <w:rPr>
          <w:rFonts w:ascii="Palatino Linotype" w:hAnsi="Palatino Linotype"/>
          <w:lang w:val="el-GR"/>
        </w:rPr>
        <w:t>υ</w:t>
      </w:r>
      <w:r w:rsidR="00E3736E" w:rsidRPr="00B069FC">
        <w:rPr>
          <w:rFonts w:ascii="Palatino Linotype" w:hAnsi="Palatino Linotype"/>
        </w:rPr>
        <w:t>κε</w:t>
      </w:r>
      <w:r w:rsidR="00E3736E" w:rsidRPr="00B069FC">
        <w:rPr>
          <w:rFonts w:ascii="Palatino Linotype" w:hAnsi="Palatino Linotype"/>
          <w:lang w:val="el-GR"/>
        </w:rPr>
        <w:t xml:space="preserve">ίου </w:t>
      </w:r>
      <w:r w:rsidR="00E3736E" w:rsidRPr="00B069FC">
        <w:rPr>
          <w:rFonts w:ascii="Palatino Linotype" w:hAnsi="Palatino Linotype"/>
        </w:rPr>
        <w:t xml:space="preserve"> Ελληνίδων Πατρών</w:t>
      </w:r>
      <w:r w:rsidRPr="00B069FC">
        <w:rPr>
          <w:rFonts w:ascii="Palatino Linotype" w:hAnsi="Palatino Linotype"/>
          <w:lang w:val="el-GR"/>
        </w:rPr>
        <w:t xml:space="preserve">και </w:t>
      </w:r>
    </w:p>
    <w:p w:rsidR="0088455A" w:rsidRPr="00B069FC" w:rsidRDefault="00E3736E" w:rsidP="00F331F7">
      <w:pPr>
        <w:keepNext/>
        <w:spacing w:after="0" w:line="240" w:lineRule="auto"/>
        <w:jc w:val="both"/>
        <w:outlineLvl w:val="0"/>
        <w:rPr>
          <w:rFonts w:ascii="Palatino Linotype" w:eastAsia="Times New Roman" w:hAnsi="Palatino Linotype" w:cs="Courier New"/>
          <w:bCs/>
          <w:iCs/>
          <w:lang w:val="el-GR" w:eastAsia="el-GR"/>
        </w:rPr>
      </w:pPr>
      <w:r w:rsidRPr="00B069FC">
        <w:rPr>
          <w:rFonts w:ascii="Palatino Linotype" w:hAnsi="Palatino Linotype"/>
          <w:lang w:val="el-GR"/>
        </w:rPr>
        <w:t xml:space="preserve">η </w:t>
      </w:r>
      <w:r w:rsidRPr="00B069FC">
        <w:rPr>
          <w:rFonts w:ascii="Palatino Linotype" w:hAnsi="Palatino Linotype"/>
        </w:rPr>
        <w:t>κ. Παναγοπούλου ΓιάνναΥπεύθυνη του Μουσείου</w:t>
      </w:r>
      <w:r w:rsidR="00A14B2A" w:rsidRPr="00B069FC">
        <w:rPr>
          <w:rFonts w:ascii="Palatino Linotype" w:hAnsi="Palatino Linotype"/>
          <w:lang w:val="el-GR"/>
        </w:rPr>
        <w:t xml:space="preserve"> Λαϊκής </w:t>
      </w:r>
      <w:r w:rsidRPr="00B069FC">
        <w:rPr>
          <w:rFonts w:ascii="Palatino Linotype" w:hAnsi="Palatino Linotype"/>
          <w:lang w:val="el-GR"/>
        </w:rPr>
        <w:t xml:space="preserve">Τέχνης του Δήμου </w:t>
      </w:r>
      <w:proofErr w:type="spellStart"/>
      <w:r w:rsidRPr="00B069FC">
        <w:rPr>
          <w:rFonts w:ascii="Palatino Linotype" w:hAnsi="Palatino Linotype"/>
          <w:lang w:val="el-GR"/>
        </w:rPr>
        <w:t>Πατρέων</w:t>
      </w:r>
      <w:r w:rsidR="0088455A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τ</w:t>
      </w:r>
      <w:r w:rsidR="00A14B2A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ι</w:t>
      </w:r>
      <w:r w:rsidR="0088455A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ς</w:t>
      </w:r>
      <w:proofErr w:type="spellEnd"/>
      <w:r w:rsidR="0088455A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οποί</w:t>
      </w:r>
      <w:r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>ες</w:t>
      </w:r>
      <w:r w:rsidR="0088455A" w:rsidRPr="00B069FC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ευχαριστούμε.</w:t>
      </w:r>
    </w:p>
    <w:p w:rsidR="00E3736E" w:rsidRPr="00B069FC" w:rsidRDefault="00E3736E" w:rsidP="00E3736E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E3736E" w:rsidRPr="00E3736E" w:rsidRDefault="00E3736E" w:rsidP="00E3736E">
      <w:pPr>
        <w:spacing w:after="0" w:line="240" w:lineRule="auto"/>
        <w:jc w:val="both"/>
        <w:rPr>
          <w:rFonts w:ascii="Book Antiqua" w:eastAsia="Calibri" w:hAnsi="Book Antiqua" w:cs="Book Antiqua"/>
          <w:lang w:val="el-GR"/>
        </w:rPr>
      </w:pPr>
      <w:r w:rsidRPr="00E3736E">
        <w:rPr>
          <w:rFonts w:ascii="Palatino Linotype" w:eastAsia="Times New Roman" w:hAnsi="Palatino Linotype" w:cs="Times New Roman"/>
          <w:lang w:val="el-GR" w:eastAsia="el-GR"/>
        </w:rPr>
        <w:t xml:space="preserve">Σκοπός του προγράμματος είναι η </w:t>
      </w:r>
      <w:r w:rsidRPr="00E3736E">
        <w:rPr>
          <w:rFonts w:ascii="Book Antiqua" w:eastAsia="Times New Roman" w:hAnsi="Book Antiqua" w:cs="Times New Roman"/>
          <w:lang w:val="el-GR" w:eastAsia="el-GR"/>
        </w:rPr>
        <w:t xml:space="preserve"> προσπάθεια να αναδείξουμε τη λαϊκή μας παράδοση – ζωντανό δεσμό του χθες με το σήμερα - και νέους τρόπους ενασχόλησης των μαθητών/τριών στον ελεύθερο χρόνο τους με στόχο τη</w:t>
      </w:r>
      <w:bookmarkStart w:id="0" w:name="_GoBack"/>
      <w:bookmarkEnd w:id="0"/>
      <w:r w:rsidRPr="00E3736E">
        <w:rPr>
          <w:rFonts w:ascii="Book Antiqua" w:eastAsia="Times New Roman" w:hAnsi="Book Antiqua" w:cs="Times New Roman"/>
          <w:lang w:val="el-GR" w:eastAsia="el-GR"/>
        </w:rPr>
        <w:t xml:space="preserve"> δημιουργική αξιοποίηση αυτού</w:t>
      </w:r>
      <w:r w:rsidRPr="00E3736E">
        <w:rPr>
          <w:rFonts w:ascii="Palatino Linotype" w:eastAsia="Times New Roman" w:hAnsi="Palatino Linotype" w:cs="Courier New"/>
          <w:bCs/>
          <w:iCs/>
          <w:lang w:val="el-GR" w:eastAsia="el-GR"/>
        </w:rPr>
        <w:t>.</w:t>
      </w:r>
    </w:p>
    <w:p w:rsidR="00E3736E" w:rsidRPr="00E3736E" w:rsidRDefault="00E3736E" w:rsidP="00E3736E">
      <w:pPr>
        <w:spacing w:after="0" w:line="240" w:lineRule="auto"/>
        <w:jc w:val="both"/>
        <w:rPr>
          <w:rFonts w:ascii="Book Antiqua" w:eastAsia="Times New Roman" w:hAnsi="Book Antiqua" w:cs="Times New Roman"/>
          <w:lang w:val="el-GR"/>
        </w:rPr>
      </w:pPr>
      <w:r w:rsidRPr="00E3736E">
        <w:rPr>
          <w:rFonts w:ascii="Book Antiqua" w:eastAsia="Calibri" w:hAnsi="Book Antiqua" w:cs="Book Antiqua"/>
          <w:lang w:val="el-GR"/>
        </w:rPr>
        <w:t xml:space="preserve">Με γνώμονα ότι </w:t>
      </w:r>
      <w:r w:rsidRPr="00E3736E">
        <w:rPr>
          <w:rFonts w:ascii="Book Antiqua" w:eastAsia="Calibri" w:hAnsi="Book Antiqua" w:cs="Book Antiqua"/>
          <w:bCs/>
          <w:lang w:val="el-GR"/>
        </w:rPr>
        <w:t xml:space="preserve">ο Αέναος Λαβύρινθος της Παράδοσης, </w:t>
      </w:r>
      <w:r w:rsidRPr="00E3736E">
        <w:rPr>
          <w:rFonts w:ascii="Book Antiqua" w:eastAsia="Calibri" w:hAnsi="Book Antiqua" w:cs="Book Antiqua"/>
          <w:lang w:val="el-GR"/>
        </w:rPr>
        <w:t>είναι η πολιτιστική μας κληρονομία και μ</w:t>
      </w:r>
      <w:r w:rsidRPr="00E3736E">
        <w:rPr>
          <w:rFonts w:ascii="Book Antiqua" w:eastAsia="Times New Roman" w:hAnsi="Book Antiqua" w:cs="Book Antiqua"/>
        </w:rPr>
        <w:t>έσο</w:t>
      </w:r>
      <w:r w:rsidRPr="00E3736E">
        <w:rPr>
          <w:rFonts w:ascii="Book Antiqua" w:eastAsia="Times New Roman" w:hAnsi="Book Antiqua" w:cs="Book Antiqua"/>
          <w:lang w:val="el-GR"/>
        </w:rPr>
        <w:t xml:space="preserve"> αυτής </w:t>
      </w:r>
      <w:r w:rsidRPr="00E3736E">
        <w:rPr>
          <w:rFonts w:ascii="Book Antiqua" w:eastAsia="Times New Roman" w:hAnsi="Book Antiqua" w:cs="Book Antiqua"/>
        </w:rPr>
        <w:t xml:space="preserve"> μαθαίνουμε για την ιστορία μας, την κουλτούρα μας, ενισχύουμε την εθνική αυτοσυνειδησία μας, σφυρηλατούμε την εθνική μας ταυτότητα,</w:t>
      </w:r>
      <w:r w:rsidRPr="00E3736E">
        <w:rPr>
          <w:rFonts w:ascii="Book Antiqua" w:eastAsia="Calibri" w:hAnsi="Book Antiqua" w:cs="Book Antiqua"/>
          <w:lang w:val="el-GR"/>
        </w:rPr>
        <w:t xml:space="preserve"> είναι απαραίτητο να τη διερευνήσουμε, ως ένα κομμάτι της γνήσιας εκδήλωσης και ζωντανής έκφρασης της ψυχής του λαού μας στο πέρασμα του χρόνου</w:t>
      </w:r>
      <w:r w:rsidRPr="00B069FC">
        <w:rPr>
          <w:rFonts w:ascii="Book Antiqua" w:eastAsia="Calibri" w:hAnsi="Book Antiqua" w:cs="Book Antiqua"/>
          <w:lang w:val="el-GR"/>
        </w:rPr>
        <w:t xml:space="preserve">, </w:t>
      </w:r>
      <w:r w:rsidRPr="00E3736E">
        <w:rPr>
          <w:rFonts w:ascii="Book Antiqua" w:eastAsia="Calibri" w:hAnsi="Book Antiqua" w:cs="Book Antiqua"/>
          <w:lang w:val="el-GR"/>
        </w:rPr>
        <w:t xml:space="preserve">να διαδώσουμε τις αξίες της  και να τη διατηρήσουμε. </w:t>
      </w:r>
    </w:p>
    <w:p w:rsidR="00E3736E" w:rsidRPr="00E3736E" w:rsidRDefault="00E3736E" w:rsidP="00E3736E">
      <w:pPr>
        <w:spacing w:after="0" w:line="240" w:lineRule="auto"/>
        <w:ind w:right="-382"/>
        <w:jc w:val="both"/>
        <w:rPr>
          <w:rFonts w:ascii="Palatino Linotype" w:eastAsia="Times New Roman" w:hAnsi="Palatino Linotype" w:cs="Times New Roman"/>
          <w:bCs/>
          <w:lang w:val="el-GR" w:eastAsia="el-GR"/>
        </w:rPr>
      </w:pPr>
    </w:p>
    <w:sectPr w:rsidR="00E3736E" w:rsidRPr="00E3736E" w:rsidSect="00181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09F"/>
    <w:multiLevelType w:val="hybridMultilevel"/>
    <w:tmpl w:val="5776E616"/>
    <w:lvl w:ilvl="0" w:tplc="0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57F5"/>
    <w:multiLevelType w:val="hybridMultilevel"/>
    <w:tmpl w:val="1C5EAF7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F9C"/>
    <w:rsid w:val="000117D6"/>
    <w:rsid w:val="00093A92"/>
    <w:rsid w:val="0018108E"/>
    <w:rsid w:val="00273E82"/>
    <w:rsid w:val="002A46FD"/>
    <w:rsid w:val="004F0408"/>
    <w:rsid w:val="0056105D"/>
    <w:rsid w:val="005643B5"/>
    <w:rsid w:val="006713D7"/>
    <w:rsid w:val="006E098E"/>
    <w:rsid w:val="0073409F"/>
    <w:rsid w:val="00815EC6"/>
    <w:rsid w:val="00822E42"/>
    <w:rsid w:val="00830714"/>
    <w:rsid w:val="0088455A"/>
    <w:rsid w:val="00907861"/>
    <w:rsid w:val="009F0B3B"/>
    <w:rsid w:val="00A14B2A"/>
    <w:rsid w:val="00B069FC"/>
    <w:rsid w:val="00B11300"/>
    <w:rsid w:val="00C923B8"/>
    <w:rsid w:val="00D30F7D"/>
    <w:rsid w:val="00D937E6"/>
    <w:rsid w:val="00DF037A"/>
    <w:rsid w:val="00E3736E"/>
    <w:rsid w:val="00EE30C9"/>
    <w:rsid w:val="00EE5DEC"/>
    <w:rsid w:val="00EF1DD2"/>
    <w:rsid w:val="00EF7957"/>
    <w:rsid w:val="00F1627E"/>
    <w:rsid w:val="00F331F7"/>
    <w:rsid w:val="00F4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8E"/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5F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semiHidden/>
    <w:rsid w:val="00F45F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List Paragraph"/>
    <w:basedOn w:val="a"/>
    <w:uiPriority w:val="99"/>
    <w:qFormat/>
    <w:rsid w:val="000117D6"/>
    <w:pPr>
      <w:spacing w:after="200" w:line="276" w:lineRule="auto"/>
      <w:ind w:left="720"/>
      <w:contextualSpacing/>
    </w:pPr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Stauroula</dc:creator>
  <cp:lastModifiedBy>amalia</cp:lastModifiedBy>
  <cp:revision>2</cp:revision>
  <dcterms:created xsi:type="dcterms:W3CDTF">2016-12-23T21:48:00Z</dcterms:created>
  <dcterms:modified xsi:type="dcterms:W3CDTF">2016-12-23T21:48:00Z</dcterms:modified>
</cp:coreProperties>
</file>