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036" w:val="left" w:leader="none"/>
        </w:tabs>
        <w:spacing w:line="378" w:lineRule="exact" w:before="170"/>
        <w:ind w:left="314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618731</wp:posOffset>
            </wp:positionH>
            <wp:positionV relativeFrom="paragraph">
              <wp:posOffset>-1261</wp:posOffset>
            </wp:positionV>
            <wp:extent cx="1155797" cy="811911"/>
            <wp:effectExtent l="0" t="0" r="0" b="0"/>
            <wp:wrapNone/>
            <wp:docPr id="1" name="image1.png" descr="ΣΧΟΛΙΚΗ ΑΙΘΟΥΣΑ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97" cy="81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ΕΛΛ. ΓΛΩΣΣΑ</w:t>
      </w:r>
      <w:r>
        <w:rPr>
          <w:spacing w:val="82"/>
          <w:sz w:val="28"/>
        </w:rPr>
        <w:t> </w:t>
      </w:r>
      <w:r>
        <w:rPr>
          <w:sz w:val="28"/>
        </w:rPr>
        <w:t>ΣΤ΄</w:t>
      </w:r>
      <w:r>
        <w:rPr>
          <w:spacing w:val="-3"/>
          <w:sz w:val="28"/>
        </w:rPr>
        <w:t> </w:t>
      </w:r>
      <w:r>
        <w:rPr>
          <w:sz w:val="28"/>
        </w:rPr>
        <w:t>ΤΑΞΗΣ</w:t>
        <w:tab/>
      </w:r>
      <w:r>
        <w:rPr>
          <w:sz w:val="20"/>
        </w:rPr>
        <w:t>ΑΡ. ΦΥΛ.</w:t>
      </w:r>
      <w:r>
        <w:rPr>
          <w:spacing w:val="-2"/>
          <w:sz w:val="20"/>
        </w:rPr>
        <w:t> </w:t>
      </w:r>
      <w:r>
        <w:rPr>
          <w:sz w:val="20"/>
        </w:rPr>
        <w:t>3</w:t>
      </w:r>
    </w:p>
    <w:p>
      <w:pPr>
        <w:spacing w:line="267" w:lineRule="exact" w:before="0"/>
        <w:ind w:left="0" w:right="527" w:firstLine="0"/>
        <w:jc w:val="center"/>
        <w:rPr>
          <w:sz w:val="20"/>
        </w:rPr>
      </w:pPr>
      <w:r>
        <w:rPr>
          <w:sz w:val="20"/>
        </w:rPr>
        <w:t>Χρονική αντικατάσταση Ενεργητικής φωνής – Ρηματικές καταλήξεις</w:t>
      </w:r>
    </w:p>
    <w:p>
      <w:pPr>
        <w:pStyle w:val="BodyText"/>
        <w:tabs>
          <w:tab w:pos="5359" w:val="left" w:leader="none"/>
        </w:tabs>
        <w:spacing w:before="230"/>
        <w:ind w:right="525"/>
        <w:jc w:val="center"/>
        <w:rPr>
          <w:rFonts w:ascii="Times New Roman" w:hAnsi="Times New Roman"/>
        </w:rPr>
      </w:pPr>
      <w:r>
        <w:rPr/>
        <w:t>Όνομα:</w:t>
      </w:r>
      <w:r>
        <w:rPr>
          <w:spacing w:val="19"/>
        </w:rPr>
        <w:t> </w:t>
      </w:r>
      <w:r>
        <w:rPr>
          <w:rFonts w:ascii="Times New Roman" w:hAnsi="Times New Roman"/>
          <w:w w:val="100"/>
          <w:u w:val="thick"/>
        </w:rPr>
        <w:t> </w:t>
      </w:r>
      <w:r>
        <w:rPr>
          <w:rFonts w:ascii="Times New Roman" w:hAnsi="Times New Roman"/>
          <w:u w:val="thick"/>
        </w:rPr>
        <w:tab/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7" w:val="left" w:leader="none"/>
        </w:tabs>
        <w:spacing w:line="240" w:lineRule="auto" w:before="257" w:after="0"/>
        <w:ind w:left="466" w:right="1421" w:hanging="360"/>
        <w:jc w:val="left"/>
        <w:rPr>
          <w:sz w:val="22"/>
        </w:rPr>
      </w:pPr>
      <w:r>
        <w:rPr>
          <w:sz w:val="22"/>
        </w:rPr>
        <w:t>Να κλίνεις το ρήμα </w:t>
      </w:r>
      <w:r>
        <w:rPr>
          <w:b/>
          <w:sz w:val="22"/>
        </w:rPr>
        <w:t>δουλεύω </w:t>
      </w:r>
      <w:r>
        <w:rPr>
          <w:sz w:val="22"/>
          <w:u w:val="single"/>
        </w:rPr>
        <w:t>της Α΄ συζυγίας,</w:t>
      </w:r>
      <w:r>
        <w:rPr>
          <w:sz w:val="22"/>
        </w:rPr>
        <w:t> στο β΄ πρόσωπο Ενικού και β΄ πρόσωπο Πληθυντικού σε όλους τους χρόνους και όλες τις εγκλίσεις της Ενεργητικής</w:t>
      </w:r>
      <w:r>
        <w:rPr>
          <w:spacing w:val="-19"/>
          <w:sz w:val="22"/>
        </w:rPr>
        <w:t> </w:t>
      </w:r>
      <w:r>
        <w:rPr>
          <w:sz w:val="22"/>
        </w:rPr>
        <w:t>φωνής.</w:t>
      </w:r>
    </w:p>
    <w:p>
      <w:pPr>
        <w:pStyle w:val="BodyText"/>
        <w:spacing w:before="9"/>
        <w:rPr>
          <w:sz w:val="25"/>
        </w:rPr>
      </w:pPr>
    </w:p>
    <w:p>
      <w:pPr>
        <w:spacing w:before="0" w:after="28"/>
        <w:ind w:left="2548" w:right="2507" w:firstLine="0"/>
        <w:jc w:val="center"/>
        <w:rPr>
          <w:b/>
          <w:sz w:val="20"/>
        </w:rPr>
      </w:pPr>
      <w:r>
        <w:rPr>
          <w:b/>
          <w:sz w:val="20"/>
        </w:rPr>
        <w:t>Ενεργητική φωνή</w:t>
      </w:r>
    </w:p>
    <w:tbl>
      <w:tblPr>
        <w:tblW w:w="0" w:type="auto"/>
        <w:jc w:val="left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4"/>
        <w:gridCol w:w="3403"/>
        <w:gridCol w:w="3523"/>
      </w:tblGrid>
      <w:tr>
        <w:trPr>
          <w:trHeight w:val="359" w:hRule="atLeast"/>
        </w:trPr>
        <w:tc>
          <w:tcPr>
            <w:tcW w:w="9640" w:type="dxa"/>
            <w:gridSpan w:val="3"/>
          </w:tcPr>
          <w:p>
            <w:pPr>
              <w:pStyle w:val="TableParagraph"/>
              <w:spacing w:line="272" w:lineRule="exact" w:before="67"/>
              <w:ind w:left="4304" w:right="4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Ενεστώτας</w:t>
            </w:r>
          </w:p>
        </w:tc>
      </w:tr>
      <w:tr>
        <w:trPr>
          <w:trHeight w:val="721" w:hRule="atLeast"/>
        </w:trPr>
        <w:tc>
          <w:tcPr>
            <w:tcW w:w="2714" w:type="dxa"/>
          </w:tcPr>
          <w:p>
            <w:pPr>
              <w:pStyle w:val="TableParagraph"/>
              <w:spacing w:before="69"/>
              <w:ind w:left="126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Οριστική</w:t>
            </w:r>
          </w:p>
        </w:tc>
        <w:tc>
          <w:tcPr>
            <w:tcW w:w="3403" w:type="dxa"/>
          </w:tcPr>
          <w:p>
            <w:pPr>
              <w:pStyle w:val="TableParagraph"/>
              <w:spacing w:line="360" w:lineRule="exact" w:before="2"/>
              <w:ind w:left="907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Υποτακτική </w:t>
            </w:r>
            <w:r>
              <w:rPr>
                <w:b/>
                <w:w w:val="95"/>
                <w:sz w:val="20"/>
              </w:rPr>
              <w:t>(Εξακολουθητική)</w:t>
            </w:r>
          </w:p>
        </w:tc>
        <w:tc>
          <w:tcPr>
            <w:tcW w:w="3523" w:type="dxa"/>
          </w:tcPr>
          <w:p>
            <w:pPr>
              <w:pStyle w:val="TableParagraph"/>
              <w:spacing w:line="360" w:lineRule="exact" w:before="2"/>
              <w:ind w:left="965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Προστακτική </w:t>
            </w:r>
            <w:r>
              <w:rPr>
                <w:b/>
                <w:w w:val="95"/>
                <w:sz w:val="20"/>
              </w:rPr>
              <w:t>(Εξακολουθητική)</w:t>
            </w:r>
          </w:p>
        </w:tc>
      </w:tr>
      <w:tr>
        <w:trPr>
          <w:trHeight w:val="359" w:hRule="atLeast"/>
        </w:trPr>
        <w:tc>
          <w:tcPr>
            <w:tcW w:w="2714" w:type="dxa"/>
          </w:tcPr>
          <w:p>
            <w:pPr>
              <w:pStyle w:val="TableParagraph"/>
              <w:spacing w:line="294" w:lineRule="exact" w:before="45"/>
              <w:ind w:left="126" w:right="104"/>
              <w:jc w:val="center"/>
              <w:rPr>
                <w:sz w:val="22"/>
              </w:rPr>
            </w:pPr>
            <w:r>
              <w:rPr>
                <w:sz w:val="22"/>
              </w:rPr>
              <w:t>δουλεύεις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2714" w:type="dxa"/>
          </w:tcPr>
          <w:p>
            <w:pPr>
              <w:pStyle w:val="TableParagraph"/>
              <w:spacing w:line="294" w:lineRule="exact" w:before="45"/>
              <w:ind w:left="126" w:right="107"/>
              <w:jc w:val="center"/>
              <w:rPr>
                <w:sz w:val="22"/>
              </w:rPr>
            </w:pPr>
            <w:r>
              <w:rPr>
                <w:sz w:val="22"/>
              </w:rPr>
              <w:t>δουλεύετε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.360001pt;margin-top:18pt;width:136.8pt;height:75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4"/>
                  </w:tblGrid>
                  <w:tr>
                    <w:trPr>
                      <w:trHeight w:val="361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spacing w:line="272" w:lineRule="exact" w:before="69"/>
                          <w:ind w:left="124"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Παρατατικός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126"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Οριστική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12.279999pt;margin-top:18pt;width:158.050pt;height:75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9"/>
                  </w:tblGrid>
                  <w:tr>
                    <w:trPr>
                      <w:trHeight w:val="361" w:hRule="atLeast"/>
                    </w:trPr>
                    <w:tc>
                      <w:tcPr>
                        <w:tcW w:w="3139" w:type="dxa"/>
                      </w:tcPr>
                      <w:p>
                        <w:pPr>
                          <w:pStyle w:val="TableParagraph"/>
                          <w:spacing w:line="272" w:lineRule="exact" w:before="69"/>
                          <w:ind w:left="490" w:right="48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Συνοπτικός Μέλλοντας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139" w:type="dxa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490" w:right="47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Οριστική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1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1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3.399994pt;margin-top:18pt;width:163.1pt;height:75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0"/>
                  </w:tblGrid>
                  <w:tr>
                    <w:trPr>
                      <w:trHeight w:val="361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line="272" w:lineRule="exact" w:before="69"/>
                          <w:ind w:left="288" w:right="27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Εξακολουθητικός Μέλλοντας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288" w:right="2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Οριστική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2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2" w:after="1"/>
        <w:rPr>
          <w:b/>
          <w:sz w:val="24"/>
        </w:rPr>
      </w:pPr>
    </w:p>
    <w:tbl>
      <w:tblPr>
        <w:tblW w:w="0" w:type="auto"/>
        <w:jc w:val="left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4"/>
        <w:gridCol w:w="3403"/>
        <w:gridCol w:w="3523"/>
      </w:tblGrid>
      <w:tr>
        <w:trPr>
          <w:trHeight w:val="359" w:hRule="atLeast"/>
        </w:trPr>
        <w:tc>
          <w:tcPr>
            <w:tcW w:w="9640" w:type="dxa"/>
            <w:gridSpan w:val="3"/>
          </w:tcPr>
          <w:p>
            <w:pPr>
              <w:pStyle w:val="TableParagraph"/>
              <w:spacing w:line="272" w:lineRule="exact" w:before="67"/>
              <w:ind w:left="4304" w:right="4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Αόριστος</w:t>
            </w:r>
          </w:p>
        </w:tc>
      </w:tr>
      <w:tr>
        <w:trPr>
          <w:trHeight w:val="719" w:hRule="atLeast"/>
        </w:trPr>
        <w:tc>
          <w:tcPr>
            <w:tcW w:w="2714" w:type="dxa"/>
          </w:tcPr>
          <w:p>
            <w:pPr>
              <w:pStyle w:val="TableParagraph"/>
              <w:spacing w:before="67"/>
              <w:ind w:left="126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Οριστική</w:t>
            </w:r>
          </w:p>
        </w:tc>
        <w:tc>
          <w:tcPr>
            <w:tcW w:w="3403" w:type="dxa"/>
          </w:tcPr>
          <w:p>
            <w:pPr>
              <w:pStyle w:val="TableParagraph"/>
              <w:spacing w:before="67"/>
              <w:ind w:left="1138" w:right="1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Υποτακτική</w:t>
            </w:r>
          </w:p>
          <w:p>
            <w:pPr>
              <w:pStyle w:val="TableParagraph"/>
              <w:spacing w:line="272" w:lineRule="exact" w:before="81"/>
              <w:ind w:left="1138" w:right="1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(Συνοπτική)</w:t>
            </w:r>
          </w:p>
        </w:tc>
        <w:tc>
          <w:tcPr>
            <w:tcW w:w="3523" w:type="dxa"/>
          </w:tcPr>
          <w:p>
            <w:pPr>
              <w:pStyle w:val="TableParagraph"/>
              <w:spacing w:before="67"/>
              <w:ind w:left="1024" w:right="10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Προστακτική</w:t>
            </w:r>
          </w:p>
          <w:p>
            <w:pPr>
              <w:pStyle w:val="TableParagraph"/>
              <w:spacing w:line="272" w:lineRule="exact" w:before="81"/>
              <w:ind w:left="1023" w:right="1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(Συνοπτική)</w:t>
            </w:r>
          </w:p>
        </w:tc>
      </w:tr>
      <w:tr>
        <w:trPr>
          <w:trHeight w:val="359" w:hRule="atLeast"/>
        </w:trPr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3"/>
        </w:rPr>
      </w:pPr>
      <w:r>
        <w:rPr/>
        <w:pict>
          <v:shape style="position:absolute;margin-left:63.360001pt;margin-top:18pt;width:291.75pt;height:75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4"/>
                    <w:gridCol w:w="3098"/>
                  </w:tblGrid>
                  <w:tr>
                    <w:trPr>
                      <w:trHeight w:val="359" w:hRule="atLeast"/>
                    </w:trPr>
                    <w:tc>
                      <w:tcPr>
                        <w:tcW w:w="5812" w:type="dxa"/>
                        <w:gridSpan w:val="2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2246" w:right="223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Παρακείμενος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126"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Οριστική</w:t>
                        </w:r>
                      </w:p>
                    </w:tc>
                    <w:tc>
                      <w:tcPr>
                        <w:tcW w:w="3098" w:type="dxa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2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Υποτακτική (Συντελεσμένη)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9.23999pt;margin-top:18pt;width:177.25pt;height:75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1024" w:right="10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Υπερσυντέλικος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1023" w:right="10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Οριστική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3.360001pt;margin-top:111.720001pt;width:136.8pt;height:75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4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spacing w:line="272" w:lineRule="exact" w:before="67"/>
                          <w:ind w:left="126"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Συντελεσμένος Μέλλοντας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spacing w:line="272" w:lineRule="exact" w:before="69"/>
                          <w:ind w:left="126"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Οριστική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252.074707pt;margin-top:114.904999pt;width:250.25pt;height:99.9pt;mso-position-horizontal-relative:page;mso-position-vertical-relative:paragraph;z-index:-15728128;mso-wrap-distance-left:0;mso-wrap-distance-right:0" coordorigin="5041,2298" coordsize="5005,1998">
            <v:shape style="position:absolute;left:5049;top:2305;width:4990;height:1983" coordorigin="5049,2306" coordsize="4990,1983" path="m5798,2306l5696,2309,5599,2317,5506,2332,5420,2351,5340,2374,5268,2402,5205,2434,5151,2469,5076,2548,5049,2636,5049,3132,5049,3958,5076,4046,5151,4125,5205,4160,5268,4192,5340,4220,5420,4243,5506,4263,5599,4277,5696,4286,5798,4289,7670,4289,8793,4289,8895,4286,8992,4277,9085,4263,9171,4243,9251,4220,9323,4192,9386,4160,9440,4125,9515,4046,9542,3958,9542,3132,10038,3043,9542,2636,9535,2591,9515,2548,9440,2469,9386,2434,9323,2402,9251,2374,9171,2351,9085,2332,8992,2317,8895,2309,8793,2306,7670,2306,5798,2306xe" filled="false" stroked="true" strokeweight=".75pt" strokecolor="#000000">
              <v:path arrowok="t"/>
              <v:stroke dashstyle="solid"/>
            </v:shape>
            <v:shape style="position:absolute;left:5041;top:2298;width:5005;height:1998" type="#_x0000_t202" filled="false" stroked="false">
              <v:textbox inset="0,0,0,0">
                <w:txbxContent>
                  <w:p>
                    <w:pPr>
                      <w:spacing w:line="172" w:lineRule="auto" w:before="157"/>
                      <w:ind w:left="312" w:right="118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Τα ρήματα της Α΄ συζυγίας ανήκουν σε τέσσερις τάξεις, δηλαδή σε 4 διαφορετικούς τρόπους κλίσης: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72" w:val="left" w:leader="none"/>
                        <w:tab w:pos="673" w:val="left" w:leader="none"/>
                      </w:tabs>
                      <w:spacing w:line="240" w:lineRule="exact" w:before="135"/>
                      <w:ind w:left="672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Χάνω, πληρώνω, ιδρύω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κ.ά.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73" w:val="left" w:leader="none"/>
                      </w:tabs>
                      <w:spacing w:line="200" w:lineRule="exact" w:before="0"/>
                      <w:ind w:left="672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Αλείφω, δουλεύω, σκέφτομαι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κ.ά.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73" w:val="left" w:leader="none"/>
                      </w:tabs>
                      <w:spacing w:line="199" w:lineRule="exact" w:before="0"/>
                      <w:ind w:left="672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Πλέκω, ανοίγω, διαλέγω,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κ.ά.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73" w:val="left" w:leader="none"/>
                      </w:tabs>
                      <w:spacing w:line="239" w:lineRule="exact" w:before="0"/>
                      <w:ind w:left="672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Δροσίζω, εξετάζω, ακούω κ.ά.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3"/>
        <w:rPr>
          <w:b/>
          <w:sz w:val="21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76" w:lineRule="auto" w:before="0" w:after="0"/>
        <w:ind w:left="466" w:right="4346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6428911</wp:posOffset>
            </wp:positionH>
            <wp:positionV relativeFrom="paragraph">
              <wp:posOffset>-1477545</wp:posOffset>
            </wp:positionV>
            <wp:extent cx="689137" cy="1530541"/>
            <wp:effectExtent l="0" t="0" r="0" b="0"/>
            <wp:wrapNone/>
            <wp:docPr id="3" name="image2.png" descr="ΣΧΟΛΙΚΗ ΑΙΘΟΥΣΑ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137" cy="1530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Να γράψεις τα ρήματα στον Ενεστώτα όπως το ρήμα καίω: καίω - καις - καίει, καίμε - καίτε -</w:t>
      </w:r>
      <w:r>
        <w:rPr>
          <w:spacing w:val="-18"/>
          <w:sz w:val="22"/>
        </w:rPr>
        <w:t> </w:t>
      </w:r>
      <w:r>
        <w:rPr>
          <w:sz w:val="22"/>
        </w:rPr>
        <w:t>καίνε</w:t>
      </w:r>
    </w:p>
    <w:p>
      <w:pPr>
        <w:pStyle w:val="BodyText"/>
        <w:tabs>
          <w:tab w:pos="9378" w:val="left" w:leader="none"/>
        </w:tabs>
        <w:spacing w:before="106"/>
        <w:ind w:left="465"/>
        <w:rPr>
          <w:rFonts w:ascii="Times New Roman" w:hAnsi="Times New Roman"/>
        </w:rPr>
      </w:pPr>
      <w:r>
        <w:rPr/>
        <w:t>κλαίω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thick"/>
        </w:rPr>
        <w:t> </w:t>
      </w:r>
      <w:r>
        <w:rPr>
          <w:rFonts w:ascii="Times New Roman" w:hAnsi="Times New Roman"/>
          <w:u w:val="thick"/>
        </w:rPr>
        <w:tab/>
      </w:r>
    </w:p>
    <w:p>
      <w:pPr>
        <w:pStyle w:val="BodyText"/>
        <w:tabs>
          <w:tab w:pos="9389" w:val="left" w:leader="none"/>
        </w:tabs>
        <w:spacing w:before="155"/>
        <w:ind w:left="465"/>
        <w:rPr>
          <w:rFonts w:ascii="Times New Roman" w:hAnsi="Times New Roman"/>
        </w:rPr>
      </w:pPr>
      <w:r>
        <w:rPr/>
        <w:t>φταίω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thick"/>
        </w:rPr>
        <w:t> </w:t>
      </w:r>
      <w:r>
        <w:rPr>
          <w:rFonts w:ascii="Times New Roman" w:hAnsi="Times New Roman"/>
          <w:u w:val="thick"/>
        </w:rPr>
        <w:tab/>
      </w:r>
    </w:p>
    <w:p>
      <w:pPr>
        <w:spacing w:after="0"/>
        <w:rPr>
          <w:rFonts w:ascii="Times New Roman" w:hAnsi="Times New Roman"/>
        </w:rPr>
        <w:sectPr>
          <w:type w:val="continuous"/>
          <w:pgSz w:w="11910" w:h="16840"/>
          <w:pgMar w:top="520" w:bottom="280" w:left="820" w:right="580"/>
        </w:sectPr>
      </w:pPr>
    </w:p>
    <w:p>
      <w:pPr>
        <w:pStyle w:val="ListParagraph"/>
        <w:numPr>
          <w:ilvl w:val="0"/>
          <w:numId w:val="1"/>
        </w:numPr>
        <w:tabs>
          <w:tab w:pos="467" w:val="left" w:leader="none"/>
          <w:tab w:pos="2297" w:val="left" w:leader="none"/>
          <w:tab w:pos="2329" w:val="left" w:leader="none"/>
          <w:tab w:pos="3453" w:val="left" w:leader="none"/>
          <w:tab w:pos="4168" w:val="left" w:leader="none"/>
          <w:tab w:pos="4587" w:val="left" w:leader="none"/>
        </w:tabs>
        <w:spacing w:line="328" w:lineRule="auto" w:before="89" w:after="0"/>
        <w:ind w:left="466" w:right="4668" w:hanging="361"/>
        <w:jc w:val="left"/>
        <w:rPr>
          <w:rFonts w:ascii="Times New Roman" w:hAnsi="Times New Roman"/>
          <w:sz w:val="22"/>
        </w:rPr>
      </w:pPr>
      <w:r>
        <w:rPr>
          <w:sz w:val="22"/>
        </w:rPr>
        <w:t>Να συμπληρώσεις τα ρήματα με ίδιες καταλήξεις: αν</w:t>
      </w:r>
      <w:r>
        <w:rPr>
          <w:b/>
          <w:sz w:val="22"/>
        </w:rPr>
        <w:t>άβω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σκ</w:t>
      </w:r>
      <w:r>
        <w:rPr>
          <w:sz w:val="22"/>
          <w:u w:val="thick"/>
        </w:rPr>
        <w:t> </w:t>
        <w:tab/>
        <w:tab/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θ</w:t>
      </w:r>
      <w:r>
        <w:rPr>
          <w:sz w:val="22"/>
          <w:u w:val="thick"/>
        </w:rPr>
        <w:t> </w:t>
        <w:tab/>
      </w:r>
      <w:r>
        <w:rPr>
          <w:sz w:val="22"/>
        </w:rPr>
        <w:t>, ρ</w:t>
      </w:r>
      <w:r>
        <w:rPr>
          <w:sz w:val="22"/>
          <w:u w:val="thick"/>
        </w:rPr>
        <w:t> </w:t>
        <w:tab/>
        <w:tab/>
      </w:r>
      <w:r>
        <w:rPr>
          <w:sz w:val="22"/>
        </w:rPr>
        <w:t>, αλλά </w:t>
      </w:r>
      <w:r>
        <w:rPr>
          <w:spacing w:val="-4"/>
          <w:sz w:val="22"/>
        </w:rPr>
        <w:t>παύω </w:t>
      </w:r>
      <w:r>
        <w:rPr>
          <w:sz w:val="22"/>
        </w:rPr>
        <w:t>ιδρ</w:t>
      </w:r>
      <w:r>
        <w:rPr>
          <w:b/>
          <w:sz w:val="22"/>
        </w:rPr>
        <w:t>ύω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ελκ</w:t>
      </w:r>
      <w:r>
        <w:rPr>
          <w:sz w:val="22"/>
          <w:u w:val="thick"/>
        </w:rPr>
        <w:t> </w:t>
        <w:tab/>
        <w:tab/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προσελκ</w:t>
      </w:r>
      <w:r>
        <w:rPr>
          <w:rFonts w:ascii="Times New Roman" w:hAnsi="Times New Roman"/>
          <w:sz w:val="22"/>
          <w:u w:val="thick"/>
        </w:rPr>
        <w:t> </w:t>
        <w:tab/>
        <w:tab/>
      </w:r>
    </w:p>
    <w:p>
      <w:pPr>
        <w:pStyle w:val="BodyText"/>
        <w:tabs>
          <w:tab w:pos="2677" w:val="left" w:leader="none"/>
          <w:tab w:pos="3923" w:val="left" w:leader="none"/>
          <w:tab w:pos="5539" w:val="left" w:leader="none"/>
        </w:tabs>
        <w:ind w:left="466"/>
      </w:pPr>
      <w:r>
        <w:rPr/>
        <w:t>αμ</w:t>
      </w:r>
      <w:r>
        <w:rPr>
          <w:b/>
        </w:rPr>
        <w:t>είβω</w:t>
      </w:r>
      <w:r>
        <w:rPr/>
        <w:t>,</w:t>
      </w:r>
      <w:r>
        <w:rPr>
          <w:spacing w:val="-4"/>
        </w:rPr>
        <w:t> </w:t>
      </w:r>
      <w:r>
        <w:rPr/>
        <w:t>ανταμ</w:t>
      </w:r>
      <w:r>
        <w:rPr>
          <w:u w:val="thick"/>
        </w:rPr>
        <w:t> </w:t>
        <w:tab/>
      </w:r>
      <w:r>
        <w:rPr/>
        <w:t>,</w:t>
      </w:r>
      <w:r>
        <w:rPr>
          <w:spacing w:val="-1"/>
        </w:rPr>
        <w:t> </w:t>
      </w:r>
      <w:r>
        <w:rPr/>
        <w:t>αλ</w:t>
      </w:r>
      <w:r>
        <w:rPr>
          <w:u w:val="thick"/>
        </w:rPr>
        <w:t> </w:t>
        <w:tab/>
      </w:r>
      <w:r>
        <w:rPr/>
        <w:t>,</w:t>
      </w:r>
      <w:r>
        <w:rPr>
          <w:spacing w:val="-3"/>
        </w:rPr>
        <w:t> </w:t>
      </w:r>
      <w:r>
        <w:rPr/>
        <w:t>πασαλ</w:t>
      </w:r>
      <w:r>
        <w:rPr>
          <w:u w:val="thick"/>
        </w:rPr>
        <w:t> </w:t>
        <w:tab/>
      </w:r>
      <w:r>
        <w:rPr/>
        <w:t>,</w:t>
      </w:r>
    </w:p>
    <w:p>
      <w:pPr>
        <w:pStyle w:val="BodyText"/>
        <w:tabs>
          <w:tab w:pos="2082" w:val="left" w:leader="none"/>
          <w:tab w:pos="3320" w:val="left" w:leader="none"/>
        </w:tabs>
        <w:spacing w:before="113"/>
        <w:ind w:left="467"/>
      </w:pPr>
      <w:r>
        <w:rPr/>
        <w:t>ν</w:t>
      </w:r>
      <w:r>
        <w:rPr>
          <w:b/>
        </w:rPr>
        <w:t>ίβω</w:t>
      </w:r>
      <w:r>
        <w:rPr/>
        <w:t>, στρ</w:t>
      </w:r>
      <w:r>
        <w:rPr>
          <w:u w:val="thick"/>
        </w:rPr>
        <w:t> </w:t>
        <w:tab/>
      </w:r>
      <w:r>
        <w:rPr/>
        <w:t>_</w:t>
      </w:r>
      <w:r>
        <w:rPr>
          <w:spacing w:val="-2"/>
        </w:rPr>
        <w:t> </w:t>
      </w:r>
      <w:r>
        <w:rPr/>
        <w:t>, τρ</w:t>
      </w:r>
      <w:r>
        <w:rPr>
          <w:u w:val="thick"/>
        </w:rPr>
        <w:t> </w:t>
        <w:tab/>
      </w:r>
      <w:r>
        <w:rPr/>
        <w:t>_</w:t>
      </w:r>
      <w:r>
        <w:rPr>
          <w:spacing w:val="-1"/>
        </w:rPr>
        <w:t> </w:t>
      </w:r>
      <w:r>
        <w:rPr/>
        <w:t>,</w:t>
      </w:r>
    </w:p>
    <w:p>
      <w:pPr>
        <w:tabs>
          <w:tab w:pos="2300" w:val="left" w:leader="none"/>
        </w:tabs>
        <w:spacing w:before="114"/>
        <w:ind w:left="467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κρ</w:t>
      </w:r>
      <w:r>
        <w:rPr>
          <w:b/>
          <w:sz w:val="22"/>
        </w:rPr>
        <w:t>ύβω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σκ</w:t>
      </w:r>
      <w:r>
        <w:rPr>
          <w:rFonts w:ascii="Times New Roman" w:hAnsi="Times New Roman"/>
          <w:sz w:val="22"/>
          <w:u w:val="thick"/>
        </w:rPr>
        <w:t> </w:t>
        <w:tab/>
      </w:r>
    </w:p>
    <w:p>
      <w:pPr>
        <w:pStyle w:val="BodyText"/>
        <w:tabs>
          <w:tab w:pos="2142" w:val="left" w:leader="none"/>
          <w:tab w:pos="3522" w:val="left" w:leader="none"/>
          <w:tab w:pos="4520" w:val="left" w:leader="none"/>
          <w:tab w:pos="5815" w:val="left" w:leader="none"/>
        </w:tabs>
        <w:spacing w:before="113"/>
        <w:ind w:left="467"/>
      </w:pPr>
      <w:r>
        <w:rPr/>
        <w:t>σπ</w:t>
      </w:r>
      <w:r>
        <w:rPr>
          <w:b/>
        </w:rPr>
        <w:t>έρνω</w:t>
      </w:r>
      <w:r>
        <w:rPr/>
        <w:t>,</w:t>
      </w:r>
      <w:r>
        <w:rPr>
          <w:spacing w:val="-1"/>
        </w:rPr>
        <w:t> </w:t>
      </w:r>
      <w:r>
        <w:rPr/>
        <w:t>γ</w:t>
      </w:r>
      <w:r>
        <w:rPr>
          <w:u w:val="thick"/>
        </w:rPr>
        <w:t> </w:t>
        <w:tab/>
      </w:r>
      <w:r>
        <w:rPr/>
        <w:t>_</w:t>
      </w:r>
      <w:r>
        <w:rPr>
          <w:spacing w:val="-1"/>
        </w:rPr>
        <w:t> </w:t>
      </w:r>
      <w:r>
        <w:rPr/>
        <w:t>,</w:t>
      </w:r>
      <w:r>
        <w:rPr>
          <w:spacing w:val="-3"/>
        </w:rPr>
        <w:t> </w:t>
      </w:r>
      <w:r>
        <w:rPr/>
        <w:t>γδ</w:t>
      </w:r>
      <w:r>
        <w:rPr>
          <w:u w:val="thick"/>
        </w:rPr>
        <w:t> </w:t>
        <w:tab/>
      </w:r>
      <w:r>
        <w:rPr/>
        <w:t>, </w:t>
      </w:r>
      <w:r>
        <w:rPr>
          <w:spacing w:val="-4"/>
        </w:rPr>
        <w:t>δ</w:t>
      </w:r>
      <w:r>
        <w:rPr>
          <w:spacing w:val="-4"/>
          <w:u w:val="thick"/>
        </w:rPr>
        <w:t> </w:t>
        <w:tab/>
      </w:r>
      <w:r>
        <w:rPr/>
        <w:t>_ ,</w:t>
      </w:r>
      <w:r>
        <w:rPr>
          <w:spacing w:val="-2"/>
        </w:rPr>
        <w:t> </w:t>
      </w:r>
      <w:r>
        <w:rPr/>
        <w:t>φ</w:t>
      </w:r>
      <w:r>
        <w:rPr>
          <w:u w:val="thick"/>
        </w:rPr>
        <w:t> </w:t>
        <w:tab/>
      </w:r>
      <w:r>
        <w:rPr/>
        <w:t>, αλλά</w:t>
      </w:r>
      <w:r>
        <w:rPr>
          <w:spacing w:val="-2"/>
        </w:rPr>
        <w:t> </w:t>
      </w:r>
      <w:r>
        <w:rPr/>
        <w:t>παίρνω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328" w:lineRule="auto" w:before="0" w:after="0"/>
        <w:ind w:left="467" w:right="4846" w:hanging="360"/>
        <w:jc w:val="left"/>
        <w:rPr>
          <w:sz w:val="22"/>
        </w:rPr>
      </w:pPr>
      <w:r>
        <w:rPr>
          <w:sz w:val="22"/>
        </w:rPr>
        <w:t>Να συμπληρώσεις στις παρακάτω προτάσεις τα κενά: (ρήματα σε -ίνω, -ήνω, -ύνω και</w:t>
      </w:r>
      <w:r>
        <w:rPr>
          <w:spacing w:val="-11"/>
          <w:sz w:val="22"/>
        </w:rPr>
        <w:t> </w:t>
      </w:r>
      <w:r>
        <w:rPr>
          <w:sz w:val="22"/>
        </w:rPr>
        <w:t>–είνω)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  <w:tab w:pos="1896" w:val="left" w:leader="none"/>
        </w:tabs>
        <w:spacing w:line="240" w:lineRule="auto" w:before="0" w:after="0"/>
        <w:ind w:left="1187" w:right="0" w:hanging="361"/>
        <w:jc w:val="left"/>
        <w:rPr>
          <w:sz w:val="22"/>
        </w:rPr>
      </w:pPr>
      <w:r>
        <w:rPr>
          <w:sz w:val="22"/>
        </w:rPr>
        <w:t>Σβ</w:t>
      </w:r>
      <w:r>
        <w:rPr>
          <w:sz w:val="22"/>
          <w:u w:val="thick"/>
        </w:rPr>
        <w:t> </w:t>
        <w:tab/>
      </w:r>
      <w:r>
        <w:rPr>
          <w:sz w:val="22"/>
        </w:rPr>
        <w:t>σε το</w:t>
      </w:r>
      <w:r>
        <w:rPr>
          <w:spacing w:val="-3"/>
          <w:sz w:val="22"/>
        </w:rPr>
        <w:t> </w:t>
      </w:r>
      <w:r>
        <w:rPr>
          <w:sz w:val="22"/>
        </w:rPr>
        <w:t>φως.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  <w:tab w:pos="2737" w:val="left" w:leader="none"/>
        </w:tabs>
        <w:spacing w:line="240" w:lineRule="auto" w:before="113" w:after="0"/>
        <w:ind w:left="1187" w:right="0" w:hanging="361"/>
        <w:jc w:val="left"/>
        <w:rPr>
          <w:sz w:val="22"/>
        </w:rPr>
      </w:pPr>
      <w:r>
        <w:rPr>
          <w:sz w:val="22"/>
        </w:rPr>
        <w:t>Μάθε</w:t>
      </w:r>
      <w:r>
        <w:rPr>
          <w:spacing w:val="-2"/>
          <w:sz w:val="22"/>
        </w:rPr>
        <w:t> </w:t>
      </w:r>
      <w:r>
        <w:rPr>
          <w:sz w:val="22"/>
        </w:rPr>
        <w:t>να κλ</w:t>
      </w:r>
      <w:r>
        <w:rPr>
          <w:sz w:val="22"/>
          <w:u w:val="thick"/>
        </w:rPr>
        <w:t> </w:t>
        <w:tab/>
      </w:r>
      <w:r>
        <w:rPr>
          <w:sz w:val="22"/>
        </w:rPr>
        <w:t>νεις σωστά το</w:t>
      </w:r>
      <w:r>
        <w:rPr>
          <w:spacing w:val="-4"/>
          <w:sz w:val="22"/>
        </w:rPr>
        <w:t> </w:t>
      </w:r>
      <w:r>
        <w:rPr>
          <w:sz w:val="22"/>
        </w:rPr>
        <w:t>ρήμα.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  <w:tab w:pos="2209" w:val="left" w:leader="none"/>
        </w:tabs>
        <w:spacing w:line="240" w:lineRule="auto" w:before="114" w:after="0"/>
        <w:ind w:left="1187" w:right="0" w:hanging="36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0688" from="130.744568pt,19.185825pt" to="151.499769pt,19.185825pt" stroked="true" strokeweight="1.002225pt" strokecolor="#000000">
            <v:stroke dashstyle="solid"/>
            <w10:wrap type="none"/>
          </v:line>
        </w:pict>
      </w:r>
      <w:r>
        <w:rPr>
          <w:sz w:val="22"/>
        </w:rPr>
        <w:t>Επεκτ</w:t>
        <w:tab/>
        <w:t>νεται το σχέδιο</w:t>
      </w:r>
      <w:r>
        <w:rPr>
          <w:spacing w:val="-6"/>
          <w:sz w:val="22"/>
        </w:rPr>
        <w:t> </w:t>
      </w:r>
      <w:r>
        <w:rPr>
          <w:sz w:val="22"/>
        </w:rPr>
        <w:t>πόλεως.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  <w:tab w:pos="1189" w:val="left" w:leader="none"/>
          <w:tab w:pos="2868" w:val="left" w:leader="none"/>
        </w:tabs>
        <w:spacing w:line="240" w:lineRule="auto" w:before="113" w:after="0"/>
        <w:ind w:left="1188" w:right="0" w:hanging="362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1200" from="163.769516pt,19.135826pt" to="184.491079pt,19.135826pt" stroked="true" strokeweight="1.002225pt" strokecolor="#000000">
            <v:stroke dashstyle="solid"/>
            <w10:wrap type="none"/>
          </v:line>
        </w:pict>
      </w:r>
      <w:r>
        <w:rPr>
          <w:sz w:val="22"/>
        </w:rPr>
        <w:t>Οι ποταμοί</w:t>
      </w:r>
      <w:r>
        <w:rPr>
          <w:spacing w:val="-1"/>
          <w:sz w:val="22"/>
        </w:rPr>
        <w:t> </w:t>
      </w:r>
      <w:r>
        <w:rPr>
          <w:sz w:val="22"/>
        </w:rPr>
        <w:t>χ</w:t>
        <w:tab/>
        <w:t>νονται στη</w:t>
      </w:r>
      <w:r>
        <w:rPr>
          <w:spacing w:val="-2"/>
          <w:sz w:val="22"/>
        </w:rPr>
        <w:t> </w:t>
      </w:r>
      <w:r>
        <w:rPr>
          <w:sz w:val="22"/>
        </w:rPr>
        <w:t>θάλασσα.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  <w:tab w:pos="1189" w:val="left" w:leader="none"/>
          <w:tab w:pos="4060" w:val="left" w:leader="none"/>
        </w:tabs>
        <w:spacing w:line="240" w:lineRule="auto" w:before="113" w:after="0"/>
        <w:ind w:left="1188" w:right="0" w:hanging="361"/>
        <w:jc w:val="left"/>
        <w:rPr>
          <w:sz w:val="22"/>
        </w:rPr>
      </w:pPr>
      <w:r>
        <w:rPr>
          <w:sz w:val="22"/>
        </w:rPr>
        <w:t>Δεν παραδέχεται</w:t>
      </w:r>
      <w:r>
        <w:rPr>
          <w:spacing w:val="-3"/>
          <w:sz w:val="22"/>
        </w:rPr>
        <w:t> </w:t>
      </w:r>
      <w:r>
        <w:rPr>
          <w:sz w:val="22"/>
        </w:rPr>
        <w:t>ότι</w:t>
      </w:r>
      <w:r>
        <w:rPr>
          <w:spacing w:val="-2"/>
          <w:sz w:val="22"/>
        </w:rPr>
        <w:t> </w:t>
      </w:r>
      <w:r>
        <w:rPr>
          <w:sz w:val="22"/>
        </w:rPr>
        <w:t>ευθ</w:t>
      </w:r>
      <w:r>
        <w:rPr>
          <w:sz w:val="22"/>
          <w:u w:val="thick"/>
        </w:rPr>
        <w:t> </w:t>
        <w:tab/>
      </w:r>
      <w:r>
        <w:rPr>
          <w:sz w:val="22"/>
        </w:rPr>
        <w:t>νεται ο ίδιος για όσα</w:t>
      </w:r>
      <w:r>
        <w:rPr>
          <w:spacing w:val="-2"/>
          <w:sz w:val="22"/>
        </w:rPr>
        <w:t> </w:t>
      </w:r>
      <w:r>
        <w:rPr>
          <w:sz w:val="22"/>
        </w:rPr>
        <w:t>έγιναν.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  <w:tab w:pos="1189" w:val="left" w:leader="none"/>
          <w:tab w:pos="3507" w:val="left" w:leader="none"/>
        </w:tabs>
        <w:spacing w:line="240" w:lineRule="auto" w:before="114" w:after="0"/>
        <w:ind w:left="1188" w:right="0" w:hanging="36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1712" from="195.741013pt,19.185825pt" to="216.462576pt,19.185825pt" stroked="true" strokeweight="1.002225pt" strokecolor="#000000">
            <v:stroke dashstyle="solid"/>
            <w10:wrap type="none"/>
          </v:line>
        </w:pict>
      </w:r>
      <w:r>
        <w:rPr>
          <w:sz w:val="22"/>
        </w:rPr>
        <w:t>Η επιχείρηση</w:t>
      </w:r>
      <w:r>
        <w:rPr>
          <w:spacing w:val="-1"/>
          <w:sz w:val="22"/>
        </w:rPr>
        <w:t> </w:t>
      </w:r>
      <w:r>
        <w:rPr>
          <w:sz w:val="22"/>
        </w:rPr>
        <w:t>διευθ</w:t>
        <w:tab/>
        <w:t>νεται από το διοικητικό</w:t>
      </w:r>
      <w:r>
        <w:rPr>
          <w:spacing w:val="-3"/>
          <w:sz w:val="22"/>
        </w:rPr>
        <w:t> </w:t>
      </w:r>
      <w:r>
        <w:rPr>
          <w:sz w:val="22"/>
        </w:rPr>
        <w:t>συμβούλιο.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  <w:tab w:pos="1189" w:val="left" w:leader="none"/>
          <w:tab w:pos="2187" w:val="left" w:leader="none"/>
          <w:tab w:pos="5805" w:val="left" w:leader="none"/>
        </w:tabs>
        <w:spacing w:line="240" w:lineRule="auto" w:before="113" w:after="0"/>
        <w:ind w:left="1188" w:right="0" w:hanging="361"/>
        <w:jc w:val="left"/>
        <w:rPr>
          <w:sz w:val="22"/>
        </w:rPr>
      </w:pPr>
      <w:r>
        <w:rPr>
          <w:sz w:val="22"/>
        </w:rPr>
        <w:t>Να κλ</w:t>
      </w:r>
      <w:r>
        <w:rPr>
          <w:sz w:val="22"/>
          <w:u w:val="thick"/>
        </w:rPr>
        <w:t> </w:t>
        <w:tab/>
      </w:r>
      <w:r>
        <w:rPr>
          <w:sz w:val="22"/>
        </w:rPr>
        <w:t>νεις την πόρτα και να μην</w:t>
      </w:r>
      <w:r>
        <w:rPr>
          <w:spacing w:val="-8"/>
          <w:sz w:val="22"/>
        </w:rPr>
        <w:t> </w:t>
      </w:r>
      <w:r>
        <w:rPr>
          <w:sz w:val="22"/>
        </w:rPr>
        <w:t>την</w:t>
      </w:r>
      <w:r>
        <w:rPr>
          <w:spacing w:val="-1"/>
          <w:sz w:val="22"/>
        </w:rPr>
        <w:t> </w:t>
      </w:r>
      <w:r>
        <w:rPr>
          <w:sz w:val="22"/>
        </w:rPr>
        <w:t>αφ</w:t>
      </w:r>
      <w:r>
        <w:rPr>
          <w:sz w:val="22"/>
          <w:u w:val="thick"/>
        </w:rPr>
        <w:t> </w:t>
        <w:tab/>
      </w:r>
      <w:r>
        <w:rPr>
          <w:sz w:val="22"/>
        </w:rPr>
        <w:t>νεις ανοιχτή.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  <w:tab w:pos="1189" w:val="left" w:leader="none"/>
          <w:tab w:pos="5411" w:val="left" w:leader="none"/>
        </w:tabs>
        <w:spacing w:line="240" w:lineRule="auto" w:before="114" w:after="0"/>
        <w:ind w:left="1188" w:right="0" w:hanging="361"/>
        <w:jc w:val="left"/>
        <w:rPr>
          <w:sz w:val="22"/>
        </w:rPr>
      </w:pPr>
      <w:r>
        <w:rPr>
          <w:sz w:val="22"/>
        </w:rPr>
        <w:t>Πολλοί έχουν την κακή συνήθεια</w:t>
      </w:r>
      <w:r>
        <w:rPr>
          <w:spacing w:val="-10"/>
          <w:sz w:val="22"/>
        </w:rPr>
        <w:t> </w:t>
      </w:r>
      <w:r>
        <w:rPr>
          <w:sz w:val="22"/>
        </w:rPr>
        <w:t>να</w:t>
      </w:r>
      <w:r>
        <w:rPr>
          <w:spacing w:val="-1"/>
          <w:sz w:val="22"/>
        </w:rPr>
        <w:t> </w:t>
      </w:r>
      <w:r>
        <w:rPr>
          <w:sz w:val="22"/>
        </w:rPr>
        <w:t>φτ</w:t>
      </w:r>
      <w:r>
        <w:rPr>
          <w:sz w:val="22"/>
          <w:u w:val="thick"/>
        </w:rPr>
        <w:t> </w:t>
        <w:tab/>
      </w:r>
      <w:r>
        <w:rPr>
          <w:sz w:val="22"/>
        </w:rPr>
        <w:t>νουν στο</w:t>
      </w:r>
      <w:r>
        <w:rPr>
          <w:spacing w:val="-2"/>
          <w:sz w:val="22"/>
        </w:rPr>
        <w:t> </w:t>
      </w:r>
      <w:r>
        <w:rPr>
          <w:sz w:val="22"/>
        </w:rPr>
        <w:t>δρόμο.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  <w:tab w:pos="1189" w:val="left" w:leader="none"/>
          <w:tab w:pos="3852" w:val="left" w:leader="none"/>
        </w:tabs>
        <w:spacing w:line="240" w:lineRule="auto" w:before="113" w:after="0"/>
        <w:ind w:left="1188" w:right="0" w:hanging="361"/>
        <w:jc w:val="left"/>
        <w:rPr>
          <w:sz w:val="22"/>
        </w:rPr>
      </w:pPr>
      <w:r>
        <w:rPr>
          <w:sz w:val="22"/>
        </w:rPr>
        <w:t>Ο γερός</w:t>
      </w:r>
      <w:r>
        <w:rPr>
          <w:spacing w:val="-2"/>
          <w:sz w:val="22"/>
        </w:rPr>
        <w:t> </w:t>
      </w:r>
      <w:r>
        <w:rPr>
          <w:sz w:val="22"/>
        </w:rPr>
        <w:t>οργανισμός</w:t>
      </w:r>
      <w:r>
        <w:rPr>
          <w:spacing w:val="-1"/>
          <w:sz w:val="22"/>
        </w:rPr>
        <w:t> </w:t>
      </w:r>
      <w:r>
        <w:rPr>
          <w:sz w:val="22"/>
        </w:rPr>
        <w:t>αμ</w:t>
      </w:r>
      <w:r>
        <w:rPr>
          <w:sz w:val="22"/>
          <w:u w:val="thick"/>
        </w:rPr>
        <w:t> </w:t>
        <w:tab/>
      </w:r>
      <w:r>
        <w:rPr>
          <w:sz w:val="22"/>
        </w:rPr>
        <w:t>νεται στην προσβολή των</w:t>
      </w:r>
      <w:r>
        <w:rPr>
          <w:spacing w:val="-4"/>
          <w:sz w:val="22"/>
        </w:rPr>
        <w:t> </w:t>
      </w:r>
      <w:r>
        <w:rPr>
          <w:sz w:val="22"/>
        </w:rPr>
        <w:t>μικροβίων.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  <w:tab w:pos="1189" w:val="left" w:leader="none"/>
          <w:tab w:pos="2776" w:val="left" w:leader="none"/>
          <w:tab w:pos="7408" w:val="left" w:leader="none"/>
        </w:tabs>
        <w:spacing w:line="240" w:lineRule="auto" w:before="113" w:after="0"/>
        <w:ind w:left="1188" w:right="0" w:hanging="361"/>
        <w:jc w:val="left"/>
        <w:rPr>
          <w:sz w:val="22"/>
        </w:rPr>
      </w:pPr>
      <w:r>
        <w:rPr>
          <w:sz w:val="22"/>
        </w:rPr>
        <w:t>Μην</w:t>
      </w:r>
      <w:r>
        <w:rPr>
          <w:spacing w:val="-3"/>
          <w:sz w:val="22"/>
        </w:rPr>
        <w:t> </w:t>
      </w:r>
      <w:r>
        <w:rPr>
          <w:sz w:val="22"/>
        </w:rPr>
        <w:t>κατακρ</w:t>
      </w:r>
      <w:r>
        <w:rPr>
          <w:sz w:val="22"/>
          <w:u w:val="thick"/>
        </w:rPr>
        <w:t> </w:t>
        <w:tab/>
      </w:r>
      <w:r>
        <w:rPr>
          <w:sz w:val="22"/>
        </w:rPr>
        <w:t>νεις τους φίλους σου, γιατί αυτό</w:t>
      </w:r>
      <w:r>
        <w:rPr>
          <w:spacing w:val="-13"/>
          <w:sz w:val="22"/>
        </w:rPr>
        <w:t> </w:t>
      </w:r>
      <w:r>
        <w:rPr>
          <w:sz w:val="22"/>
        </w:rPr>
        <w:t>δε</w:t>
      </w:r>
      <w:r>
        <w:rPr>
          <w:spacing w:val="-1"/>
          <w:sz w:val="22"/>
        </w:rPr>
        <w:t> </w:t>
      </w:r>
      <w:r>
        <w:rPr>
          <w:sz w:val="22"/>
        </w:rPr>
        <w:t>διευκολ</w:t>
      </w:r>
      <w:r>
        <w:rPr>
          <w:sz w:val="22"/>
          <w:u w:val="thick"/>
        </w:rPr>
        <w:t> </w:t>
        <w:tab/>
      </w:r>
      <w:r>
        <w:rPr>
          <w:sz w:val="22"/>
        </w:rPr>
        <w:t>νει τις σχέσεις</w:t>
      </w:r>
      <w:r>
        <w:rPr>
          <w:spacing w:val="-2"/>
          <w:sz w:val="22"/>
        </w:rPr>
        <w:t> </w:t>
      </w:r>
      <w:r>
        <w:rPr>
          <w:sz w:val="22"/>
        </w:rPr>
        <w:t>σας.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  <w:tab w:pos="1189" w:val="left" w:leader="none"/>
          <w:tab w:pos="5317" w:val="left" w:leader="none"/>
          <w:tab w:pos="8522" w:val="left" w:leader="none"/>
        </w:tabs>
        <w:spacing w:line="240" w:lineRule="auto" w:before="114" w:after="0"/>
        <w:ind w:left="1188" w:right="0" w:hanging="361"/>
        <w:jc w:val="left"/>
        <w:rPr>
          <w:sz w:val="22"/>
        </w:rPr>
      </w:pPr>
      <w:r>
        <w:rPr>
          <w:sz w:val="22"/>
        </w:rPr>
        <w:t>Μια παροιμία λέει: «Η βία</w:t>
      </w:r>
      <w:r>
        <w:rPr>
          <w:spacing w:val="-8"/>
          <w:sz w:val="22"/>
        </w:rPr>
        <w:t> </w:t>
      </w:r>
      <w:r>
        <w:rPr>
          <w:sz w:val="22"/>
        </w:rPr>
        <w:t>(βιασύνη)</w:t>
      </w:r>
      <w:r>
        <w:rPr>
          <w:spacing w:val="-2"/>
          <w:sz w:val="22"/>
        </w:rPr>
        <w:t> </w:t>
      </w:r>
      <w:r>
        <w:rPr>
          <w:sz w:val="22"/>
        </w:rPr>
        <w:t>ψ</w:t>
      </w:r>
      <w:r>
        <w:rPr>
          <w:sz w:val="22"/>
          <w:u w:val="thick"/>
        </w:rPr>
        <w:t> </w:t>
        <w:tab/>
      </w:r>
      <w:r>
        <w:rPr>
          <w:sz w:val="22"/>
        </w:rPr>
        <w:t>νει το ψωμί, μα δεν</w:t>
      </w:r>
      <w:r>
        <w:rPr>
          <w:spacing w:val="-7"/>
          <w:sz w:val="22"/>
        </w:rPr>
        <w:t> </w:t>
      </w:r>
      <w:r>
        <w:rPr>
          <w:sz w:val="22"/>
        </w:rPr>
        <w:t>το</w:t>
      </w:r>
      <w:r>
        <w:rPr>
          <w:spacing w:val="-2"/>
          <w:sz w:val="22"/>
        </w:rPr>
        <w:t> </w:t>
      </w:r>
      <w:r>
        <w:rPr>
          <w:sz w:val="22"/>
        </w:rPr>
        <w:t>καλοψ</w:t>
      </w:r>
      <w:r>
        <w:rPr>
          <w:sz w:val="22"/>
          <w:u w:val="thick"/>
        </w:rPr>
        <w:t> </w:t>
        <w:tab/>
      </w:r>
      <w:r>
        <w:rPr>
          <w:sz w:val="22"/>
        </w:rPr>
        <w:t>νει».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0" w:val="left" w:leader="none"/>
          <w:tab w:pos="3269" w:val="left" w:leader="none"/>
          <w:tab w:pos="6115" w:val="left" w:leader="none"/>
        </w:tabs>
        <w:spacing w:line="240" w:lineRule="auto" w:before="113" w:after="0"/>
        <w:ind w:left="1189" w:right="0" w:hanging="361"/>
        <w:jc w:val="left"/>
        <w:rPr>
          <w:sz w:val="22"/>
        </w:rPr>
      </w:pPr>
      <w:r>
        <w:rPr>
          <w:sz w:val="22"/>
        </w:rPr>
        <w:t>Με όσα</w:t>
      </w:r>
      <w:r>
        <w:rPr>
          <w:spacing w:val="-1"/>
          <w:sz w:val="22"/>
        </w:rPr>
        <w:t> </w:t>
      </w:r>
      <w:r>
        <w:rPr>
          <w:sz w:val="22"/>
        </w:rPr>
        <w:t>μας</w:t>
      </w:r>
      <w:r>
        <w:rPr>
          <w:spacing w:val="-2"/>
          <w:sz w:val="22"/>
        </w:rPr>
        <w:t> </w:t>
      </w:r>
      <w:r>
        <w:rPr>
          <w:sz w:val="22"/>
        </w:rPr>
        <w:t>πρότ</w:t>
      </w:r>
      <w:r>
        <w:rPr>
          <w:sz w:val="22"/>
          <w:u w:val="thick"/>
        </w:rPr>
        <w:t> </w:t>
        <w:tab/>
      </w:r>
      <w:r>
        <w:rPr>
          <w:sz w:val="22"/>
        </w:rPr>
        <w:t>νε θέλησε να</w:t>
      </w:r>
      <w:r>
        <w:rPr>
          <w:spacing w:val="-3"/>
          <w:sz w:val="22"/>
        </w:rPr>
        <w:t> </w:t>
      </w:r>
      <w:r>
        <w:rPr>
          <w:sz w:val="22"/>
        </w:rPr>
        <w:t>μας</w:t>
      </w:r>
      <w:r>
        <w:rPr>
          <w:spacing w:val="-2"/>
          <w:sz w:val="22"/>
        </w:rPr>
        <w:t> </w:t>
      </w:r>
      <w:r>
        <w:rPr>
          <w:sz w:val="22"/>
        </w:rPr>
        <w:t>κατευθ</w:t>
      </w:r>
      <w:r>
        <w:rPr>
          <w:sz w:val="22"/>
          <w:u w:val="thick"/>
        </w:rPr>
        <w:t> </w:t>
        <w:tab/>
      </w:r>
      <w:r>
        <w:rPr>
          <w:sz w:val="22"/>
        </w:rPr>
        <w:t>νει σωστά στις ενέργειές</w:t>
      </w:r>
      <w:r>
        <w:rPr>
          <w:spacing w:val="-3"/>
          <w:sz w:val="22"/>
        </w:rPr>
        <w:t> </w:t>
      </w:r>
      <w:r>
        <w:rPr>
          <w:sz w:val="22"/>
        </w:rPr>
        <w:t>μας.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0" w:val="left" w:leader="none"/>
          <w:tab w:pos="2259" w:val="left" w:leader="none"/>
          <w:tab w:pos="7708" w:val="left" w:leader="none"/>
        </w:tabs>
        <w:spacing w:line="240" w:lineRule="auto" w:before="113" w:after="0"/>
        <w:ind w:left="1189" w:right="0" w:hanging="36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2224" from="133.348328pt,19.135826pt" to="154.058851pt,19.135826pt" stroked="true" strokeweight="1.002225pt" strokecolor="#000000">
            <v:stroke dashstyle="solid"/>
            <w10:wrap type="none"/>
          </v:line>
        </w:pict>
      </w:r>
      <w:r>
        <w:rPr>
          <w:sz w:val="22"/>
        </w:rPr>
        <w:t>Απευθ</w:t>
        <w:tab/>
        <w:t>νεται στους φίλους του και τους ζητεί να</w:t>
      </w:r>
      <w:r>
        <w:rPr>
          <w:spacing w:val="-9"/>
          <w:sz w:val="22"/>
        </w:rPr>
        <w:t> </w:t>
      </w:r>
      <w:r>
        <w:rPr>
          <w:sz w:val="22"/>
        </w:rPr>
        <w:t>τον</w:t>
      </w:r>
      <w:r>
        <w:rPr>
          <w:spacing w:val="-2"/>
          <w:sz w:val="22"/>
        </w:rPr>
        <w:t> </w:t>
      </w:r>
      <w:r>
        <w:rPr>
          <w:sz w:val="22"/>
        </w:rPr>
        <w:t>διευκολ</w:t>
      </w:r>
      <w:r>
        <w:rPr>
          <w:sz w:val="22"/>
          <w:u w:val="thick"/>
        </w:rPr>
        <w:t> </w:t>
        <w:tab/>
      </w:r>
      <w:r>
        <w:rPr>
          <w:sz w:val="22"/>
        </w:rPr>
        <w:t>_νουν στα χρέη</w:t>
      </w:r>
      <w:r>
        <w:rPr>
          <w:spacing w:val="-2"/>
          <w:sz w:val="22"/>
        </w:rPr>
        <w:t> </w:t>
      </w:r>
      <w:r>
        <w:rPr>
          <w:sz w:val="22"/>
        </w:rPr>
        <w:t>του.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0" w:val="left" w:leader="none"/>
          <w:tab w:pos="3326" w:val="left" w:leader="none"/>
          <w:tab w:pos="6411" w:val="left" w:leader="none"/>
        </w:tabs>
        <w:spacing w:line="328" w:lineRule="auto" w:before="114" w:after="0"/>
        <w:ind w:left="1189" w:right="395" w:hanging="360"/>
        <w:jc w:val="left"/>
        <w:rPr>
          <w:sz w:val="22"/>
        </w:rPr>
      </w:pPr>
      <w:r>
        <w:rPr>
          <w:sz w:val="22"/>
        </w:rPr>
        <w:t>Τα</w:t>
      </w:r>
      <w:r>
        <w:rPr>
          <w:spacing w:val="-1"/>
          <w:sz w:val="22"/>
        </w:rPr>
        <w:t> </w:t>
      </w:r>
      <w:r>
        <w:rPr>
          <w:sz w:val="22"/>
        </w:rPr>
        <w:t>καυσαέρια</w:t>
      </w:r>
      <w:r>
        <w:rPr>
          <w:spacing w:val="-1"/>
          <w:sz w:val="22"/>
        </w:rPr>
        <w:t> </w:t>
      </w:r>
      <w:r>
        <w:rPr>
          <w:sz w:val="22"/>
        </w:rPr>
        <w:t>μολ</w:t>
      </w:r>
      <w:r>
        <w:rPr>
          <w:sz w:val="22"/>
          <w:u w:val="thick"/>
        </w:rPr>
        <w:t> </w:t>
        <w:tab/>
      </w:r>
      <w:r>
        <w:rPr>
          <w:sz w:val="22"/>
        </w:rPr>
        <w:t>νουν την ατμόσφαιρα</w:t>
      </w:r>
      <w:r>
        <w:rPr>
          <w:spacing w:val="-4"/>
          <w:sz w:val="22"/>
        </w:rPr>
        <w:t> </w:t>
      </w:r>
      <w:r>
        <w:rPr>
          <w:sz w:val="22"/>
        </w:rPr>
        <w:t>και </w:t>
      </w:r>
      <w:r>
        <w:rPr>
          <w:spacing w:val="-3"/>
          <w:sz w:val="22"/>
        </w:rPr>
        <w:t>οξ</w:t>
      </w:r>
      <w:r>
        <w:rPr>
          <w:spacing w:val="-3"/>
          <w:sz w:val="22"/>
          <w:u w:val="thick"/>
        </w:rPr>
        <w:t> </w:t>
        <w:tab/>
      </w:r>
      <w:r>
        <w:rPr>
          <w:sz w:val="22"/>
        </w:rPr>
        <w:t>νουν το πρόβλημα της υγείας για τους κατοίκους των</w:t>
      </w:r>
      <w:r>
        <w:rPr>
          <w:spacing w:val="-4"/>
          <w:sz w:val="22"/>
        </w:rPr>
        <w:t> </w:t>
      </w:r>
      <w:r>
        <w:rPr>
          <w:sz w:val="22"/>
        </w:rPr>
        <w:t>πόλεων.</w:t>
      </w:r>
    </w:p>
    <w:p>
      <w:pPr>
        <w:pStyle w:val="BodyText"/>
        <w:spacing w:before="12"/>
      </w:pPr>
    </w:p>
    <w:p>
      <w:pPr>
        <w:spacing w:after="0"/>
        <w:sectPr>
          <w:pgSz w:w="11910" w:h="16840"/>
          <w:pgMar w:top="780" w:bottom="280" w:left="820" w:right="580"/>
        </w:sect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101" w:after="0"/>
        <w:ind w:left="469" w:right="0" w:hanging="361"/>
        <w:jc w:val="left"/>
        <w:rPr>
          <w:sz w:val="22"/>
        </w:rPr>
      </w:pPr>
      <w:r>
        <w:rPr>
          <w:sz w:val="22"/>
        </w:rPr>
        <w:t>Να συμπληρώσεις στις παρακάτω προτάσεις τα</w:t>
      </w:r>
      <w:r>
        <w:rPr>
          <w:spacing w:val="-7"/>
          <w:sz w:val="22"/>
        </w:rPr>
        <w:t> </w:t>
      </w:r>
      <w:r>
        <w:rPr>
          <w:sz w:val="22"/>
        </w:rPr>
        <w:t>κενά:</w:t>
      </w:r>
    </w:p>
    <w:p>
      <w:pPr>
        <w:pStyle w:val="BodyText"/>
        <w:spacing w:before="113"/>
        <w:ind w:left="469"/>
      </w:pPr>
      <w:r>
        <w:rPr/>
        <w:t>(ρήματα σε -εύω, -έβω -αύω και –άβω)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0" w:val="left" w:leader="none"/>
          <w:tab w:pos="3726" w:val="left" w:leader="none"/>
        </w:tabs>
        <w:spacing w:line="240" w:lineRule="auto" w:before="114" w:after="0"/>
        <w:ind w:left="1189" w:right="0" w:hanging="361"/>
        <w:jc w:val="left"/>
        <w:rPr>
          <w:sz w:val="22"/>
        </w:rPr>
      </w:pPr>
      <w:r>
        <w:rPr>
          <w:sz w:val="22"/>
        </w:rPr>
        <w:t>Μιλάς σοβαρά</w:t>
      </w:r>
      <w:r>
        <w:rPr>
          <w:spacing w:val="-2"/>
          <w:sz w:val="22"/>
        </w:rPr>
        <w:t> </w:t>
      </w:r>
      <w:r>
        <w:rPr>
          <w:sz w:val="22"/>
        </w:rPr>
        <w:t>ή</w:t>
      </w:r>
      <w:r>
        <w:rPr>
          <w:spacing w:val="-2"/>
          <w:sz w:val="22"/>
        </w:rPr>
        <w:t> </w:t>
      </w:r>
      <w:r>
        <w:rPr>
          <w:sz w:val="22"/>
        </w:rPr>
        <w:t>αστει</w:t>
      </w:r>
      <w:r>
        <w:rPr>
          <w:sz w:val="22"/>
          <w:u w:val="thick"/>
        </w:rPr>
        <w:t> </w:t>
        <w:tab/>
      </w:r>
      <w:r>
        <w:rPr>
          <w:sz w:val="22"/>
        </w:rPr>
        <w:t>εσαι;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0" w:val="left" w:leader="none"/>
          <w:tab w:pos="2084" w:val="left" w:leader="none"/>
          <w:tab w:pos="4700" w:val="left" w:leader="none"/>
        </w:tabs>
        <w:spacing w:line="240" w:lineRule="auto" w:before="113" w:after="0"/>
        <w:ind w:left="1189" w:right="0" w:hanging="361"/>
        <w:jc w:val="left"/>
        <w:rPr>
          <w:sz w:val="22"/>
        </w:rPr>
      </w:pPr>
      <w:r>
        <w:rPr>
          <w:sz w:val="22"/>
        </w:rPr>
        <w:t>Πιστ</w:t>
      </w:r>
      <w:r>
        <w:rPr>
          <w:sz w:val="22"/>
          <w:u w:val="thick"/>
        </w:rPr>
        <w:t> </w:t>
        <w:tab/>
      </w:r>
      <w:r>
        <w:rPr>
          <w:sz w:val="22"/>
        </w:rPr>
        <w:t>ω στα μάτια μου</w:t>
      </w:r>
      <w:r>
        <w:rPr>
          <w:spacing w:val="-5"/>
          <w:sz w:val="22"/>
        </w:rPr>
        <w:t> </w:t>
      </w:r>
      <w:r>
        <w:rPr>
          <w:sz w:val="22"/>
        </w:rPr>
        <w:t>ή</w:t>
      </w:r>
      <w:r>
        <w:rPr>
          <w:spacing w:val="1"/>
          <w:sz w:val="22"/>
        </w:rPr>
        <w:t> </w:t>
      </w:r>
      <w:r>
        <w:rPr>
          <w:sz w:val="22"/>
        </w:rPr>
        <w:t>ονει</w:t>
      </w:r>
      <w:r>
        <w:rPr>
          <w:sz w:val="22"/>
          <w:u w:val="thick"/>
        </w:rPr>
        <w:t> </w:t>
        <w:tab/>
      </w:r>
      <w:r>
        <w:rPr>
          <w:sz w:val="22"/>
        </w:rPr>
        <w:t>ρομαι;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1" w:val="left" w:leader="none"/>
          <w:tab w:pos="2917" w:val="left" w:leader="none"/>
        </w:tabs>
        <w:spacing w:line="240" w:lineRule="auto" w:before="114" w:after="0"/>
        <w:ind w:left="1190" w:right="0" w:hanging="362"/>
        <w:jc w:val="left"/>
        <w:rPr>
          <w:sz w:val="22"/>
        </w:rPr>
      </w:pPr>
      <w:r>
        <w:rPr>
          <w:sz w:val="22"/>
        </w:rPr>
        <w:t>Πρέπει</w:t>
      </w:r>
      <w:r>
        <w:rPr>
          <w:spacing w:val="-1"/>
          <w:sz w:val="22"/>
        </w:rPr>
        <w:t> </w:t>
      </w:r>
      <w:r>
        <w:rPr>
          <w:sz w:val="22"/>
        </w:rPr>
        <w:t>να</w:t>
      </w:r>
      <w:r>
        <w:rPr>
          <w:spacing w:val="-1"/>
          <w:sz w:val="22"/>
        </w:rPr>
        <w:t> </w:t>
      </w:r>
      <w:r>
        <w:rPr>
          <w:sz w:val="22"/>
        </w:rPr>
        <w:t>σε</w:t>
      </w:r>
      <w:r>
        <w:rPr>
          <w:sz w:val="22"/>
          <w:u w:val="thick"/>
        </w:rPr>
        <w:t> </w:t>
        <w:tab/>
      </w:r>
      <w:r>
        <w:rPr>
          <w:sz w:val="22"/>
        </w:rPr>
        <w:t>όμαστε τα δικαιώματα των</w:t>
      </w:r>
      <w:r>
        <w:rPr>
          <w:spacing w:val="-5"/>
          <w:sz w:val="22"/>
        </w:rPr>
        <w:t> </w:t>
      </w:r>
      <w:r>
        <w:rPr>
          <w:sz w:val="22"/>
        </w:rPr>
        <w:t>άλλων.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1" w:val="left" w:leader="none"/>
          <w:tab w:pos="5079" w:val="left" w:leader="none"/>
        </w:tabs>
        <w:spacing w:line="240" w:lineRule="auto" w:before="113" w:after="0"/>
        <w:ind w:left="1190" w:right="0" w:hanging="362"/>
        <w:jc w:val="left"/>
        <w:rPr>
          <w:sz w:val="22"/>
        </w:rPr>
      </w:pPr>
      <w:r>
        <w:rPr>
          <w:sz w:val="22"/>
        </w:rPr>
        <w:t>Όταν αρχίζει τη φλυαρία του,</w:t>
      </w:r>
      <w:r>
        <w:rPr>
          <w:spacing w:val="-8"/>
          <w:sz w:val="22"/>
        </w:rPr>
        <w:t> </w:t>
      </w:r>
      <w:r>
        <w:rPr>
          <w:sz w:val="22"/>
        </w:rPr>
        <w:t>δεν</w:t>
      </w:r>
      <w:r>
        <w:rPr>
          <w:spacing w:val="-1"/>
          <w:sz w:val="22"/>
        </w:rPr>
        <w:t> </w:t>
      </w:r>
      <w:r>
        <w:rPr>
          <w:sz w:val="22"/>
        </w:rPr>
        <w:t>π</w:t>
      </w:r>
      <w:r>
        <w:rPr>
          <w:sz w:val="22"/>
          <w:u w:val="thick"/>
        </w:rPr>
        <w:t> </w:t>
        <w:tab/>
      </w:r>
      <w:r>
        <w:rPr>
          <w:sz w:val="22"/>
        </w:rPr>
        <w:t>ει να μιλά</w:t>
      </w:r>
      <w:r>
        <w:rPr>
          <w:spacing w:val="-6"/>
          <w:sz w:val="22"/>
        </w:rPr>
        <w:t> </w:t>
      </w:r>
      <w:r>
        <w:rPr>
          <w:sz w:val="22"/>
        </w:rPr>
        <w:t>συνεχώς.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1" w:val="left" w:leader="none"/>
          <w:tab w:pos="3635" w:val="left" w:leader="none"/>
          <w:tab w:pos="6879" w:val="left" w:leader="none"/>
        </w:tabs>
        <w:spacing w:line="240" w:lineRule="auto" w:before="113" w:after="0"/>
        <w:ind w:left="1190" w:right="0" w:hanging="362"/>
        <w:jc w:val="left"/>
        <w:rPr>
          <w:sz w:val="22"/>
        </w:rPr>
      </w:pPr>
      <w:r>
        <w:rPr>
          <w:sz w:val="22"/>
        </w:rPr>
        <w:t>Είναι σφάλμα</w:t>
      </w:r>
      <w:r>
        <w:rPr>
          <w:spacing w:val="-3"/>
          <w:sz w:val="22"/>
        </w:rPr>
        <w:t> </w:t>
      </w:r>
      <w:r>
        <w:rPr>
          <w:sz w:val="22"/>
        </w:rPr>
        <w:t>να</w:t>
      </w:r>
      <w:r>
        <w:rPr>
          <w:spacing w:val="-1"/>
          <w:sz w:val="22"/>
        </w:rPr>
        <w:t> </w:t>
      </w:r>
      <w:r>
        <w:rPr>
          <w:sz w:val="22"/>
        </w:rPr>
        <w:t>πιστ</w:t>
      </w:r>
      <w:r>
        <w:rPr>
          <w:sz w:val="22"/>
          <w:u w:val="thick"/>
        </w:rPr>
        <w:t> </w:t>
        <w:tab/>
      </w:r>
      <w:r>
        <w:rPr>
          <w:sz w:val="22"/>
        </w:rPr>
        <w:t>ει κανείς σε όσους</w:t>
      </w:r>
      <w:r>
        <w:rPr>
          <w:spacing w:val="-4"/>
          <w:sz w:val="22"/>
        </w:rPr>
        <w:t> </w:t>
      </w:r>
      <w:r>
        <w:rPr>
          <w:sz w:val="22"/>
        </w:rPr>
        <w:t>τον</w:t>
      </w:r>
      <w:r>
        <w:rPr>
          <w:spacing w:val="-2"/>
          <w:sz w:val="22"/>
        </w:rPr>
        <w:t> </w:t>
      </w:r>
      <w:r>
        <w:rPr>
          <w:sz w:val="22"/>
        </w:rPr>
        <w:t>κολακ</w:t>
      </w:r>
      <w:r>
        <w:rPr>
          <w:sz w:val="22"/>
          <w:u w:val="thick"/>
        </w:rPr>
        <w:t> </w:t>
        <w:tab/>
      </w:r>
      <w:r>
        <w:rPr>
          <w:sz w:val="22"/>
        </w:rPr>
        <w:t>ουν.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1" w:val="left" w:leader="none"/>
        </w:tabs>
        <w:spacing w:line="240" w:lineRule="auto" w:before="114" w:after="0"/>
        <w:ind w:left="1190" w:right="0" w:hanging="362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2736" from="446.281189pt,19.185825pt" to="467.02535pt,19.185825pt" stroked="true" strokeweight="1.002225pt" strokecolor="#000000">
            <v:stroke dashstyle="solid"/>
            <w10:wrap type="none"/>
          </v:line>
        </w:pict>
      </w:r>
      <w:r>
        <w:rPr>
          <w:sz w:val="22"/>
        </w:rPr>
        <w:t>Αν επιμένεις να κρατείς πράγμα που δε σου ανήκει, είναι σαν να το</w:t>
      </w:r>
      <w:r>
        <w:rPr>
          <w:spacing w:val="-18"/>
          <w:sz w:val="22"/>
        </w:rPr>
        <w:t> </w:t>
      </w:r>
      <w:r>
        <w:rPr>
          <w:sz w:val="22"/>
        </w:rPr>
        <w:t>κλέ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8"/>
        </w:rPr>
      </w:pPr>
    </w:p>
    <w:p>
      <w:pPr>
        <w:pStyle w:val="BodyText"/>
        <w:ind w:left="109"/>
      </w:pPr>
      <w:r>
        <w:rPr/>
        <w:t>εις.</w:t>
      </w:r>
    </w:p>
    <w:p>
      <w:pPr>
        <w:spacing w:after="0"/>
        <w:sectPr>
          <w:type w:val="continuous"/>
          <w:pgSz w:w="11910" w:h="16840"/>
          <w:pgMar w:top="520" w:bottom="280" w:left="820" w:right="580"/>
          <w:cols w:num="2" w:equalWidth="0">
            <w:col w:w="8150" w:space="261"/>
            <w:col w:w="2099"/>
          </w:cols>
        </w:sectPr>
      </w:pP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1191" w:val="left" w:leader="none"/>
          <w:tab w:pos="4746" w:val="left" w:leader="none"/>
        </w:tabs>
        <w:spacing w:line="240" w:lineRule="auto" w:before="113" w:after="0"/>
        <w:ind w:left="1190" w:right="0" w:hanging="362"/>
        <w:jc w:val="left"/>
        <w:rPr>
          <w:sz w:val="22"/>
        </w:rPr>
      </w:pPr>
      <w:r>
        <w:rPr>
          <w:sz w:val="22"/>
        </w:rPr>
        <w:t>Μια παροιμία λέει:</w:t>
      </w:r>
      <w:r>
        <w:rPr>
          <w:spacing w:val="-7"/>
          <w:sz w:val="22"/>
        </w:rPr>
        <w:t> </w:t>
      </w:r>
      <w:r>
        <w:rPr>
          <w:sz w:val="22"/>
        </w:rPr>
        <w:t>«Όποιος</w:t>
      </w:r>
      <w:r>
        <w:rPr>
          <w:spacing w:val="-1"/>
          <w:sz w:val="22"/>
        </w:rPr>
        <w:t> </w:t>
      </w:r>
      <w:r>
        <w:rPr>
          <w:sz w:val="22"/>
        </w:rPr>
        <w:t>σκά</w:t>
      </w:r>
      <w:r>
        <w:rPr>
          <w:sz w:val="22"/>
          <w:u w:val="thick"/>
        </w:rPr>
        <w:t> </w:t>
        <w:tab/>
      </w:r>
      <w:r>
        <w:rPr>
          <w:sz w:val="22"/>
        </w:rPr>
        <w:t>ει λάκκο τ’ αλλουνού, πέφτει μοναχός</w:t>
      </w:r>
      <w:r>
        <w:rPr>
          <w:spacing w:val="-8"/>
          <w:sz w:val="22"/>
        </w:rPr>
        <w:t> </w:t>
      </w:r>
      <w:r>
        <w:rPr>
          <w:sz w:val="22"/>
        </w:rPr>
        <w:t>του».</w:t>
      </w:r>
    </w:p>
    <w:sectPr>
      <w:type w:val="continuous"/>
      <w:pgSz w:w="11910" w:h="16840"/>
      <w:pgMar w:top="520" w:bottom="280" w:left="8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72" w:hanging="360"/>
        <w:jc w:val="left"/>
      </w:pPr>
      <w:rPr>
        <w:rFonts w:hint="default" w:ascii="Comic Sans MS" w:hAnsi="Comic Sans MS" w:eastAsia="Comic Sans MS" w:cs="Comic Sans MS"/>
        <w:spacing w:val="-1"/>
        <w:w w:val="99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112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544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409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842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274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706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4139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6" w:hanging="361"/>
        <w:jc w:val="left"/>
      </w:pPr>
      <w:rPr>
        <w:rFonts w:hint="default" w:ascii="Comic Sans MS" w:hAnsi="Comic Sans MS" w:eastAsia="Comic Sans MS" w:cs="Comic Sans MS"/>
        <w:spacing w:val="-1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189" w:hanging="361"/>
      </w:pPr>
      <w:rPr>
        <w:rFonts w:hint="default" w:ascii="Symbol" w:hAnsi="Symbol" w:eastAsia="Symbol" w:cs="Symbol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954" w:hanging="36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728" w:hanging="36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503" w:hanging="36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277" w:hanging="36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051" w:hanging="36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5826" w:hanging="36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600" w:hanging="361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1188" w:hanging="361"/>
    </w:pPr>
    <w:rPr>
      <w:rFonts w:ascii="Comic Sans MS" w:hAnsi="Comic Sans MS" w:eastAsia="Comic Sans MS" w:cs="Comic Sans MS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dcterms:created xsi:type="dcterms:W3CDTF">2020-04-28T17:36:11Z</dcterms:created>
  <dcterms:modified xsi:type="dcterms:W3CDTF">2020-04-28T17:36:11Z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2020-04-28T00:00:00Z</vt:filetime>
  </property>
</Properties>
</file>