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8B9E8" w14:textId="77777777" w:rsidR="00A821A1" w:rsidRDefault="00A821A1" w:rsidP="003C5934"/>
    <w:p w14:paraId="5A80E70D" w14:textId="77777777" w:rsidR="00A821A1" w:rsidRDefault="00A821A1" w:rsidP="00B00080">
      <w:pPr>
        <w:jc w:val="both"/>
      </w:pPr>
    </w:p>
    <w:p w14:paraId="1E2CBB89" w14:textId="77777777" w:rsidR="008566E0" w:rsidRDefault="008566E0" w:rsidP="00B00080">
      <w:pPr>
        <w:jc w:val="both"/>
      </w:pPr>
      <w:r>
        <w:rPr>
          <w:lang w:val="en-US"/>
        </w:rPr>
        <w:br/>
      </w:r>
    </w:p>
    <w:sdt>
      <w:sdtPr>
        <w:id w:val="957377813"/>
        <w:docPartObj>
          <w:docPartGallery w:val="Cover Pages"/>
          <w:docPartUnique/>
        </w:docPartObj>
      </w:sdtPr>
      <w:sdtEndPr>
        <w:rPr>
          <w:b/>
          <w:bCs/>
          <w:i/>
          <w:iCs/>
        </w:rPr>
      </w:sdtEndPr>
      <w:sdtContent>
        <w:p w14:paraId="35233A22" w14:textId="77777777" w:rsidR="00665E08" w:rsidRPr="00AF5B3A" w:rsidRDefault="00665E08" w:rsidP="00B00080">
          <w:pPr>
            <w:jc w:val="both"/>
            <w:rPr>
              <w:b/>
              <w:sz w:val="52"/>
              <w:szCs w:val="52"/>
              <w:bdr w:val="threeDEngrave" w:sz="24" w:space="0" w:color="auto" w:frame="1"/>
            </w:rPr>
          </w:pPr>
        </w:p>
        <w:p w14:paraId="2379E925" w14:textId="77777777" w:rsidR="00E12988" w:rsidRPr="00AF5B3A" w:rsidRDefault="00E12988" w:rsidP="00B00080">
          <w:pPr>
            <w:jc w:val="both"/>
            <w:rPr>
              <w:b/>
              <w:sz w:val="52"/>
              <w:szCs w:val="52"/>
              <w:bdr w:val="threeDEngrave" w:sz="24" w:space="0" w:color="auto" w:frame="1"/>
            </w:rPr>
          </w:pPr>
        </w:p>
        <w:p w14:paraId="16F1EC29" w14:textId="77777777" w:rsidR="00665E08" w:rsidRPr="00AF5B3A" w:rsidRDefault="00665E08" w:rsidP="00B00080">
          <w:pPr>
            <w:jc w:val="both"/>
            <w:rPr>
              <w:b/>
              <w:sz w:val="52"/>
              <w:szCs w:val="52"/>
              <w:bdr w:val="threeDEngrave" w:sz="24" w:space="0" w:color="auto" w:frame="1"/>
            </w:rPr>
          </w:pPr>
        </w:p>
        <w:p w14:paraId="59FDB1D1" w14:textId="7CF84CAD" w:rsidR="00E12988" w:rsidRPr="00AF5B3A" w:rsidRDefault="00382EF4" w:rsidP="00B00080">
          <w:pPr>
            <w:jc w:val="both"/>
            <w:rPr>
              <w:b/>
              <w:sz w:val="52"/>
              <w:szCs w:val="52"/>
              <w:bdr w:val="threeDEngrave" w:sz="24" w:space="0" w:color="auto" w:frame="1"/>
            </w:rPr>
          </w:pPr>
          <w:r>
            <w:rPr>
              <w:b/>
              <w:noProof/>
              <w:sz w:val="52"/>
              <w:szCs w:val="52"/>
            </w:rPr>
            <mc:AlternateContent>
              <mc:Choice Requires="wpg">
                <w:drawing>
                  <wp:anchor distT="0" distB="0" distL="114300" distR="114300" simplePos="0" relativeHeight="251658240" behindDoc="0" locked="0" layoutInCell="0" allowOverlap="1" wp14:anchorId="603663BC" wp14:editId="5E9B0AC0">
                    <wp:simplePos x="0" y="0"/>
                    <wp:positionH relativeFrom="page">
                      <wp:posOffset>3882390</wp:posOffset>
                    </wp:positionH>
                    <wp:positionV relativeFrom="page">
                      <wp:posOffset>157480</wp:posOffset>
                    </wp:positionV>
                    <wp:extent cx="3580765" cy="10358120"/>
                    <wp:effectExtent l="0" t="0" r="4445" b="0"/>
                    <wp:wrapNone/>
                    <wp:docPr id="14853524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0765" cy="10358120"/>
                              <a:chOff x="7329" y="0"/>
                              <a:chExt cx="4911" cy="15840"/>
                            </a:xfrm>
                          </wpg:grpSpPr>
                          <wpg:grpSp>
                            <wpg:cNvPr id="1855984713" name="Group 3"/>
                            <wpg:cNvGrpSpPr>
                              <a:grpSpLocks/>
                            </wpg:cNvGrpSpPr>
                            <wpg:grpSpPr bwMode="auto">
                              <a:xfrm>
                                <a:off x="7344" y="0"/>
                                <a:ext cx="4896" cy="15840"/>
                                <a:chOff x="7560" y="0"/>
                                <a:chExt cx="4700" cy="15840"/>
                              </a:xfrm>
                            </wpg:grpSpPr>
                            <wps:wsp>
                              <wps:cNvPr id="220558581" name="Rectangle 4"/>
                              <wps:cNvSpPr>
                                <a:spLocks noChangeArrowheads="1"/>
                              </wps:cNvSpPr>
                              <wps:spPr bwMode="auto">
                                <a:xfrm>
                                  <a:off x="7755" y="0"/>
                                  <a:ext cx="4505" cy="15840"/>
                                </a:xfrm>
                                <a:prstGeom prst="rect">
                                  <a:avLst/>
                                </a:prstGeom>
                                <a:solidFill>
                                  <a:schemeClr val="bg2">
                                    <a:lumMod val="75000"/>
                                    <a:lumOff val="0"/>
                                  </a:schemeClr>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680142448" name="Rectangle 5"/>
                              <wps:cNvSpPr>
                                <a:spLocks noChangeArrowheads="1"/>
                              </wps:cNvSpPr>
                              <wps:spPr bwMode="auto">
                                <a:xfrm>
                                  <a:off x="7560" y="8"/>
                                  <a:ext cx="195" cy="15825"/>
                                </a:xfrm>
                                <a:prstGeom prst="rect">
                                  <a:avLst/>
                                </a:prstGeom>
                                <a:pattFill prst="ltVert">
                                  <a:fgClr>
                                    <a:srgbClr val="9BBB59">
                                      <a:alpha val="79999"/>
                                    </a:srgbClr>
                                  </a:fgClr>
                                  <a:bgClr>
                                    <a:srgbClr val="FFFFFF">
                                      <a:alpha val="79999"/>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672610666" name="Rectangle 6"/>
                            <wps:cNvSpPr>
                              <a:spLocks noChangeArrowheads="1"/>
                            </wps:cNvSpPr>
                            <wps:spPr bwMode="auto">
                              <a:xfrm>
                                <a:off x="7344" y="0"/>
                                <a:ext cx="4896" cy="395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02462053" w14:textId="77777777" w:rsidR="00353BB0" w:rsidRPr="00B10178" w:rsidRDefault="00353BB0" w:rsidP="00415511">
                                  <w:pPr>
                                    <w:rPr>
                                      <w:sz w:val="40"/>
                                      <w:szCs w:val="40"/>
                                    </w:rPr>
                                  </w:pPr>
                                  <w:r w:rsidRPr="00B10178">
                                    <w:rPr>
                                      <w:sz w:val="40"/>
                                      <w:szCs w:val="40"/>
                                    </w:rPr>
                                    <w:t xml:space="preserve"> </w:t>
                                  </w:r>
                                </w:p>
                                <w:p w14:paraId="5752BC49" w14:textId="77777777" w:rsidR="00353BB0" w:rsidRPr="00B10178" w:rsidRDefault="00353BB0" w:rsidP="00415511">
                                  <w:pPr>
                                    <w:rPr>
                                      <w:sz w:val="40"/>
                                      <w:szCs w:val="40"/>
                                    </w:rPr>
                                  </w:pPr>
                                </w:p>
                                <w:p w14:paraId="1C0E15D7" w14:textId="77777777" w:rsidR="00353BB0" w:rsidRPr="00B10178" w:rsidRDefault="00353BB0" w:rsidP="00415511">
                                  <w:pPr>
                                    <w:rPr>
                                      <w:rFonts w:ascii="Candara" w:hAnsi="Candara"/>
                                      <w:b/>
                                      <w:color w:val="404040" w:themeColor="text1" w:themeTint="BF"/>
                                      <w:sz w:val="40"/>
                                      <w:szCs w:val="40"/>
                                    </w:rPr>
                                  </w:pPr>
                                  <w:r>
                                    <w:rPr>
                                      <w:rFonts w:ascii="Candara" w:hAnsi="Candara"/>
                                      <w:b/>
                                      <w:color w:val="404040" w:themeColor="text1" w:themeTint="BF"/>
                                      <w:sz w:val="40"/>
                                      <w:szCs w:val="40"/>
                                    </w:rPr>
                                    <w:t>ΣΧΟΛΙΚΟ ΕΤΟΣ 2024-2025</w:t>
                                  </w:r>
                                </w:p>
                                <w:p w14:paraId="63689100" w14:textId="77777777" w:rsidR="00353BB0" w:rsidRPr="00B10178" w:rsidRDefault="00353BB0" w:rsidP="00415511">
                                  <w:pPr>
                                    <w:rPr>
                                      <w:sz w:val="40"/>
                                      <w:szCs w:val="40"/>
                                    </w:rPr>
                                  </w:pPr>
                                </w:p>
                                <w:p w14:paraId="3D8F9A2C" w14:textId="77777777" w:rsidR="00353BB0" w:rsidRPr="00B10178" w:rsidRDefault="00353BB0" w:rsidP="00415511">
                                  <w:pPr>
                                    <w:rPr>
                                      <w:sz w:val="40"/>
                                      <w:szCs w:val="40"/>
                                    </w:rPr>
                                  </w:pPr>
                                </w:p>
                                <w:p w14:paraId="491A5669" w14:textId="77777777" w:rsidR="00353BB0" w:rsidRPr="00B10178" w:rsidRDefault="00353BB0" w:rsidP="00415511">
                                  <w:pPr>
                                    <w:rPr>
                                      <w:sz w:val="40"/>
                                      <w:szCs w:val="40"/>
                                    </w:rPr>
                                  </w:pPr>
                                </w:p>
                                <w:p w14:paraId="1271DE7A" w14:textId="77777777" w:rsidR="00353BB0" w:rsidRPr="00B10178" w:rsidRDefault="00353BB0" w:rsidP="00415511">
                                  <w:pPr>
                                    <w:rPr>
                                      <w:sz w:val="40"/>
                                      <w:szCs w:val="40"/>
                                    </w:rPr>
                                  </w:pPr>
                                </w:p>
                              </w:txbxContent>
                            </wps:txbx>
                            <wps:bodyPr rot="0" vert="horz" wrap="square" lIns="365760" tIns="182880" rIns="182880" bIns="182880" anchor="b" anchorCtr="0" upright="1">
                              <a:noAutofit/>
                            </wps:bodyPr>
                          </wps:wsp>
                          <wps:wsp>
                            <wps:cNvPr id="731828936" name="Rectangle 7"/>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3AF26D" w14:textId="77777777" w:rsidR="00353BB0" w:rsidRDefault="00353BB0" w:rsidP="00415511">
                                  <w:pPr>
                                    <w:pStyle w:val="a8"/>
                                    <w:spacing w:line="360" w:lineRule="auto"/>
                                    <w:jc w:val="center"/>
                                    <w:rPr>
                                      <w:b/>
                                      <w:color w:val="FFFFFF"/>
                                      <w:sz w:val="36"/>
                                      <w:szCs w:val="36"/>
                                    </w:rPr>
                                  </w:pPr>
                                  <w:r>
                                    <w:rPr>
                                      <w:b/>
                                      <w:color w:val="FFFFFF"/>
                                      <w:sz w:val="36"/>
                                      <w:szCs w:val="36"/>
                                    </w:rPr>
                                    <w:t xml:space="preserve"> </w:t>
                                  </w:r>
                                </w:p>
                                <w:p w14:paraId="76731BE8" w14:textId="77777777" w:rsidR="00353BB0" w:rsidRDefault="00353BB0" w:rsidP="00415511">
                                  <w:pPr>
                                    <w:pStyle w:val="a8"/>
                                    <w:spacing w:line="360" w:lineRule="auto"/>
                                    <w:jc w:val="center"/>
                                    <w:rPr>
                                      <w:b/>
                                      <w:color w:val="FFFFFF"/>
                                      <w:sz w:val="36"/>
                                      <w:szCs w:val="36"/>
                                    </w:rPr>
                                  </w:pPr>
                                </w:p>
                                <w:p w14:paraId="39028B18" w14:textId="77777777" w:rsidR="00353BB0" w:rsidRDefault="00353BB0" w:rsidP="00415511">
                                  <w:pPr>
                                    <w:pStyle w:val="a8"/>
                                    <w:spacing w:line="360" w:lineRule="auto"/>
                                    <w:jc w:val="center"/>
                                    <w:rPr>
                                      <w:b/>
                                      <w:color w:val="FFFFFF"/>
                                      <w:sz w:val="36"/>
                                      <w:szCs w:val="36"/>
                                    </w:rPr>
                                  </w:pPr>
                                </w:p>
                                <w:p w14:paraId="319EDC48" w14:textId="77777777" w:rsidR="00353BB0" w:rsidRPr="008566E0" w:rsidRDefault="00AB4E47" w:rsidP="00D42909">
                                  <w:pPr>
                                    <w:pStyle w:val="a8"/>
                                    <w:spacing w:line="360" w:lineRule="auto"/>
                                    <w:rPr>
                                      <w:rFonts w:ascii="Candara" w:hAnsi="Candara"/>
                                      <w:b/>
                                      <w:color w:val="404040" w:themeColor="text1" w:themeTint="BF"/>
                                      <w:sz w:val="36"/>
                                      <w:szCs w:val="36"/>
                                    </w:rPr>
                                  </w:pPr>
                                  <w:r>
                                    <w:rPr>
                                      <w:rFonts w:ascii="Candara" w:hAnsi="Candara"/>
                                      <w:b/>
                                      <w:color w:val="404040" w:themeColor="text1" w:themeTint="BF"/>
                                      <w:sz w:val="36"/>
                                      <w:szCs w:val="36"/>
                                    </w:rPr>
                                    <w:t>ΣΕΠΤΕΜ</w:t>
                                  </w:r>
                                  <w:r w:rsidR="00353BB0">
                                    <w:rPr>
                                      <w:rFonts w:ascii="Candara" w:hAnsi="Candara"/>
                                      <w:b/>
                                      <w:color w:val="404040" w:themeColor="text1" w:themeTint="BF"/>
                                      <w:sz w:val="36"/>
                                      <w:szCs w:val="36"/>
                                    </w:rPr>
                                    <w:t>ΒΡΙΟΣ  2024</w:t>
                                  </w:r>
                                </w:p>
                                <w:p w14:paraId="3675715A" w14:textId="77777777" w:rsidR="00353BB0" w:rsidRDefault="00353BB0" w:rsidP="00415511">
                                  <w:pPr>
                                    <w:pStyle w:val="a8"/>
                                    <w:spacing w:line="360" w:lineRule="auto"/>
                                    <w:jc w:val="center"/>
                                    <w:rPr>
                                      <w:b/>
                                      <w:color w:val="FFFFFF"/>
                                      <w:sz w:val="36"/>
                                      <w:szCs w:val="36"/>
                                    </w:rPr>
                                  </w:pPr>
                                </w:p>
                                <w:p w14:paraId="528A5034" w14:textId="77777777" w:rsidR="00353BB0" w:rsidRDefault="00353BB0" w:rsidP="00415511">
                                  <w:pPr>
                                    <w:pStyle w:val="a8"/>
                                    <w:spacing w:line="360" w:lineRule="auto"/>
                                    <w:jc w:val="center"/>
                                    <w:rPr>
                                      <w:b/>
                                      <w:color w:val="FFFFFF"/>
                                      <w:sz w:val="36"/>
                                      <w:szCs w:val="36"/>
                                    </w:rPr>
                                  </w:pPr>
                                </w:p>
                                <w:p w14:paraId="1F33B1CF" w14:textId="77777777" w:rsidR="00353BB0" w:rsidRPr="005619FE" w:rsidRDefault="00353BB0" w:rsidP="00415511">
                                  <w:pPr>
                                    <w:pStyle w:val="a8"/>
                                    <w:spacing w:line="360" w:lineRule="auto"/>
                                    <w:jc w:val="center"/>
                                    <w:rPr>
                                      <w:b/>
                                      <w:color w:val="FFFFFF"/>
                                      <w:sz w:val="36"/>
                                      <w:szCs w:val="36"/>
                                      <w:lang w:val="en-US"/>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FD7A535">
                  <v:group id="Group 2" style="position:absolute;left:0;text-align:left;margin-left:305.7pt;margin-top:12.4pt;width:281.95pt;height:815.6pt;z-index:251658240;mso-position-horizontal-relative:page;mso-position-vertical-relative:page" coordsize="4911,15840" coordorigin="7329" o:spid="_x0000_s1026" o:allowincell="f" w14:anchorId="603663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">
                    <v:group id="Group 3" style="position:absolute;left:7344;width:4896;height:15840" coordsize="4700,15840" coordorigin="756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">
                      <v:rect id="Rectangle 4" style="position:absolute;left:7755;width:4505;height:15840;visibility:visible;mso-wrap-style:square;v-text-anchor:top" o:spid="_x0000_s1028" fillcolor="#498cf1 [2414]" stroked="f" strokecolor="#d8d8d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"/>
                      <v:rect id="Rectangle 5" style="position:absolute;left:7560;top:8;width:195;height:15825;visibility:visible;mso-wrap-style:square;v-text-anchor:middle" o:spid="_x0000_s1029" fillcolor="#9bbb59" stroked="f" strokecolor="whit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">
                        <v:fill type="pattern" opacity="52428f" o:title="" o:opacity2="52428f" r:id="rId9"/>
                        <v:shadow color="#d8d8d8" offset="3pt,3pt"/>
                      </v:rect>
                    </v:group>
                    <v:rect id="Rectangle 6" style="position:absolute;left:7344;width:4896;height:3958;visibility:visible;mso-wrap-style:square;v-text-anchor:bottom" o:spid="_x0000_s1030" filled="f" stroked="f" strokecolor="whit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">
                      <v:fill opacity="52428f"/>
                      <v:textbox inset="28.8pt,14.4pt,14.4pt,14.4pt">
                        <w:txbxContent>
                          <w:p w:rsidRPr="00B10178" w:rsidR="00353BB0" w:rsidP="00415511" w:rsidRDefault="00353BB0" w14:paraId="29D6B04F" w14:textId="77777777">
                            <w:pPr>
                              <w:rPr>
                                <w:sz w:val="40"/>
                                <w:szCs w:val="40"/>
                              </w:rPr>
                            </w:pPr>
                            <w:r w:rsidRPr="00B10178">
                              <w:rPr>
                                <w:sz w:val="40"/>
                                <w:szCs w:val="40"/>
                              </w:rPr>
                              <w:t xml:space="preserve"> </w:t>
                            </w:r>
                          </w:p>
                          <w:p w:rsidRPr="00B10178" w:rsidR="00353BB0" w:rsidP="00415511" w:rsidRDefault="00353BB0" w14:paraId="672A6659" w14:textId="77777777">
                            <w:pPr>
                              <w:rPr>
                                <w:sz w:val="40"/>
                                <w:szCs w:val="40"/>
                              </w:rPr>
                            </w:pPr>
                          </w:p>
                          <w:p w:rsidRPr="00B10178" w:rsidR="00353BB0" w:rsidP="00415511" w:rsidRDefault="00353BB0" w14:paraId="5EC2272E" w14:textId="77777777">
                            <w:pPr>
                              <w:rPr>
                                <w:rFonts w:ascii="Candara" w:hAnsi="Candara"/>
                                <w:b/>
                                <w:color w:val="404040" w:themeColor="text1" w:themeTint="BF"/>
                                <w:sz w:val="40"/>
                                <w:szCs w:val="40"/>
                              </w:rPr>
                            </w:pPr>
                            <w:r>
                              <w:rPr>
                                <w:rFonts w:ascii="Candara" w:hAnsi="Candara"/>
                                <w:b/>
                                <w:color w:val="404040" w:themeColor="text1" w:themeTint="BF"/>
                                <w:sz w:val="40"/>
                                <w:szCs w:val="40"/>
                              </w:rPr>
                              <w:t>ΣΧΟΛΙΚΟ ΕΤΟΣ 2024-2025</w:t>
                            </w:r>
                          </w:p>
                          <w:p w:rsidRPr="00B10178" w:rsidR="00353BB0" w:rsidP="00415511" w:rsidRDefault="00353BB0" w14:paraId="0A37501D" w14:textId="77777777">
                            <w:pPr>
                              <w:rPr>
                                <w:sz w:val="40"/>
                                <w:szCs w:val="40"/>
                              </w:rPr>
                            </w:pPr>
                          </w:p>
                          <w:p w:rsidRPr="00B10178" w:rsidR="00353BB0" w:rsidP="00415511" w:rsidRDefault="00353BB0" w14:paraId="5DAB6C7B" w14:textId="77777777">
                            <w:pPr>
                              <w:rPr>
                                <w:sz w:val="40"/>
                                <w:szCs w:val="40"/>
                              </w:rPr>
                            </w:pPr>
                          </w:p>
                          <w:p w:rsidRPr="00B10178" w:rsidR="00353BB0" w:rsidP="00415511" w:rsidRDefault="00353BB0" w14:paraId="02EB378F" w14:textId="77777777">
                            <w:pPr>
                              <w:rPr>
                                <w:sz w:val="40"/>
                                <w:szCs w:val="40"/>
                              </w:rPr>
                            </w:pPr>
                          </w:p>
                          <w:p w:rsidRPr="00B10178" w:rsidR="00353BB0" w:rsidP="00415511" w:rsidRDefault="00353BB0" w14:paraId="6A05A809" w14:textId="77777777">
                            <w:pPr>
                              <w:rPr>
                                <w:sz w:val="40"/>
                                <w:szCs w:val="40"/>
                              </w:rPr>
                            </w:pPr>
                          </w:p>
                        </w:txbxContent>
                      </v:textbox>
                    </v:rect>
                    <v:rect id="Rectangle 7" style="position:absolute;left:7329;top:10658;width:4889;height:4462;visibility:visible;mso-wrap-style:square;v-text-anchor:bottom" o:spid="_x0000_s1031" filled="f" stroked="f" strokecolor="whit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">
                      <v:fill opacity="52428f"/>
                      <v:textbox inset="28.8pt,14.4pt,14.4pt,14.4pt">
                        <w:txbxContent>
                          <w:p w:rsidR="00353BB0" w:rsidP="00415511" w:rsidRDefault="00353BB0" w14:paraId="0A6959E7" w14:textId="77777777">
                            <w:pPr>
                              <w:pStyle w:val="a8"/>
                              <w:spacing w:line="360" w:lineRule="auto"/>
                              <w:jc w:val="center"/>
                              <w:rPr>
                                <w:b/>
                                <w:color w:val="FFFFFF"/>
                                <w:sz w:val="36"/>
                                <w:szCs w:val="36"/>
                              </w:rPr>
                            </w:pPr>
                            <w:r>
                              <w:rPr>
                                <w:b/>
                                <w:color w:val="FFFFFF"/>
                                <w:sz w:val="36"/>
                                <w:szCs w:val="36"/>
                              </w:rPr>
                              <w:t xml:space="preserve"> </w:t>
                            </w:r>
                          </w:p>
                          <w:p w:rsidR="00353BB0" w:rsidP="00415511" w:rsidRDefault="00353BB0" w14:paraId="5A39BBE3" w14:textId="77777777">
                            <w:pPr>
                              <w:pStyle w:val="a8"/>
                              <w:spacing w:line="360" w:lineRule="auto"/>
                              <w:jc w:val="center"/>
                              <w:rPr>
                                <w:b/>
                                <w:color w:val="FFFFFF"/>
                                <w:sz w:val="36"/>
                                <w:szCs w:val="36"/>
                              </w:rPr>
                            </w:pPr>
                          </w:p>
                          <w:p w:rsidR="00353BB0" w:rsidP="00415511" w:rsidRDefault="00353BB0" w14:paraId="41C8F396" w14:textId="77777777">
                            <w:pPr>
                              <w:pStyle w:val="a8"/>
                              <w:spacing w:line="360" w:lineRule="auto"/>
                              <w:jc w:val="center"/>
                              <w:rPr>
                                <w:b/>
                                <w:color w:val="FFFFFF"/>
                                <w:sz w:val="36"/>
                                <w:szCs w:val="36"/>
                              </w:rPr>
                            </w:pPr>
                          </w:p>
                          <w:p w:rsidRPr="008566E0" w:rsidR="00353BB0" w:rsidP="00D42909" w:rsidRDefault="00AB4E47" w14:paraId="7E171DB0" w14:textId="77777777">
                            <w:pPr>
                              <w:pStyle w:val="a8"/>
                              <w:spacing w:line="360" w:lineRule="auto"/>
                              <w:rPr>
                                <w:rFonts w:ascii="Candara" w:hAnsi="Candara"/>
                                <w:b/>
                                <w:color w:val="404040" w:themeColor="text1" w:themeTint="BF"/>
                                <w:sz w:val="36"/>
                                <w:szCs w:val="36"/>
                              </w:rPr>
                            </w:pPr>
                            <w:r>
                              <w:rPr>
                                <w:rFonts w:ascii="Candara" w:hAnsi="Candara"/>
                                <w:b/>
                                <w:color w:val="404040" w:themeColor="text1" w:themeTint="BF"/>
                                <w:sz w:val="36"/>
                                <w:szCs w:val="36"/>
                              </w:rPr>
                              <w:t>ΣΕΠΤΕΜ</w:t>
                            </w:r>
                            <w:r w:rsidR="00353BB0">
                              <w:rPr>
                                <w:rFonts w:ascii="Candara" w:hAnsi="Candara"/>
                                <w:b/>
                                <w:color w:val="404040" w:themeColor="text1" w:themeTint="BF"/>
                                <w:sz w:val="36"/>
                                <w:szCs w:val="36"/>
                              </w:rPr>
                              <w:t>ΒΡΙΟΣ  2024</w:t>
                            </w:r>
                          </w:p>
                          <w:p w:rsidR="00353BB0" w:rsidP="00415511" w:rsidRDefault="00353BB0" w14:paraId="72A3D3EC" w14:textId="77777777">
                            <w:pPr>
                              <w:pStyle w:val="a8"/>
                              <w:spacing w:line="360" w:lineRule="auto"/>
                              <w:jc w:val="center"/>
                              <w:rPr>
                                <w:b/>
                                <w:color w:val="FFFFFF"/>
                                <w:sz w:val="36"/>
                                <w:szCs w:val="36"/>
                              </w:rPr>
                            </w:pPr>
                          </w:p>
                          <w:p w:rsidR="00353BB0" w:rsidP="00415511" w:rsidRDefault="00353BB0" w14:paraId="0D0B940D" w14:textId="77777777">
                            <w:pPr>
                              <w:pStyle w:val="a8"/>
                              <w:spacing w:line="360" w:lineRule="auto"/>
                              <w:jc w:val="center"/>
                              <w:rPr>
                                <w:b/>
                                <w:color w:val="FFFFFF"/>
                                <w:sz w:val="36"/>
                                <w:szCs w:val="36"/>
                              </w:rPr>
                            </w:pPr>
                          </w:p>
                          <w:p w:rsidRPr="005619FE" w:rsidR="00353BB0" w:rsidP="00415511" w:rsidRDefault="00353BB0" w14:paraId="0E27B00A" w14:textId="77777777">
                            <w:pPr>
                              <w:pStyle w:val="a8"/>
                              <w:spacing w:line="360" w:lineRule="auto"/>
                              <w:jc w:val="center"/>
                              <w:rPr>
                                <w:b/>
                                <w:color w:val="FFFFFF"/>
                                <w:sz w:val="36"/>
                                <w:szCs w:val="36"/>
                                <w:lang w:val="en-US"/>
                              </w:rPr>
                            </w:pPr>
                          </w:p>
                        </w:txbxContent>
                      </v:textbox>
                    </v:rect>
                    <w10:wrap anchorx="page" anchory="page"/>
                  </v:group>
                </w:pict>
              </mc:Fallback>
            </mc:AlternateContent>
          </w:r>
        </w:p>
        <w:p w14:paraId="749B7F5B" w14:textId="77777777" w:rsidR="00415511" w:rsidRPr="00382EF4" w:rsidRDefault="00415511" w:rsidP="00B00080">
          <w:pPr>
            <w:pStyle w:val="ab"/>
            <w:jc w:val="both"/>
            <w:rPr>
              <w:rFonts w:ascii="Times New Roman" w:hAnsi="Times New Roman" w:cs="Times New Roman"/>
              <w:outline/>
              <w:color w:val="FFFFFF" w:themeColor="background1"/>
              <w:sz w:val="40"/>
              <w:szCs w:val="40"/>
              <w14:textOutline w14:w="9525" w14:cap="flat" w14:cmpd="sng" w14:algn="ctr">
                <w14:solidFill>
                  <w14:schemeClr w14:val="bg1"/>
                </w14:solidFill>
                <w14:prstDash w14:val="solid"/>
                <w14:round/>
              </w14:textOutline>
              <w14:textFill>
                <w14:noFill/>
              </w14:textFill>
            </w:rPr>
          </w:pPr>
        </w:p>
        <w:p w14:paraId="0C71BD7F" w14:textId="20AA0041" w:rsidR="00E12988" w:rsidRPr="00AF5B3A" w:rsidRDefault="00382EF4" w:rsidP="00B00080">
          <w:pPr>
            <w:jc w:val="both"/>
            <w:rPr>
              <w:b/>
              <w:sz w:val="36"/>
              <w:szCs w:val="36"/>
            </w:rPr>
          </w:pPr>
          <w:r>
            <w:rPr>
              <w:b/>
              <w:noProof/>
              <w:sz w:val="36"/>
              <w:szCs w:val="36"/>
            </w:rPr>
            <mc:AlternateContent>
              <mc:Choice Requires="wps">
                <w:drawing>
                  <wp:anchor distT="0" distB="0" distL="114300" distR="114300" simplePos="0" relativeHeight="251659264" behindDoc="0" locked="0" layoutInCell="0" allowOverlap="1" wp14:anchorId="219D0BD3" wp14:editId="4F6E5EA9">
                    <wp:simplePos x="0" y="0"/>
                    <wp:positionH relativeFrom="page">
                      <wp:posOffset>247650</wp:posOffset>
                    </wp:positionH>
                    <wp:positionV relativeFrom="page">
                      <wp:posOffset>3028950</wp:posOffset>
                    </wp:positionV>
                    <wp:extent cx="6800850" cy="2476500"/>
                    <wp:effectExtent l="0" t="0" r="19050" b="19050"/>
                    <wp:wrapNone/>
                    <wp:docPr id="1299774642"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2476500"/>
                            </a:xfrm>
                            <a:prstGeom prst="rect">
                              <a:avLst/>
                            </a:prstGeom>
                            <a:gradFill rotWithShape="0">
                              <a:gsLst>
                                <a:gs pos="0">
                                  <a:srgbClr val="FF0000"/>
                                </a:gs>
                                <a:gs pos="100000">
                                  <a:srgbClr val="FF0000">
                                    <a:gamma/>
                                    <a:shade val="60000"/>
                                    <a:invGamma/>
                                  </a:srgbClr>
                                </a:gs>
                              </a:gsLst>
                              <a:lin ang="2700000" scaled="1"/>
                            </a:gradFill>
                            <a:ln w="12700">
                              <a:solidFill>
                                <a:srgbClr val="FFFFFF"/>
                              </a:solidFill>
                              <a:miter lim="800000"/>
                              <a:headEnd/>
                              <a:tailEnd/>
                            </a:ln>
                            <a:effectLst/>
                          </wps:spPr>
                          <wps:txbx>
                            <w:txbxContent>
                              <w:p w14:paraId="33A660F7" w14:textId="77777777" w:rsidR="00353BB0" w:rsidRPr="00382EF4" w:rsidRDefault="00353BB0" w:rsidP="00415511">
                                <w:pPr>
                                  <w:pStyle w:val="ab"/>
                                  <w:jc w:val="center"/>
                                  <w:rPr>
                                    <w:rFonts w:ascii="Candara" w:hAnsi="Candara" w:cs="Calibri"/>
                                    <w:i/>
                                    <w:outline/>
                                    <w:color w:val="FFFFFF" w:themeColor="background1"/>
                                    <w:sz w:val="56"/>
                                    <w:szCs w:val="56"/>
                                    <w14:textOutline w14:w="9525" w14:cap="flat" w14:cmpd="sng" w14:algn="ctr">
                                      <w14:solidFill>
                                        <w14:schemeClr w14:val="bg1"/>
                                      </w14:solidFill>
                                      <w14:prstDash w14:val="solid"/>
                                      <w14:round/>
                                    </w14:textOutline>
                                    <w14:textFill>
                                      <w14:noFill/>
                                    </w14:textFill>
                                  </w:rPr>
                                </w:pPr>
                                <w:r w:rsidRPr="00382EF4">
                                  <w:rPr>
                                    <w:rFonts w:ascii="Calibri" w:hAnsi="Calibri" w:cs="Calibri"/>
                                    <w:outline/>
                                    <w:color w:val="FFFFFF" w:themeColor="background1"/>
                                    <w:sz w:val="56"/>
                                    <w:szCs w:val="56"/>
                                    <w14:textOutline w14:w="9525" w14:cap="flat" w14:cmpd="sng" w14:algn="ctr">
                                      <w14:solidFill>
                                        <w14:schemeClr w14:val="bg1"/>
                                      </w14:solidFill>
                                      <w14:prstDash w14:val="solid"/>
                                      <w14:round/>
                                    </w14:textOutline>
                                    <w14:textFill>
                                      <w14:noFill/>
                                    </w14:textFill>
                                  </w:rPr>
                                  <w:br/>
                                  <w:t xml:space="preserve"> </w:t>
                                </w:r>
                                <w:r w:rsidRPr="00382EF4">
                                  <w:rPr>
                                    <w:rFonts w:ascii="Candara" w:hAnsi="Candara" w:cs="Calibri"/>
                                    <w:i/>
                                    <w:outline/>
                                    <w:color w:val="FFFFFF" w:themeColor="background1"/>
                                    <w:sz w:val="56"/>
                                    <w:szCs w:val="56"/>
                                    <w14:textOutline w14:w="9525" w14:cap="flat" w14:cmpd="sng" w14:algn="ctr">
                                      <w14:solidFill>
                                        <w14:schemeClr w14:val="bg1"/>
                                      </w14:solidFill>
                                      <w14:prstDash w14:val="solid"/>
                                      <w14:round/>
                                    </w14:textOutline>
                                    <w14:textFill>
                                      <w14:noFill/>
                                    </w14:textFill>
                                  </w:rPr>
                                  <w:t xml:space="preserve">ΕΣΩΤΕΡΙΚΟΣ ΚΑΝΟΝΙΣΜΟΣ ΛΕΙΤΟΥΡΓΙΑΣ </w:t>
                                </w:r>
                              </w:p>
                              <w:p w14:paraId="10E2A359" w14:textId="77777777" w:rsidR="00353BB0" w:rsidRPr="00382EF4" w:rsidRDefault="00353BB0" w:rsidP="00415511">
                                <w:pPr>
                                  <w:pStyle w:val="ab"/>
                                  <w:jc w:val="center"/>
                                  <w:rPr>
                                    <w:rFonts w:ascii="Candara" w:hAnsi="Candara" w:cs="Calibri"/>
                                    <w:i/>
                                    <w:outline/>
                                    <w:color w:val="FFFFFF" w:themeColor="background1"/>
                                    <w:sz w:val="40"/>
                                    <w:szCs w:val="40"/>
                                    <w14:textOutline w14:w="9525" w14:cap="flat" w14:cmpd="sng" w14:algn="ctr">
                                      <w14:solidFill>
                                        <w14:schemeClr w14:val="bg1"/>
                                      </w14:solidFill>
                                      <w14:prstDash w14:val="solid"/>
                                      <w14:round/>
                                    </w14:textOutline>
                                    <w14:textFill>
                                      <w14:noFill/>
                                    </w14:textFill>
                                  </w:rPr>
                                </w:pPr>
                              </w:p>
                              <w:p w14:paraId="61A148F9" w14:textId="5470EB18" w:rsidR="00353BB0" w:rsidRPr="00382EF4" w:rsidRDefault="00353BB0" w:rsidP="00415511">
                                <w:pPr>
                                  <w:pStyle w:val="ab"/>
                                  <w:jc w:val="center"/>
                                  <w:rPr>
                                    <w:rFonts w:ascii="Candara" w:hAnsi="Candara" w:cs="Calibri"/>
                                    <w:i/>
                                    <w:outline/>
                                    <w:color w:val="FFFFFF" w:themeColor="background1"/>
                                    <w:sz w:val="40"/>
                                    <w:szCs w:val="40"/>
                                    <w14:textOutline w14:w="9525" w14:cap="flat" w14:cmpd="sng" w14:algn="ctr">
                                      <w14:solidFill>
                                        <w14:schemeClr w14:val="bg1"/>
                                      </w14:solidFill>
                                      <w14:prstDash w14:val="solid"/>
                                      <w14:round/>
                                    </w14:textOutline>
                                    <w14:textFill>
                                      <w14:noFill/>
                                    </w14:textFill>
                                  </w:rPr>
                                </w:pPr>
                                <w:r w:rsidRPr="00382EF4">
                                  <w:rPr>
                                    <w:rFonts w:ascii="Candara" w:hAnsi="Candara" w:cs="Calibri"/>
                                    <w:i/>
                                    <w:outline/>
                                    <w:color w:val="FFFFFF" w:themeColor="background1"/>
                                    <w:sz w:val="40"/>
                                    <w:szCs w:val="40"/>
                                    <w14:textOutline w14:w="9525" w14:cap="flat" w14:cmpd="sng" w14:algn="ctr">
                                      <w14:solidFill>
                                        <w14:schemeClr w14:val="bg1"/>
                                      </w14:solidFill>
                                      <w14:prstDash w14:val="solid"/>
                                      <w14:round/>
                                    </w14:textOutline>
                                    <w14:textFill>
                                      <w14:noFill/>
                                    </w14:textFill>
                                  </w:rPr>
                                  <w:t>1</w:t>
                                </w:r>
                                <w:r w:rsidR="00E73B38" w:rsidRPr="00692B0A">
                                  <w:rPr>
                                    <w:rFonts w:ascii="Candara" w:hAnsi="Candara" w:cs="Calibri"/>
                                    <w:i/>
                                    <w:outline/>
                                    <w:color w:val="FFFFFF" w:themeColor="background1"/>
                                    <w:sz w:val="40"/>
                                    <w:szCs w:val="40"/>
                                    <w14:textOutline w14:w="9525" w14:cap="flat" w14:cmpd="sng" w14:algn="ctr">
                                      <w14:solidFill>
                                        <w14:schemeClr w14:val="bg1"/>
                                      </w14:solidFill>
                                      <w14:prstDash w14:val="solid"/>
                                      <w14:round/>
                                    </w14:textOutline>
                                    <w14:textFill>
                                      <w14:noFill/>
                                    </w14:textFill>
                                  </w:rPr>
                                  <w:t>1</w:t>
                                </w:r>
                                <w:r w:rsidRPr="00382EF4">
                                  <w:rPr>
                                    <w:rFonts w:ascii="Candara" w:hAnsi="Candara" w:cs="Calibri"/>
                                    <w:i/>
                                    <w:outline/>
                                    <w:color w:val="FFFFFF" w:themeColor="background1"/>
                                    <w:sz w:val="40"/>
                                    <w:szCs w:val="40"/>
                                    <w:vertAlign w:val="superscript"/>
                                    <w14:textOutline w14:w="9525" w14:cap="flat" w14:cmpd="sng" w14:algn="ctr">
                                      <w14:solidFill>
                                        <w14:schemeClr w14:val="bg1"/>
                                      </w14:solidFill>
                                      <w14:prstDash w14:val="solid"/>
                                      <w14:round/>
                                    </w14:textOutline>
                                    <w14:textFill>
                                      <w14:noFill/>
                                    </w14:textFill>
                                  </w:rPr>
                                  <w:t>ου</w:t>
                                </w:r>
                                <w:r w:rsidRPr="00382EF4">
                                  <w:rPr>
                                    <w:rFonts w:ascii="Candara" w:hAnsi="Candara" w:cs="Calibri"/>
                                    <w:i/>
                                    <w:outline/>
                                    <w:color w:val="FFFFFF" w:themeColor="background1"/>
                                    <w:sz w:val="40"/>
                                    <w:szCs w:val="40"/>
                                    <w14:textOutline w14:w="9525" w14:cap="flat" w14:cmpd="sng" w14:algn="ctr">
                                      <w14:solidFill>
                                        <w14:schemeClr w14:val="bg1"/>
                                      </w14:solidFill>
                                      <w14:prstDash w14:val="solid"/>
                                      <w14:round/>
                                    </w14:textOutline>
                                    <w14:textFill>
                                      <w14:noFill/>
                                    </w14:textFill>
                                  </w:rPr>
                                  <w:t xml:space="preserve"> ΝΗΠΙΑΓΩΓΕΙΟΥ ΑΛΕΞΑΝΔΡΟΥΠΟΛΗΣ </w:t>
                                </w:r>
                              </w:p>
                              <w:p w14:paraId="037968C7" w14:textId="77777777" w:rsidR="00353BB0" w:rsidRPr="00382EF4" w:rsidRDefault="00353BB0" w:rsidP="00415511">
                                <w:pPr>
                                  <w:pStyle w:val="ab"/>
                                  <w:jc w:val="center"/>
                                  <w:rPr>
                                    <w:rFonts w:ascii="Calibri" w:hAnsi="Calibri" w:cs="Calibri"/>
                                    <w:outline/>
                                    <w:color w:val="FFFFFF" w:themeColor="background1"/>
                                    <w:sz w:val="56"/>
                                    <w:szCs w:val="56"/>
                                    <w14:textOutline w14:w="9525" w14:cap="flat" w14:cmpd="sng" w14:algn="ctr">
                                      <w14:solidFill>
                                        <w14:schemeClr w14:val="bg1"/>
                                      </w14:solidFill>
                                      <w14:prstDash w14:val="solid"/>
                                      <w14:round/>
                                    </w14:textOutline>
                                    <w14:textFill>
                                      <w14:noFill/>
                                    </w14:textFill>
                                  </w:rPr>
                                </w:pPr>
                                <w:r>
                                  <w:rPr>
                                    <w:rFonts w:ascii="Calibri" w:hAnsi="Calibri" w:cs="Calibri"/>
                                    <w:noProof/>
                                    <w:color w:val="FFFFFF"/>
                                    <w:sz w:val="56"/>
                                    <w:szCs w:val="56"/>
                                  </w:rPr>
                                  <w:drawing>
                                    <wp:inline distT="0" distB="0" distL="0" distR="0" wp14:anchorId="409B5D5F" wp14:editId="2359DFE1">
                                      <wp:extent cx="3580821" cy="9221118"/>
                                      <wp:effectExtent l="2971800" t="0" r="2953329" b="0"/>
                                      <wp:docPr id="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rot="3144205">
                                                <a:off x="0" y="0"/>
                                                <a:ext cx="3580765" cy="9220974"/>
                                              </a:xfrm>
                                              <a:prstGeom prst="rect">
                                                <a:avLst/>
                                              </a:prstGeom>
                                              <a:solidFill>
                                                <a:srgbClr val="000000"/>
                                              </a:solidFill>
                                              <a:ln w="9525">
                                                <a:noFill/>
                                                <a:miter lim="800000"/>
                                                <a:headEnd/>
                                                <a:tailEnd/>
                                              </a:ln>
                                            </pic:spPr>
                                          </pic:pic>
                                        </a:graphicData>
                                      </a:graphic>
                                    </wp:inline>
                                  </w:drawing>
                                </w:r>
                                <w:r w:rsidRPr="00382EF4">
                                  <w:rPr>
                                    <w:rFonts w:ascii="Calibri" w:hAnsi="Calibri" w:cs="Calibri"/>
                                    <w:outline/>
                                    <w:color w:val="FFFFFF" w:themeColor="background1"/>
                                    <w:sz w:val="56"/>
                                    <w:szCs w:val="56"/>
                                    <w14:textOutline w14:w="9525" w14:cap="flat" w14:cmpd="sng" w14:algn="ctr">
                                      <w14:solidFill>
                                        <w14:schemeClr w14:val="bg1"/>
                                      </w14:solidFill>
                                      <w14:prstDash w14:val="solid"/>
                                      <w14:round/>
                                    </w14:textOutline>
                                    <w14:textFill>
                                      <w14:noFill/>
                                    </w14:textFill>
                                  </w:rPr>
                                  <w:t xml:space="preserve"> Σεισμικού Κινδύνου</w:t>
                                </w:r>
                              </w:p>
                              <w:p w14:paraId="63B5587B" w14:textId="77777777" w:rsidR="00353BB0" w:rsidRPr="00382EF4" w:rsidRDefault="00353BB0" w:rsidP="00415511">
                                <w:pPr>
                                  <w:jc w:val="center"/>
                                  <w:rPr>
                                    <w:rFonts w:ascii="Calibri" w:hAnsi="Calibri" w:cs="Calibri"/>
                                    <w:b/>
                                    <w:outline/>
                                    <w:color w:val="FFFFFF" w:themeColor="background1"/>
                                    <w:sz w:val="56"/>
                                    <w:szCs w:val="56"/>
                                    <w14:textOutline w14:w="9525" w14:cap="flat" w14:cmpd="sng" w14:algn="ctr">
                                      <w14:solidFill>
                                        <w14:schemeClr w14:val="bg1"/>
                                      </w14:solidFill>
                                      <w14:prstDash w14:val="solid"/>
                                      <w14:round/>
                                    </w14:textOutline>
                                    <w14:textFill>
                                      <w14:noFill/>
                                    </w14:textFill>
                                  </w:rPr>
                                </w:pPr>
                                <w:r w:rsidRPr="00382EF4">
                                  <w:rPr>
                                    <w:rFonts w:ascii="Calibri" w:hAnsi="Calibri" w:cs="Calibri"/>
                                    <w:outline/>
                                    <w:color w:val="FFFFFF" w:themeColor="background1"/>
                                    <w:sz w:val="56"/>
                                    <w:szCs w:val="56"/>
                                    <w14:textOutline w14:w="9525" w14:cap="flat" w14:cmpd="sng" w14:algn="ctr">
                                      <w14:solidFill>
                                        <w14:schemeClr w14:val="bg1"/>
                                      </w14:solidFill>
                                      <w14:prstDash w14:val="solid"/>
                                      <w14:round/>
                                    </w14:textOutline>
                                    <w14:textFill>
                                      <w14:noFill/>
                                    </w14:textFill>
                                  </w:rPr>
                                  <w:t>σε Σχολική Μονάδα</w:t>
                                </w:r>
                              </w:p>
                              <w:p w14:paraId="3F105DBF" w14:textId="77777777" w:rsidR="00353BB0" w:rsidRPr="00E96BFA" w:rsidRDefault="00353BB0" w:rsidP="00415511">
                                <w:pPr>
                                  <w:rPr>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8DF4AE4">
                  <v:rect id="Ορθογώνιο 1" style="position:absolute;left:0;text-align:left;margin-left:19.5pt;margin-top:238.5pt;width:535.5pt;height: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spid="_x0000_s1032" o:allowincell="f" fillcolor="red" strokecolor="white" strokeweight="1pt" w14:anchorId="219D0B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">
                    <v:fill type="gradient" color2="#900" angle="45" focus="100%"/>
                    <v:textbox inset="14.4pt,,14.4pt">
                      <w:txbxContent>
                        <w:p w:rsidRPr="00382EF4" w:rsidR="00353BB0" w:rsidP="00415511" w:rsidRDefault="00353BB0" w14:paraId="358A73CC" w14:textId="77777777">
                          <w:pPr>
                            <w:pStyle w:val="ab"/>
                            <w:jc w:val="center"/>
                            <w:rPr>
                              <w:rFonts w:ascii="Candara" w:hAnsi="Candara" w:cs="Calibri"/>
                              <w:i/>
                              <w:outline/>
                              <w:color w:val="FFFFFF" w:themeColor="background1"/>
                              <w:sz w:val="56"/>
                              <w:szCs w:val="56"/>
                              <w14:textOutline w14:w="9525" w14:cap="flat" w14:cmpd="sng" w14:algn="ctr">
                                <w14:solidFill>
                                  <w14:schemeClr w14:val="bg1"/>
                                </w14:solidFill>
                                <w14:prstDash w14:val="solid"/>
                                <w14:round/>
                              </w14:textOutline>
                              <w14:textFill>
                                <w14:noFill/>
                              </w14:textFill>
                            </w:rPr>
                          </w:pPr>
                          <w:r w:rsidRPr="00382EF4">
                            <w:rPr>
                              <w:rFonts w:ascii="Calibri" w:hAnsi="Calibri" w:cs="Calibri"/>
                              <w:outline/>
                              <w:color w:val="FFFFFF" w:themeColor="background1"/>
                              <w:sz w:val="56"/>
                              <w:szCs w:val="56"/>
                              <w14:textOutline w14:w="9525" w14:cap="flat" w14:cmpd="sng" w14:algn="ctr">
                                <w14:solidFill>
                                  <w14:schemeClr w14:val="bg1"/>
                                </w14:solidFill>
                                <w14:prstDash w14:val="solid"/>
                                <w14:round/>
                              </w14:textOutline>
                              <w14:textFill>
                                <w14:noFill/>
                              </w14:textFill>
                            </w:rPr>
                            <w:br/>
                          </w:r>
                          <w:r w:rsidRPr="00382EF4">
                            <w:rPr>
                              <w:rFonts w:ascii="Calibri" w:hAnsi="Calibri" w:cs="Calibri"/>
                              <w:outline/>
                              <w:color w:val="FFFFFF" w:themeColor="background1"/>
                              <w:sz w:val="56"/>
                              <w:szCs w:val="56"/>
                              <w14:textOutline w14:w="9525" w14:cap="flat" w14:cmpd="sng" w14:algn="ctr">
                                <w14:solidFill>
                                  <w14:schemeClr w14:val="bg1"/>
                                </w14:solidFill>
                                <w14:prstDash w14:val="solid"/>
                                <w14:round/>
                              </w14:textOutline>
                              <w14:textFill>
                                <w14:noFill/>
                              </w14:textFill>
                            </w:rPr>
                            <w:t xml:space="preserve"> </w:t>
                          </w:r>
                          <w:r w:rsidRPr="00382EF4">
                            <w:rPr>
                              <w:rFonts w:ascii="Candara" w:hAnsi="Candara" w:cs="Calibri"/>
                              <w:i/>
                              <w:outline/>
                              <w:color w:val="FFFFFF" w:themeColor="background1"/>
                              <w:sz w:val="56"/>
                              <w:szCs w:val="56"/>
                              <w14:textOutline w14:w="9525" w14:cap="flat" w14:cmpd="sng" w14:algn="ctr">
                                <w14:solidFill>
                                  <w14:schemeClr w14:val="bg1"/>
                                </w14:solidFill>
                                <w14:prstDash w14:val="solid"/>
                                <w14:round/>
                              </w14:textOutline>
                              <w14:textFill>
                                <w14:noFill/>
                              </w14:textFill>
                            </w:rPr>
                            <w:t xml:space="preserve">ΕΣΩΤΕΡΙΚΟΣ ΚΑΝΟΝΙΣΜΟΣ ΛΕΙΤΟΥΡΓΙΑΣ </w:t>
                          </w:r>
                        </w:p>
                        <w:p w:rsidRPr="00382EF4" w:rsidR="00353BB0" w:rsidP="00415511" w:rsidRDefault="00353BB0" w14:paraId="60061E4C" w14:textId="77777777">
                          <w:pPr>
                            <w:pStyle w:val="ab"/>
                            <w:jc w:val="center"/>
                            <w:rPr>
                              <w:rFonts w:ascii="Candara" w:hAnsi="Candara" w:cs="Calibri"/>
                              <w:i/>
                              <w:outline/>
                              <w:color w:val="FFFFFF" w:themeColor="background1"/>
                              <w:sz w:val="40"/>
                              <w:szCs w:val="40"/>
                              <w14:textOutline w14:w="9525" w14:cap="flat" w14:cmpd="sng" w14:algn="ctr">
                                <w14:solidFill>
                                  <w14:schemeClr w14:val="bg1"/>
                                </w14:solidFill>
                                <w14:prstDash w14:val="solid"/>
                                <w14:round/>
                              </w14:textOutline>
                              <w14:textFill>
                                <w14:noFill/>
                              </w14:textFill>
                            </w:rPr>
                          </w:pPr>
                        </w:p>
                        <w:p w:rsidRPr="00382EF4" w:rsidR="00353BB0" w:rsidP="00415511" w:rsidRDefault="00353BB0" w14:paraId="60156136" w14:textId="5470EB18">
                          <w:pPr>
                            <w:pStyle w:val="ab"/>
                            <w:jc w:val="center"/>
                            <w:rPr>
                              <w:rFonts w:ascii="Candara" w:hAnsi="Candara" w:cs="Calibri"/>
                              <w:i/>
                              <w:outline/>
                              <w:color w:val="FFFFFF" w:themeColor="background1"/>
                              <w:sz w:val="40"/>
                              <w:szCs w:val="40"/>
                              <w14:textOutline w14:w="9525" w14:cap="flat" w14:cmpd="sng" w14:algn="ctr">
                                <w14:solidFill>
                                  <w14:schemeClr w14:val="bg1"/>
                                </w14:solidFill>
                                <w14:prstDash w14:val="solid"/>
                                <w14:round/>
                              </w14:textOutline>
                              <w14:textFill>
                                <w14:noFill/>
                              </w14:textFill>
                            </w:rPr>
                          </w:pPr>
                          <w:r w:rsidRPr="00382EF4">
                            <w:rPr>
                              <w:rFonts w:ascii="Candara" w:hAnsi="Candara" w:cs="Calibri"/>
                              <w:i/>
                              <w:outline/>
                              <w:color w:val="FFFFFF" w:themeColor="background1"/>
                              <w:sz w:val="40"/>
                              <w:szCs w:val="40"/>
                              <w14:textOutline w14:w="9525" w14:cap="flat" w14:cmpd="sng" w14:algn="ctr">
                                <w14:solidFill>
                                  <w14:schemeClr w14:val="bg1"/>
                                </w14:solidFill>
                                <w14:prstDash w14:val="solid"/>
                                <w14:round/>
                              </w14:textOutline>
                              <w14:textFill>
                                <w14:noFill/>
                              </w14:textFill>
                            </w:rPr>
                            <w:t>1</w:t>
                          </w:r>
                          <w:r w:rsidRPr="00692B0A" w:rsidR="00E73B38">
                            <w:rPr>
                              <w:rFonts w:ascii="Candara" w:hAnsi="Candara" w:cs="Calibri"/>
                              <w:i/>
                              <w:outline/>
                              <w:color w:val="FFFFFF" w:themeColor="background1"/>
                              <w:sz w:val="40"/>
                              <w:szCs w:val="40"/>
                              <w14:textOutline w14:w="9525" w14:cap="flat" w14:cmpd="sng" w14:algn="ctr">
                                <w14:solidFill>
                                  <w14:schemeClr w14:val="bg1"/>
                                </w14:solidFill>
                                <w14:prstDash w14:val="solid"/>
                                <w14:round/>
                              </w14:textOutline>
                              <w14:textFill>
                                <w14:noFill/>
                              </w14:textFill>
                            </w:rPr>
                            <w:t>1</w:t>
                          </w:r>
                          <w:r w:rsidRPr="00382EF4">
                            <w:rPr>
                              <w:rFonts w:ascii="Candara" w:hAnsi="Candara" w:cs="Calibri"/>
                              <w:i/>
                              <w:outline/>
                              <w:color w:val="FFFFFF" w:themeColor="background1"/>
                              <w:sz w:val="40"/>
                              <w:szCs w:val="40"/>
                              <w:vertAlign w:val="superscript"/>
                              <w14:textOutline w14:w="9525" w14:cap="flat" w14:cmpd="sng" w14:algn="ctr">
                                <w14:solidFill>
                                  <w14:schemeClr w14:val="bg1"/>
                                </w14:solidFill>
                                <w14:prstDash w14:val="solid"/>
                                <w14:round/>
                              </w14:textOutline>
                              <w14:textFill>
                                <w14:noFill/>
                              </w14:textFill>
                            </w:rPr>
                            <w:t>ου</w:t>
                          </w:r>
                          <w:r w:rsidRPr="00382EF4">
                            <w:rPr>
                              <w:rFonts w:ascii="Candara" w:hAnsi="Candara" w:cs="Calibri"/>
                              <w:i/>
                              <w:outline/>
                              <w:color w:val="FFFFFF" w:themeColor="background1"/>
                              <w:sz w:val="40"/>
                              <w:szCs w:val="40"/>
                              <w14:textOutline w14:w="9525" w14:cap="flat" w14:cmpd="sng" w14:algn="ctr">
                                <w14:solidFill>
                                  <w14:schemeClr w14:val="bg1"/>
                                </w14:solidFill>
                                <w14:prstDash w14:val="solid"/>
                                <w14:round/>
                              </w14:textOutline>
                              <w14:textFill>
                                <w14:noFill/>
                              </w14:textFill>
                            </w:rPr>
                            <w:t xml:space="preserve"> ΝΗΠΙΑΓΩΓΕΙΟΥ ΑΛΕΞΑΝΔΡΟΥΠΟΛΗΣ </w:t>
                          </w:r>
                        </w:p>
                        <w:p w:rsidRPr="00382EF4" w:rsidR="00353BB0" w:rsidP="00415511" w:rsidRDefault="00353BB0" w14:paraId="11EC0FD9" w14:textId="77777777">
                          <w:pPr>
                            <w:pStyle w:val="ab"/>
                            <w:jc w:val="center"/>
                            <w:rPr>
                              <w:rFonts w:ascii="Calibri" w:hAnsi="Calibri" w:cs="Calibri"/>
                              <w:outline/>
                              <w:color w:val="FFFFFF" w:themeColor="background1"/>
                              <w:sz w:val="56"/>
                              <w:szCs w:val="56"/>
                              <w14:textOutline w14:w="9525" w14:cap="flat" w14:cmpd="sng" w14:algn="ctr">
                                <w14:solidFill>
                                  <w14:schemeClr w14:val="bg1"/>
                                </w14:solidFill>
                                <w14:prstDash w14:val="solid"/>
                                <w14:round/>
                              </w14:textOutline>
                              <w14:textFill>
                                <w14:noFill/>
                              </w14:textFill>
                            </w:rPr>
                          </w:pPr>
                          <w:r>
                            <w:rPr>
                              <w:rFonts w:ascii="Calibri" w:hAnsi="Calibri" w:cs="Calibri"/>
                              <w:noProof/>
                              <w:color w:val="FFFFFF"/>
                              <w:sz w:val="56"/>
                              <w:szCs w:val="56"/>
                            </w:rPr>
                            <w:drawing>
                              <wp:inline distT="0" distB="0" distL="0" distR="0" wp14:anchorId="6CC0BE83" wp14:editId="2359DFE1">
                                <wp:extent cx="3580821" cy="9221118"/>
                                <wp:effectExtent l="2971800" t="0" r="2953329" b="0"/>
                                <wp:docPr id="201890494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rot="3144205">
                                          <a:off x="0" y="0"/>
                                          <a:ext cx="3580765" cy="9220974"/>
                                        </a:xfrm>
                                        <a:prstGeom prst="rect">
                                          <a:avLst/>
                                        </a:prstGeom>
                                        <a:solidFill>
                                          <a:srgbClr val="000000"/>
                                        </a:solidFill>
                                        <a:ln w="9525">
                                          <a:noFill/>
                                          <a:miter lim="800000"/>
                                          <a:headEnd/>
                                          <a:tailEnd/>
                                        </a:ln>
                                      </pic:spPr>
                                    </pic:pic>
                                  </a:graphicData>
                                </a:graphic>
                              </wp:inline>
                            </w:drawing>
                          </w:r>
                          <w:r w:rsidRPr="00382EF4">
                            <w:rPr>
                              <w:rFonts w:ascii="Calibri" w:hAnsi="Calibri" w:cs="Calibri"/>
                              <w:outline/>
                              <w:color w:val="FFFFFF" w:themeColor="background1"/>
                              <w:sz w:val="56"/>
                              <w:szCs w:val="56"/>
                              <w14:textOutline w14:w="9525" w14:cap="flat" w14:cmpd="sng" w14:algn="ctr">
                                <w14:solidFill>
                                  <w14:schemeClr w14:val="bg1"/>
                                </w14:solidFill>
                                <w14:prstDash w14:val="solid"/>
                                <w14:round/>
                              </w14:textOutline>
                              <w14:textFill>
                                <w14:noFill/>
                              </w14:textFill>
                            </w:rPr>
                            <w:t xml:space="preserve"> Σεισμικού Κινδύνου</w:t>
                          </w:r>
                        </w:p>
                        <w:p w:rsidRPr="00382EF4" w:rsidR="00353BB0" w:rsidP="00415511" w:rsidRDefault="00353BB0" w14:paraId="73C512F6" w14:textId="77777777">
                          <w:pPr>
                            <w:jc w:val="center"/>
                            <w:rPr>
                              <w:rFonts w:ascii="Calibri" w:hAnsi="Calibri" w:cs="Calibri"/>
                              <w:b/>
                              <w:outline/>
                              <w:color w:val="FFFFFF" w:themeColor="background1"/>
                              <w:sz w:val="56"/>
                              <w:szCs w:val="56"/>
                              <w14:textOutline w14:w="9525" w14:cap="flat" w14:cmpd="sng" w14:algn="ctr">
                                <w14:solidFill>
                                  <w14:schemeClr w14:val="bg1"/>
                                </w14:solidFill>
                                <w14:prstDash w14:val="solid"/>
                                <w14:round/>
                              </w14:textOutline>
                              <w14:textFill>
                                <w14:noFill/>
                              </w14:textFill>
                            </w:rPr>
                          </w:pPr>
                          <w:r w:rsidRPr="00382EF4">
                            <w:rPr>
                              <w:rFonts w:ascii="Calibri" w:hAnsi="Calibri" w:cs="Calibri"/>
                              <w:outline/>
                              <w:color w:val="FFFFFF" w:themeColor="background1"/>
                              <w:sz w:val="56"/>
                              <w:szCs w:val="56"/>
                              <w14:textOutline w14:w="9525" w14:cap="flat" w14:cmpd="sng" w14:algn="ctr">
                                <w14:solidFill>
                                  <w14:schemeClr w14:val="bg1"/>
                                </w14:solidFill>
                                <w14:prstDash w14:val="solid"/>
                                <w14:round/>
                              </w14:textOutline>
                              <w14:textFill>
                                <w14:noFill/>
                              </w14:textFill>
                            </w:rPr>
                            <w:t>σε Σχολική Μονάδα</w:t>
                          </w:r>
                        </w:p>
                        <w:p w:rsidRPr="00E96BFA" w:rsidR="00353BB0" w:rsidP="00415511" w:rsidRDefault="00353BB0" w14:paraId="44EAFD9C" w14:textId="77777777">
                          <w:pPr>
                            <w:rPr>
                              <w:szCs w:val="72"/>
                            </w:rPr>
                          </w:pPr>
                        </w:p>
                      </w:txbxContent>
                    </v:textbox>
                    <w10:wrap anchorx="page" anchory="page"/>
                  </v:rect>
                </w:pict>
              </mc:Fallback>
            </mc:AlternateContent>
          </w:r>
        </w:p>
        <w:p w14:paraId="027F794C" w14:textId="77777777" w:rsidR="00415511" w:rsidRPr="00382EF4" w:rsidRDefault="00415511" w:rsidP="00B00080">
          <w:pPr>
            <w:pStyle w:val="ab"/>
            <w:jc w:val="both"/>
            <w:rPr>
              <w:rFonts w:ascii="Times New Roman" w:hAnsi="Times New Roman" w:cs="Times New Roman"/>
              <w:outline/>
              <w:color w:val="FFFFFF" w:themeColor="background1"/>
              <w:sz w:val="40"/>
              <w:szCs w:val="40"/>
              <w14:textOutline w14:w="9525" w14:cap="flat" w14:cmpd="sng" w14:algn="ctr">
                <w14:solidFill>
                  <w14:schemeClr w14:val="bg1"/>
                </w14:solidFill>
                <w14:prstDash w14:val="solid"/>
                <w14:round/>
              </w14:textOutline>
              <w14:textFill>
                <w14:noFill/>
              </w14:textFill>
            </w:rPr>
          </w:pPr>
        </w:p>
        <w:p w14:paraId="6F5D0903" w14:textId="77777777" w:rsidR="00E12988" w:rsidRPr="00382EF4" w:rsidRDefault="00415511" w:rsidP="00B00080">
          <w:pPr>
            <w:pStyle w:val="ab"/>
            <w:jc w:val="both"/>
            <w:rPr>
              <w:rFonts w:ascii="Times New Roman" w:hAnsi="Times New Roman" w:cs="Times New Roman"/>
              <w:outline/>
              <w:color w:val="FFFFFF" w:themeColor="background1"/>
              <w:sz w:val="40"/>
              <w:szCs w:val="40"/>
              <w14:textOutline w14:w="9525" w14:cap="flat" w14:cmpd="sng" w14:algn="ctr">
                <w14:solidFill>
                  <w14:schemeClr w14:val="bg1"/>
                </w14:solidFill>
                <w14:prstDash w14:val="solid"/>
                <w14:round/>
              </w14:textOutline>
              <w14:textFill>
                <w14:noFill/>
              </w14:textFill>
            </w:rPr>
          </w:pPr>
          <w:r w:rsidRPr="00382EF4">
            <w:rPr>
              <w:rFonts w:ascii="Times New Roman" w:hAnsi="Times New Roman" w:cs="Times New Roman"/>
              <w:outline/>
              <w:color w:val="FFFFFF" w:themeColor="background1"/>
              <w:sz w:val="56"/>
              <w:szCs w:val="56"/>
              <w14:textOutline w14:w="9525" w14:cap="flat" w14:cmpd="sng" w14:algn="ctr">
                <w14:solidFill>
                  <w14:schemeClr w14:val="bg1"/>
                </w14:solidFill>
                <w14:prstDash w14:val="solid"/>
                <w14:round/>
              </w14:textOutline>
              <w14:textFill>
                <w14:noFill/>
              </w14:textFill>
            </w:rPr>
            <w:br/>
          </w:r>
          <w:r w:rsidRPr="00382EF4">
            <w:rPr>
              <w:rFonts w:ascii="Times New Roman" w:hAnsi="Times New Roman" w:cs="Times New Roman"/>
              <w:outline/>
              <w:color w:val="FFFFFF" w:themeColor="background1"/>
              <w:sz w:val="56"/>
              <w:szCs w:val="56"/>
              <w14:textOutline w14:w="9525" w14:cap="flat" w14:cmpd="sng" w14:algn="ctr">
                <w14:solidFill>
                  <w14:schemeClr w14:val="bg1"/>
                </w14:solidFill>
                <w14:prstDash w14:val="solid"/>
                <w14:round/>
              </w14:textOutline>
              <w14:textFill>
                <w14:noFill/>
              </w14:textFill>
            </w:rPr>
            <w:br/>
          </w:r>
          <w:r w:rsidRPr="00382EF4">
            <w:rPr>
              <w:rFonts w:ascii="Times New Roman" w:hAnsi="Times New Roman" w:cs="Times New Roman"/>
              <w:outline/>
              <w:color w:val="FFFFFF" w:themeColor="background1"/>
              <w:sz w:val="56"/>
              <w:szCs w:val="56"/>
              <w14:textOutline w14:w="9525" w14:cap="flat" w14:cmpd="sng" w14:algn="ctr">
                <w14:solidFill>
                  <w14:schemeClr w14:val="bg1"/>
                </w14:solidFill>
                <w14:prstDash w14:val="solid"/>
                <w14:round/>
              </w14:textOutline>
              <w14:textFill>
                <w14:noFill/>
              </w14:textFill>
            </w:rPr>
            <w:br/>
          </w:r>
          <w:r w:rsidRPr="00382EF4">
            <w:rPr>
              <w:rFonts w:ascii="Times New Roman" w:hAnsi="Times New Roman" w:cs="Times New Roman"/>
              <w:outline/>
              <w:color w:val="FFFFFF" w:themeColor="background1"/>
              <w:sz w:val="56"/>
              <w:szCs w:val="56"/>
              <w14:textOutline w14:w="9525" w14:cap="flat" w14:cmpd="sng" w14:algn="ctr">
                <w14:solidFill>
                  <w14:schemeClr w14:val="bg1"/>
                </w14:solidFill>
                <w14:prstDash w14:val="solid"/>
                <w14:round/>
              </w14:textOutline>
              <w14:textFill>
                <w14:noFill/>
              </w14:textFill>
            </w:rPr>
            <w:br/>
          </w:r>
          <w:r w:rsidR="00E12988" w:rsidRPr="00AF5B3A">
            <w:rPr>
              <w:rFonts w:ascii="Times New Roman" w:hAnsi="Times New Roman" w:cs="Times New Roman"/>
              <w:sz w:val="36"/>
              <w:szCs w:val="36"/>
            </w:rPr>
            <w:br w:type="page"/>
          </w:r>
        </w:p>
        <w:tbl>
          <w:tblPr>
            <w:tblStyle w:val="aa"/>
            <w:tblpPr w:leftFromText="180" w:rightFromText="180" w:vertAnchor="text" w:horzAnchor="margin" w:tblpY="330"/>
            <w:tblW w:w="0" w:type="auto"/>
            <w:tblLook w:val="04A0" w:firstRow="1" w:lastRow="0" w:firstColumn="1" w:lastColumn="0" w:noHBand="0" w:noVBand="1"/>
          </w:tblPr>
          <w:tblGrid>
            <w:gridCol w:w="6297"/>
            <w:gridCol w:w="4325"/>
          </w:tblGrid>
          <w:tr w:rsidR="00202B61" w:rsidRPr="00AF5B3A" w14:paraId="40F269A2" w14:textId="77777777" w:rsidTr="00C63097">
            <w:tc>
              <w:tcPr>
                <w:tcW w:w="10706" w:type="dxa"/>
                <w:gridSpan w:val="2"/>
              </w:tcPr>
              <w:p w14:paraId="5F2F9EF8" w14:textId="77777777" w:rsidR="00202B61" w:rsidRPr="00AF5B3A" w:rsidRDefault="00202B61" w:rsidP="00BC078E">
                <w:pPr>
                  <w:jc w:val="center"/>
                  <w:rPr>
                    <w:b/>
                    <w:sz w:val="36"/>
                    <w:szCs w:val="36"/>
                  </w:rPr>
                </w:pPr>
                <w:r w:rsidRPr="00AF5B3A">
                  <w:rPr>
                    <w:b/>
                    <w:sz w:val="36"/>
                    <w:szCs w:val="36"/>
                  </w:rPr>
                  <w:lastRenderedPageBreak/>
                  <w:t>ΤΑΥΤΟΤΗΤΑ ΤΗΣ ΣΧΟΛΙΚΗΣ ΜΟΝΑΔΑΣ</w:t>
                </w:r>
              </w:p>
            </w:tc>
          </w:tr>
          <w:tr w:rsidR="00202B61" w:rsidRPr="00AF5B3A" w14:paraId="31B89658" w14:textId="77777777" w:rsidTr="00C63097">
            <w:tc>
              <w:tcPr>
                <w:tcW w:w="6345" w:type="dxa"/>
              </w:tcPr>
              <w:p w14:paraId="2ECB4804" w14:textId="77777777" w:rsidR="00202B61" w:rsidRPr="00AF5B3A" w:rsidRDefault="00202B61" w:rsidP="00B00080">
                <w:pPr>
                  <w:jc w:val="both"/>
                  <w:rPr>
                    <w:b/>
                    <w:noProof/>
                    <w:sz w:val="28"/>
                    <w:szCs w:val="28"/>
                  </w:rPr>
                </w:pPr>
                <w:r w:rsidRPr="00AF5B3A">
                  <w:rPr>
                    <w:b/>
                    <w:noProof/>
                    <w:sz w:val="28"/>
                    <w:szCs w:val="28"/>
                  </w:rPr>
                  <w:t xml:space="preserve">    </w:t>
                </w:r>
                <w:r w:rsidRPr="00AF5B3A">
                  <w:rPr>
                    <w:b/>
                    <w:noProof/>
                    <w:sz w:val="28"/>
                    <w:szCs w:val="28"/>
                  </w:rPr>
                  <w:drawing>
                    <wp:inline distT="0" distB="0" distL="0" distR="0" wp14:anchorId="20DB600B" wp14:editId="1B0036ED">
                      <wp:extent cx="542925" cy="512069"/>
                      <wp:effectExtent l="19050" t="0" r="9525"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542925" cy="512069"/>
                              </a:xfrm>
                              <a:prstGeom prst="rect">
                                <a:avLst/>
                              </a:prstGeom>
                              <a:noFill/>
                              <a:ln w="9525">
                                <a:noFill/>
                                <a:miter lim="800000"/>
                                <a:headEnd/>
                                <a:tailEnd/>
                              </a:ln>
                            </pic:spPr>
                          </pic:pic>
                        </a:graphicData>
                      </a:graphic>
                    </wp:inline>
                  </w:drawing>
                </w:r>
                <w:r w:rsidRPr="00AF5B3A">
                  <w:rPr>
                    <w:b/>
                    <w:noProof/>
                    <w:sz w:val="28"/>
                    <w:szCs w:val="28"/>
                  </w:rPr>
                  <w:t xml:space="preserve"> </w:t>
                </w:r>
                <w:r w:rsidRPr="00DA6846">
                  <w:rPr>
                    <w:b/>
                  </w:rPr>
                  <w:t>12</w:t>
                </w:r>
                <w:r w:rsidR="00DA6846" w:rsidRPr="00DA6846">
                  <w:rPr>
                    <w:b/>
                    <w:vertAlign w:val="superscript"/>
                  </w:rPr>
                  <w:t xml:space="preserve">ο </w:t>
                </w:r>
                <w:r w:rsidRPr="00DA6846">
                  <w:rPr>
                    <w:b/>
                  </w:rPr>
                  <w:t>ΝΗΠΙΑΓΩΓΕΙΟ ΑΛΕΞΑΝΔΡΟΥΠΟΛΗΣ</w:t>
                </w:r>
                <w:r w:rsidRPr="00AF5B3A">
                  <w:rPr>
                    <w:b/>
                    <w:sz w:val="28"/>
                    <w:szCs w:val="28"/>
                  </w:rPr>
                  <w:t xml:space="preserve">  </w:t>
                </w:r>
              </w:p>
            </w:tc>
            <w:tc>
              <w:tcPr>
                <w:tcW w:w="4361" w:type="dxa"/>
              </w:tcPr>
              <w:p w14:paraId="479684F7" w14:textId="77777777" w:rsidR="00DA6846" w:rsidRDefault="00202B61" w:rsidP="00DA6846">
                <w:pPr>
                  <w:pStyle w:val="a8"/>
                </w:pPr>
                <w:r w:rsidRPr="00AF5B3A">
                  <w:rPr>
                    <w:sz w:val="28"/>
                    <w:szCs w:val="28"/>
                  </w:rPr>
                  <w:br/>
                </w:r>
                <w:r w:rsidRPr="00DA6846">
                  <w:t xml:space="preserve">        </w:t>
                </w:r>
              </w:p>
              <w:p w14:paraId="7477C474" w14:textId="77777777" w:rsidR="00202B61" w:rsidRPr="00DA6846" w:rsidRDefault="00202B61" w:rsidP="00DA6846">
                <w:pPr>
                  <w:pStyle w:val="a8"/>
                  <w:rPr>
                    <w:rFonts w:ascii="Times New Roman" w:hAnsi="Times New Roman" w:cs="Times New Roman"/>
                    <w:b/>
                    <w:sz w:val="24"/>
                    <w:szCs w:val="24"/>
                  </w:rPr>
                </w:pPr>
                <w:r w:rsidRPr="00DA6846">
                  <w:rPr>
                    <w:rFonts w:ascii="Times New Roman" w:hAnsi="Times New Roman" w:cs="Times New Roman"/>
                    <w:b/>
                    <w:sz w:val="24"/>
                    <w:szCs w:val="24"/>
                  </w:rPr>
                  <w:t xml:space="preserve">ΔΙΕΥΘΥΝΣΗ Π.Ε. ΕΒΡΟΥ                                     </w:t>
                </w:r>
              </w:p>
            </w:tc>
          </w:tr>
          <w:tr w:rsidR="00202B61" w:rsidRPr="00AF5B3A" w14:paraId="051F79C0" w14:textId="77777777" w:rsidTr="00C63097">
            <w:tc>
              <w:tcPr>
                <w:tcW w:w="6345" w:type="dxa"/>
              </w:tcPr>
              <w:p w14:paraId="116C7FB8" w14:textId="77777777" w:rsidR="00202B61" w:rsidRPr="00AF5B3A" w:rsidRDefault="00202B61" w:rsidP="00B00080">
                <w:pPr>
                  <w:pStyle w:val="Default"/>
                  <w:jc w:val="both"/>
                  <w:rPr>
                    <w:rFonts w:ascii="Times New Roman" w:hAnsi="Times New Roman" w:cs="Times New Roman"/>
                    <w:sz w:val="28"/>
                    <w:szCs w:val="28"/>
                  </w:rPr>
                </w:pPr>
                <w:r w:rsidRPr="00AF5B3A">
                  <w:rPr>
                    <w:rFonts w:ascii="Times New Roman" w:hAnsi="Times New Roman" w:cs="Times New Roman"/>
                    <w:sz w:val="28"/>
                    <w:szCs w:val="28"/>
                  </w:rPr>
                  <w:t xml:space="preserve">  </w:t>
                </w:r>
              </w:p>
              <w:p w14:paraId="0A6C6FD8" w14:textId="4ECC92A9" w:rsidR="00202B61" w:rsidRPr="00AF5B3A" w:rsidRDefault="00202B61" w:rsidP="00B00080">
                <w:pPr>
                  <w:pStyle w:val="Default"/>
                  <w:jc w:val="both"/>
                  <w:rPr>
                    <w:rFonts w:ascii="Times New Roman" w:hAnsi="Times New Roman" w:cs="Times New Roman"/>
                    <w:sz w:val="28"/>
                    <w:szCs w:val="28"/>
                  </w:rPr>
                </w:pPr>
                <w:r w:rsidRPr="00AF5B3A">
                  <w:rPr>
                    <w:rFonts w:ascii="Times New Roman" w:hAnsi="Times New Roman" w:cs="Times New Roman"/>
                    <w:sz w:val="28"/>
                    <w:szCs w:val="28"/>
                  </w:rPr>
                  <w:t xml:space="preserve"> Κωδικός Σχολείου (ΥΠAIΘ</w:t>
                </w:r>
                <w:r w:rsidR="00BD097A">
                  <w:rPr>
                    <w:rFonts w:ascii="Times New Roman" w:hAnsi="Times New Roman" w:cs="Times New Roman"/>
                    <w:sz w:val="28"/>
                    <w:szCs w:val="28"/>
                  </w:rPr>
                  <w:t>Α</w:t>
                </w:r>
                <w:r w:rsidRPr="00AF5B3A">
                  <w:rPr>
                    <w:rFonts w:ascii="Times New Roman" w:hAnsi="Times New Roman" w:cs="Times New Roman"/>
                    <w:sz w:val="28"/>
                    <w:szCs w:val="28"/>
                  </w:rPr>
                  <w:t>) 91103</w:t>
                </w:r>
                <w:r w:rsidR="000E023D">
                  <w:rPr>
                    <w:rFonts w:ascii="Times New Roman" w:hAnsi="Times New Roman" w:cs="Times New Roman"/>
                    <w:sz w:val="28"/>
                    <w:szCs w:val="28"/>
                  </w:rPr>
                  <w:t>41</w:t>
                </w:r>
              </w:p>
              <w:p w14:paraId="7D0B5535" w14:textId="77777777" w:rsidR="00202B61" w:rsidRPr="00AF5B3A" w:rsidRDefault="00202B61" w:rsidP="00B00080">
                <w:pPr>
                  <w:jc w:val="both"/>
                  <w:rPr>
                    <w:b/>
                    <w:sz w:val="28"/>
                    <w:szCs w:val="28"/>
                  </w:rPr>
                </w:pPr>
              </w:p>
            </w:tc>
            <w:tc>
              <w:tcPr>
                <w:tcW w:w="4361" w:type="dxa"/>
              </w:tcPr>
              <w:p w14:paraId="36D0C4BF" w14:textId="77777777" w:rsidR="00202B61" w:rsidRPr="00AF5B3A" w:rsidRDefault="00202B61" w:rsidP="00B00080">
                <w:pPr>
                  <w:jc w:val="both"/>
                  <w:rPr>
                    <w:b/>
                    <w:sz w:val="36"/>
                    <w:szCs w:val="36"/>
                  </w:rPr>
                </w:pPr>
              </w:p>
              <w:p w14:paraId="02189BD9" w14:textId="77777777" w:rsidR="00B176C6" w:rsidRPr="00AF5B3A" w:rsidRDefault="00B176C6" w:rsidP="00B00080">
                <w:pPr>
                  <w:jc w:val="both"/>
                  <w:rPr>
                    <w:b/>
                    <w:sz w:val="36"/>
                    <w:szCs w:val="36"/>
                  </w:rPr>
                </w:pPr>
              </w:p>
            </w:tc>
          </w:tr>
        </w:tbl>
        <w:p w14:paraId="238E6AC9" w14:textId="77777777" w:rsidR="00E12988" w:rsidRPr="00AF5B3A" w:rsidRDefault="00E12988" w:rsidP="00B00080">
          <w:pPr>
            <w:jc w:val="both"/>
            <w:rPr>
              <w:b/>
              <w:sz w:val="36"/>
              <w:szCs w:val="36"/>
            </w:rPr>
          </w:pPr>
        </w:p>
        <w:p w14:paraId="29A355B0" w14:textId="77777777" w:rsidR="001D22F5" w:rsidRPr="00AF5B3A" w:rsidRDefault="001D22F5" w:rsidP="00B00080">
          <w:pPr>
            <w:jc w:val="both"/>
            <w:rPr>
              <w:b/>
              <w:sz w:val="36"/>
              <w:szCs w:val="36"/>
            </w:rPr>
          </w:pPr>
        </w:p>
        <w:p w14:paraId="7A1AFFC3" w14:textId="77777777" w:rsidR="001D22F5" w:rsidRPr="00AF5B3A" w:rsidRDefault="001D22F5" w:rsidP="00B00080">
          <w:pPr>
            <w:jc w:val="both"/>
            <w:rPr>
              <w:b/>
              <w:sz w:val="36"/>
              <w:szCs w:val="36"/>
            </w:rPr>
          </w:pPr>
        </w:p>
        <w:p w14:paraId="78D2D495" w14:textId="77777777" w:rsidR="001D22F5" w:rsidRPr="00AF5B3A" w:rsidRDefault="001D22F5" w:rsidP="00B00080">
          <w:pPr>
            <w:jc w:val="both"/>
            <w:rPr>
              <w:b/>
              <w:sz w:val="36"/>
              <w:szCs w:val="36"/>
            </w:rPr>
          </w:pPr>
        </w:p>
        <w:tbl>
          <w:tblPr>
            <w:tblStyle w:val="aa"/>
            <w:tblW w:w="0" w:type="auto"/>
            <w:tblLook w:val="04A0" w:firstRow="1" w:lastRow="0" w:firstColumn="1" w:lastColumn="0" w:noHBand="0" w:noVBand="1"/>
          </w:tblPr>
          <w:tblGrid>
            <w:gridCol w:w="5583"/>
            <w:gridCol w:w="5039"/>
          </w:tblGrid>
          <w:tr w:rsidR="001D22F5" w:rsidRPr="00AF5B3A" w14:paraId="66AFB866" w14:textId="77777777" w:rsidTr="002F457F">
            <w:tc>
              <w:tcPr>
                <w:tcW w:w="10706" w:type="dxa"/>
                <w:gridSpan w:val="2"/>
              </w:tcPr>
              <w:p w14:paraId="4B326093" w14:textId="77777777" w:rsidR="001D22F5" w:rsidRPr="00AF5B3A" w:rsidRDefault="001D22F5" w:rsidP="00BC078E">
                <w:pPr>
                  <w:pStyle w:val="Default"/>
                  <w:jc w:val="center"/>
                  <w:rPr>
                    <w:rFonts w:ascii="Times New Roman" w:hAnsi="Times New Roman" w:cs="Times New Roman"/>
                    <w:b/>
                    <w:sz w:val="36"/>
                    <w:szCs w:val="36"/>
                  </w:rPr>
                </w:pPr>
                <w:r w:rsidRPr="00AF5B3A">
                  <w:rPr>
                    <w:rFonts w:ascii="Times New Roman" w:hAnsi="Times New Roman" w:cs="Times New Roman"/>
                    <w:b/>
                    <w:sz w:val="36"/>
                    <w:szCs w:val="36"/>
                  </w:rPr>
                  <w:t>ΣΤΟΙΧΕΙΑ</w:t>
                </w:r>
              </w:p>
            </w:tc>
          </w:tr>
          <w:tr w:rsidR="001D22F5" w:rsidRPr="00AF5B3A" w14:paraId="35309EA5" w14:textId="77777777" w:rsidTr="00B176C6">
            <w:tc>
              <w:tcPr>
                <w:tcW w:w="5637" w:type="dxa"/>
              </w:tcPr>
              <w:p w14:paraId="7E420874" w14:textId="62000D36" w:rsidR="001D22F5" w:rsidRPr="00AF5B3A" w:rsidRDefault="00886F6A" w:rsidP="00B00080">
                <w:pPr>
                  <w:jc w:val="both"/>
                  <w:rPr>
                    <w:sz w:val="28"/>
                    <w:szCs w:val="28"/>
                  </w:rPr>
                </w:pPr>
                <w:r w:rsidRPr="00AF5B3A">
                  <w:rPr>
                    <w:sz w:val="28"/>
                    <w:szCs w:val="28"/>
                  </w:rPr>
                  <w:t xml:space="preserve"> Διεύθυνση </w:t>
                </w:r>
                <w:r w:rsidR="00DF0C74" w:rsidRPr="00AF5B3A">
                  <w:rPr>
                    <w:sz w:val="28"/>
                    <w:szCs w:val="28"/>
                  </w:rPr>
                  <w:t>Νηπιαγωγείου</w:t>
                </w:r>
                <w:r w:rsidR="00F65CA3">
                  <w:rPr>
                    <w:sz w:val="28"/>
                    <w:szCs w:val="28"/>
                  </w:rPr>
                  <w:t xml:space="preserve">: </w:t>
                </w:r>
                <w:r w:rsidR="00896B10">
                  <w:rPr>
                    <w:sz w:val="28"/>
                    <w:szCs w:val="28"/>
                  </w:rPr>
                  <w:t>ΠΑΤΡΙΑΡΧΟΥ ΓΡΗΓΟΡΙΟΥ 13</w:t>
                </w:r>
                <w:r w:rsidR="001D22F5" w:rsidRPr="00AF5B3A">
                  <w:rPr>
                    <w:sz w:val="28"/>
                    <w:szCs w:val="28"/>
                  </w:rPr>
                  <w:t xml:space="preserve"> </w:t>
                </w:r>
              </w:p>
              <w:p w14:paraId="464B3D75" w14:textId="77777777" w:rsidR="001D22F5" w:rsidRPr="00AF5B3A" w:rsidRDefault="001D22F5" w:rsidP="00B00080">
                <w:pPr>
                  <w:pStyle w:val="Default"/>
                  <w:jc w:val="both"/>
                  <w:rPr>
                    <w:rFonts w:ascii="Times New Roman" w:hAnsi="Times New Roman" w:cs="Times New Roman"/>
                    <w:b/>
                    <w:sz w:val="28"/>
                    <w:szCs w:val="28"/>
                  </w:rPr>
                </w:pPr>
              </w:p>
            </w:tc>
            <w:tc>
              <w:tcPr>
                <w:tcW w:w="5069" w:type="dxa"/>
              </w:tcPr>
              <w:p w14:paraId="4F8179F5" w14:textId="77777777" w:rsidR="001D22F5" w:rsidRPr="00AF5B3A" w:rsidRDefault="00BC078E" w:rsidP="00BC078E">
                <w:pPr>
                  <w:pStyle w:val="Default"/>
                  <w:rPr>
                    <w:rFonts w:ascii="Times New Roman" w:hAnsi="Times New Roman" w:cs="Times New Roman"/>
                    <w:sz w:val="28"/>
                    <w:szCs w:val="28"/>
                  </w:rPr>
                </w:pPr>
                <w:r w:rsidRPr="00AF5B3A">
                  <w:rPr>
                    <w:rFonts w:ascii="Times New Roman" w:hAnsi="Times New Roman" w:cs="Times New Roman"/>
                    <w:sz w:val="28"/>
                    <w:szCs w:val="28"/>
                  </w:rPr>
                  <w:t xml:space="preserve">Δήμος: </w:t>
                </w:r>
                <w:r w:rsidR="00074F0A" w:rsidRPr="00AF5B3A">
                  <w:rPr>
                    <w:rFonts w:ascii="Times New Roman" w:hAnsi="Times New Roman" w:cs="Times New Roman"/>
                    <w:sz w:val="28"/>
                    <w:szCs w:val="28"/>
                  </w:rPr>
                  <w:t>Αλεξανδρούπολη</w:t>
                </w:r>
                <w:r w:rsidR="00DF0C74" w:rsidRPr="00AF5B3A">
                  <w:rPr>
                    <w:rFonts w:ascii="Times New Roman" w:hAnsi="Times New Roman" w:cs="Times New Roman"/>
                    <w:sz w:val="28"/>
                    <w:szCs w:val="28"/>
                  </w:rPr>
                  <w:t>ς</w:t>
                </w:r>
                <w:r w:rsidRPr="00AF5B3A">
                  <w:rPr>
                    <w:rFonts w:ascii="Times New Roman" w:hAnsi="Times New Roman" w:cs="Times New Roman"/>
                    <w:sz w:val="28"/>
                    <w:szCs w:val="28"/>
                  </w:rPr>
                  <w:t xml:space="preserve"> </w:t>
                </w:r>
                <w:r w:rsidR="00886F6A" w:rsidRPr="00AF5B3A">
                  <w:rPr>
                    <w:rFonts w:ascii="Times New Roman" w:hAnsi="Times New Roman" w:cs="Times New Roman"/>
                    <w:sz w:val="28"/>
                    <w:szCs w:val="28"/>
                  </w:rPr>
                  <w:br/>
                </w:r>
                <w:r w:rsidR="003C66CB">
                  <w:rPr>
                    <w:rFonts w:ascii="Times New Roman" w:hAnsi="Times New Roman" w:cs="Times New Roman"/>
                    <w:sz w:val="28"/>
                    <w:szCs w:val="28"/>
                  </w:rPr>
                  <w:t xml:space="preserve">  </w:t>
                </w:r>
                <w:r w:rsidR="00DF0C74" w:rsidRPr="00AF5B3A">
                  <w:rPr>
                    <w:rFonts w:ascii="Times New Roman" w:hAnsi="Times New Roman" w:cs="Times New Roman"/>
                    <w:sz w:val="28"/>
                    <w:szCs w:val="28"/>
                  </w:rPr>
                  <w:t>Τ</w:t>
                </w:r>
                <w:r w:rsidR="00886F6A" w:rsidRPr="00AF5B3A">
                  <w:rPr>
                    <w:rFonts w:ascii="Times New Roman" w:hAnsi="Times New Roman" w:cs="Times New Roman"/>
                    <w:sz w:val="28"/>
                    <w:szCs w:val="28"/>
                  </w:rPr>
                  <w:t>.</w:t>
                </w:r>
                <w:r w:rsidR="00DF0C74" w:rsidRPr="00AF5B3A">
                  <w:rPr>
                    <w:rFonts w:ascii="Times New Roman" w:hAnsi="Times New Roman" w:cs="Times New Roman"/>
                    <w:sz w:val="28"/>
                    <w:szCs w:val="28"/>
                  </w:rPr>
                  <w:t>Κ</w:t>
                </w:r>
                <w:r w:rsidR="00886F6A" w:rsidRPr="00AF5B3A">
                  <w:rPr>
                    <w:rFonts w:ascii="Times New Roman" w:hAnsi="Times New Roman" w:cs="Times New Roman"/>
                    <w:sz w:val="28"/>
                    <w:szCs w:val="28"/>
                  </w:rPr>
                  <w:t xml:space="preserve"> </w:t>
                </w:r>
                <w:r w:rsidR="003C66CB">
                  <w:rPr>
                    <w:rFonts w:ascii="Times New Roman" w:hAnsi="Times New Roman" w:cs="Times New Roman"/>
                    <w:sz w:val="28"/>
                    <w:szCs w:val="28"/>
                  </w:rPr>
                  <w:t xml:space="preserve">  </w:t>
                </w:r>
                <w:r w:rsidR="00886F6A" w:rsidRPr="00AF5B3A">
                  <w:rPr>
                    <w:rFonts w:ascii="Times New Roman" w:hAnsi="Times New Roman" w:cs="Times New Roman"/>
                    <w:sz w:val="28"/>
                    <w:szCs w:val="28"/>
                  </w:rPr>
                  <w:t xml:space="preserve">:  </w:t>
                </w:r>
                <w:r w:rsidR="00DF0C74" w:rsidRPr="00AF5B3A">
                  <w:rPr>
                    <w:rFonts w:ascii="Times New Roman" w:hAnsi="Times New Roman" w:cs="Times New Roman"/>
                    <w:sz w:val="28"/>
                    <w:szCs w:val="28"/>
                  </w:rPr>
                  <w:t xml:space="preserve"> 68131</w:t>
                </w:r>
              </w:p>
            </w:tc>
          </w:tr>
          <w:tr w:rsidR="00074F0A" w:rsidRPr="00AF5B3A" w14:paraId="0BC1F32F" w14:textId="77777777" w:rsidTr="00B176C6">
            <w:tc>
              <w:tcPr>
                <w:tcW w:w="5637" w:type="dxa"/>
              </w:tcPr>
              <w:p w14:paraId="2542F656" w14:textId="19ACD32B" w:rsidR="00074F0A" w:rsidRPr="00896B10" w:rsidRDefault="00074F0A" w:rsidP="00B00080">
                <w:pPr>
                  <w:pStyle w:val="Default"/>
                  <w:jc w:val="both"/>
                  <w:rPr>
                    <w:rFonts w:ascii="Times New Roman" w:hAnsi="Times New Roman" w:cs="Times New Roman"/>
                    <w:sz w:val="28"/>
                    <w:szCs w:val="28"/>
                    <w:lang w:val="en-US"/>
                  </w:rPr>
                </w:pPr>
                <w:r w:rsidRPr="00AF5B3A">
                  <w:rPr>
                    <w:rFonts w:ascii="Times New Roman" w:hAnsi="Times New Roman" w:cs="Times New Roman"/>
                    <w:sz w:val="28"/>
                    <w:szCs w:val="28"/>
                  </w:rPr>
                  <w:t xml:space="preserve">Τηλέφωνο </w:t>
                </w:r>
                <w:r w:rsidR="00B176C6" w:rsidRPr="00AF5B3A">
                  <w:rPr>
                    <w:rFonts w:ascii="Times New Roman" w:hAnsi="Times New Roman" w:cs="Times New Roman"/>
                    <w:sz w:val="28"/>
                    <w:szCs w:val="28"/>
                  </w:rPr>
                  <w:t xml:space="preserve"> επικοινωνίας </w:t>
                </w:r>
                <w:r w:rsidRPr="00AF5B3A">
                  <w:rPr>
                    <w:rFonts w:ascii="Times New Roman" w:hAnsi="Times New Roman" w:cs="Times New Roman"/>
                    <w:sz w:val="28"/>
                    <w:szCs w:val="28"/>
                  </w:rPr>
                  <w:t xml:space="preserve"> : 25510 </w:t>
                </w:r>
                <w:r w:rsidR="00896B10">
                  <w:rPr>
                    <w:rFonts w:ascii="Times New Roman" w:hAnsi="Times New Roman" w:cs="Times New Roman"/>
                    <w:sz w:val="28"/>
                    <w:szCs w:val="28"/>
                    <w:lang w:val="en-US"/>
                  </w:rPr>
                  <w:t>24331</w:t>
                </w:r>
              </w:p>
              <w:p w14:paraId="14F10548" w14:textId="77777777" w:rsidR="00074F0A" w:rsidRPr="00F65CA3" w:rsidRDefault="00F65CA3" w:rsidP="00B00080">
                <w:pPr>
                  <w:jc w:val="both"/>
                  <w:rPr>
                    <w:sz w:val="28"/>
                    <w:szCs w:val="28"/>
                  </w:rPr>
                </w:pPr>
                <w:r>
                  <w:rPr>
                    <w:b/>
                    <w:sz w:val="28"/>
                    <w:szCs w:val="28"/>
                  </w:rPr>
                  <w:t xml:space="preserve">                                           </w:t>
                </w:r>
                <w:r w:rsidRPr="003C767C">
                  <w:rPr>
                    <w:sz w:val="28"/>
                    <w:szCs w:val="28"/>
                  </w:rPr>
                  <w:t>2551350358</w:t>
                </w:r>
              </w:p>
            </w:tc>
            <w:tc>
              <w:tcPr>
                <w:tcW w:w="5069" w:type="dxa"/>
              </w:tcPr>
              <w:p w14:paraId="7D644BEE" w14:textId="77777777" w:rsidR="00074F0A" w:rsidRPr="00AF5B3A" w:rsidRDefault="00074F0A" w:rsidP="00B00080">
                <w:pPr>
                  <w:jc w:val="both"/>
                  <w:rPr>
                    <w:b/>
                    <w:sz w:val="36"/>
                    <w:szCs w:val="36"/>
                  </w:rPr>
                </w:pPr>
              </w:p>
            </w:tc>
          </w:tr>
          <w:tr w:rsidR="00074F0A" w:rsidRPr="00AF5B3A" w14:paraId="1B02FF3F" w14:textId="77777777" w:rsidTr="00B176C6">
            <w:tc>
              <w:tcPr>
                <w:tcW w:w="5637" w:type="dxa"/>
              </w:tcPr>
              <w:p w14:paraId="2A9B0028" w14:textId="242CACD7" w:rsidR="00074F0A" w:rsidRPr="00AF5B3A" w:rsidRDefault="00074F0A" w:rsidP="00B00080">
                <w:pPr>
                  <w:pStyle w:val="Default"/>
                  <w:jc w:val="both"/>
                  <w:rPr>
                    <w:rFonts w:ascii="Times New Roman" w:hAnsi="Times New Roman" w:cs="Times New Roman"/>
                    <w:sz w:val="28"/>
                    <w:szCs w:val="28"/>
                    <w:lang w:val="en-US"/>
                  </w:rPr>
                </w:pPr>
                <w:r w:rsidRPr="00AF5B3A">
                  <w:rPr>
                    <w:rFonts w:ascii="Times New Roman" w:hAnsi="Times New Roman" w:cs="Times New Roman"/>
                    <w:sz w:val="28"/>
                    <w:szCs w:val="28"/>
                  </w:rPr>
                  <w:t>Ε</w:t>
                </w:r>
                <w:r w:rsidRPr="00124160">
                  <w:rPr>
                    <w:rFonts w:ascii="Times New Roman" w:hAnsi="Times New Roman" w:cs="Times New Roman"/>
                    <w:sz w:val="28"/>
                    <w:szCs w:val="28"/>
                    <w:lang w:val="en-US"/>
                  </w:rPr>
                  <w:t>-</w:t>
                </w:r>
                <w:r w:rsidRPr="00AF5B3A">
                  <w:rPr>
                    <w:rFonts w:ascii="Times New Roman" w:hAnsi="Times New Roman" w:cs="Times New Roman"/>
                    <w:sz w:val="28"/>
                    <w:szCs w:val="28"/>
                    <w:lang w:val="en-US"/>
                  </w:rPr>
                  <w:t>mail</w:t>
                </w:r>
                <w:r w:rsidRPr="00124160">
                  <w:rPr>
                    <w:rFonts w:ascii="Times New Roman" w:hAnsi="Times New Roman" w:cs="Times New Roman"/>
                    <w:sz w:val="28"/>
                    <w:szCs w:val="28"/>
                    <w:lang w:val="en-US"/>
                  </w:rPr>
                  <w:t xml:space="preserve">:  </w:t>
                </w:r>
                <w:hyperlink r:id="rId13" w:history="1">
                  <w:r w:rsidR="00896B10" w:rsidRPr="0076722E">
                    <w:rPr>
                      <w:rStyle w:val="-"/>
                      <w:rFonts w:ascii="Times New Roman" w:hAnsi="Times New Roman" w:cs="Times New Roman"/>
                      <w:sz w:val="28"/>
                      <w:szCs w:val="28"/>
                      <w:lang w:val="en-US"/>
                    </w:rPr>
                    <w:t>mail@11nip-alexandr.evr.sch.gr</w:t>
                  </w:r>
                </w:hyperlink>
                <w:r w:rsidRPr="00AF5B3A">
                  <w:rPr>
                    <w:rFonts w:ascii="Times New Roman" w:hAnsi="Times New Roman" w:cs="Times New Roman"/>
                    <w:sz w:val="28"/>
                    <w:szCs w:val="28"/>
                    <w:lang w:val="en-US"/>
                  </w:rPr>
                  <w:t xml:space="preserve"> </w:t>
                </w:r>
              </w:p>
              <w:p w14:paraId="1761CD35" w14:textId="77777777" w:rsidR="00074F0A" w:rsidRPr="00AF5B3A" w:rsidRDefault="00074F0A" w:rsidP="00B00080">
                <w:pPr>
                  <w:jc w:val="both"/>
                  <w:rPr>
                    <w:b/>
                    <w:sz w:val="28"/>
                    <w:szCs w:val="28"/>
                    <w:lang w:val="en-US"/>
                  </w:rPr>
                </w:pPr>
              </w:p>
            </w:tc>
            <w:tc>
              <w:tcPr>
                <w:tcW w:w="5069" w:type="dxa"/>
              </w:tcPr>
              <w:p w14:paraId="1E0A3975" w14:textId="02878555" w:rsidR="00B176C6" w:rsidRPr="00AF5B3A" w:rsidRDefault="00074F0A" w:rsidP="00B00080">
                <w:pPr>
                  <w:pStyle w:val="Default"/>
                  <w:jc w:val="both"/>
                  <w:rPr>
                    <w:rFonts w:ascii="Times New Roman" w:hAnsi="Times New Roman" w:cs="Times New Roman"/>
                    <w:sz w:val="28"/>
                    <w:szCs w:val="28"/>
                  </w:rPr>
                </w:pPr>
                <w:r w:rsidRPr="00AF5B3A">
                  <w:rPr>
                    <w:rFonts w:ascii="Times New Roman" w:hAnsi="Times New Roman" w:cs="Times New Roman"/>
                    <w:sz w:val="28"/>
                    <w:szCs w:val="28"/>
                  </w:rPr>
                  <w:t>Ιστοσελίδα :</w:t>
                </w:r>
                <w:r w:rsidR="00202B61" w:rsidRPr="00AF5B3A">
                  <w:rPr>
                    <w:rFonts w:ascii="Times New Roman" w:hAnsi="Times New Roman" w:cs="Times New Roman"/>
                  </w:rPr>
                  <w:t xml:space="preserve"> </w:t>
                </w:r>
                <w:hyperlink r:id="rId14" w:history="1">
                  <w:r w:rsidR="00896B10" w:rsidRPr="0076722E">
                    <w:rPr>
                      <w:rStyle w:val="-"/>
                      <w:rFonts w:ascii="Times New Roman" w:hAnsi="Times New Roman" w:cs="Times New Roman"/>
                      <w:sz w:val="28"/>
                      <w:szCs w:val="28"/>
                    </w:rPr>
                    <w:t>https://blogs.sch.gr/1</w:t>
                  </w:r>
                  <w:r w:rsidR="00896B10" w:rsidRPr="00896B10">
                    <w:rPr>
                      <w:rStyle w:val="-"/>
                      <w:rFonts w:ascii="Times New Roman" w:hAnsi="Times New Roman" w:cs="Times New Roman"/>
                      <w:sz w:val="28"/>
                      <w:szCs w:val="28"/>
                    </w:rPr>
                    <w:t>1</w:t>
                  </w:r>
                  <w:r w:rsidR="00896B10" w:rsidRPr="0076722E">
                    <w:rPr>
                      <w:rStyle w:val="-"/>
                      <w:rFonts w:ascii="Times New Roman" w:hAnsi="Times New Roman" w:cs="Times New Roman"/>
                      <w:sz w:val="28"/>
                      <w:szCs w:val="28"/>
                    </w:rPr>
                    <w:t>nipal/</w:t>
                  </w:r>
                </w:hyperlink>
              </w:p>
              <w:p w14:paraId="094AF0C2" w14:textId="77777777" w:rsidR="00B176C6" w:rsidRPr="00AF5B3A" w:rsidRDefault="00B176C6" w:rsidP="00B00080">
                <w:pPr>
                  <w:jc w:val="both"/>
                  <w:rPr>
                    <w:b/>
                    <w:sz w:val="36"/>
                    <w:szCs w:val="36"/>
                  </w:rPr>
                </w:pPr>
              </w:p>
            </w:tc>
          </w:tr>
          <w:tr w:rsidR="00074F0A" w:rsidRPr="00AF5B3A" w14:paraId="2D1C98A8" w14:textId="77777777" w:rsidTr="00B176C6">
            <w:tc>
              <w:tcPr>
                <w:tcW w:w="5637" w:type="dxa"/>
              </w:tcPr>
              <w:p w14:paraId="5D06D346" w14:textId="77777777" w:rsidR="00074F0A" w:rsidRPr="00AF5B3A" w:rsidRDefault="00DF0C74" w:rsidP="00B00080">
                <w:pPr>
                  <w:pStyle w:val="Default"/>
                  <w:jc w:val="both"/>
                  <w:rPr>
                    <w:rFonts w:ascii="Times New Roman" w:hAnsi="Times New Roman" w:cs="Times New Roman"/>
                    <w:sz w:val="28"/>
                    <w:szCs w:val="28"/>
                  </w:rPr>
                </w:pPr>
                <w:r w:rsidRPr="00AF5B3A">
                  <w:rPr>
                    <w:rFonts w:ascii="Times New Roman" w:hAnsi="Times New Roman" w:cs="Times New Roman"/>
                    <w:sz w:val="28"/>
                    <w:szCs w:val="28"/>
                  </w:rPr>
                  <w:t>Προϊσταμένη</w:t>
                </w:r>
                <w:r w:rsidR="00074F0A" w:rsidRPr="00AF5B3A">
                  <w:rPr>
                    <w:rFonts w:ascii="Times New Roman" w:hAnsi="Times New Roman" w:cs="Times New Roman"/>
                    <w:sz w:val="28"/>
                    <w:szCs w:val="28"/>
                  </w:rPr>
                  <w:t xml:space="preserve"> Σχολικής Μονάδας :</w:t>
                </w:r>
              </w:p>
              <w:p w14:paraId="69E417E4" w14:textId="77777777" w:rsidR="00CE6C1C" w:rsidRPr="00AF5B3A" w:rsidRDefault="00CE6C1C" w:rsidP="00B00080">
                <w:pPr>
                  <w:pStyle w:val="Default"/>
                  <w:jc w:val="both"/>
                  <w:rPr>
                    <w:rFonts w:ascii="Times New Roman" w:hAnsi="Times New Roman" w:cs="Times New Roman"/>
                    <w:sz w:val="28"/>
                    <w:szCs w:val="28"/>
                  </w:rPr>
                </w:pPr>
              </w:p>
            </w:tc>
            <w:tc>
              <w:tcPr>
                <w:tcW w:w="5069" w:type="dxa"/>
              </w:tcPr>
              <w:p w14:paraId="6E758282" w14:textId="2E79EDFC" w:rsidR="00074F0A" w:rsidRPr="00AF5B3A" w:rsidRDefault="00896B10" w:rsidP="00B00080">
                <w:pPr>
                  <w:jc w:val="both"/>
                  <w:rPr>
                    <w:sz w:val="28"/>
                    <w:szCs w:val="28"/>
                  </w:rPr>
                </w:pPr>
                <w:r>
                  <w:rPr>
                    <w:sz w:val="28"/>
                    <w:szCs w:val="28"/>
                  </w:rPr>
                  <w:t>ΜΠΡΑΤΣΑ ΣΟΦΙΑ</w:t>
                </w:r>
                <w:r w:rsidR="00074F0A" w:rsidRPr="00AF5B3A">
                  <w:rPr>
                    <w:sz w:val="28"/>
                    <w:szCs w:val="28"/>
                  </w:rPr>
                  <w:t xml:space="preserve"> </w:t>
                </w:r>
              </w:p>
            </w:tc>
          </w:tr>
          <w:tr w:rsidR="00074F0A" w:rsidRPr="00AF5B3A" w14:paraId="52F2D2C7" w14:textId="77777777" w:rsidTr="00B176C6">
            <w:tc>
              <w:tcPr>
                <w:tcW w:w="5637" w:type="dxa"/>
              </w:tcPr>
              <w:p w14:paraId="3D19405F" w14:textId="77777777" w:rsidR="00074F0A" w:rsidRPr="00AF5B3A" w:rsidRDefault="00DF0C74" w:rsidP="00BC078E">
                <w:pPr>
                  <w:pStyle w:val="Default"/>
                  <w:rPr>
                    <w:rFonts w:ascii="Times New Roman" w:hAnsi="Times New Roman" w:cs="Times New Roman"/>
                    <w:sz w:val="28"/>
                    <w:szCs w:val="28"/>
                  </w:rPr>
                </w:pPr>
                <w:r w:rsidRPr="00AF5B3A">
                  <w:rPr>
                    <w:rFonts w:ascii="Times New Roman" w:hAnsi="Times New Roman" w:cs="Times New Roman"/>
                    <w:sz w:val="28"/>
                    <w:szCs w:val="28"/>
                  </w:rPr>
                  <w:t>Διδακτικό Προσωπικό :</w:t>
                </w:r>
              </w:p>
            </w:tc>
            <w:tc>
              <w:tcPr>
                <w:tcW w:w="5069" w:type="dxa"/>
              </w:tcPr>
              <w:p w14:paraId="0CC7401A" w14:textId="4A7922E7" w:rsidR="00DF0C74" w:rsidRPr="00AF5B3A" w:rsidRDefault="00896B10" w:rsidP="00BC078E">
                <w:pPr>
                  <w:rPr>
                    <w:sz w:val="28"/>
                    <w:szCs w:val="28"/>
                  </w:rPr>
                </w:pPr>
                <w:r>
                  <w:rPr>
                    <w:sz w:val="28"/>
                    <w:szCs w:val="28"/>
                  </w:rPr>
                  <w:t>ΝΤΑΤΗ ΔΗΜΗΤΡΑ</w:t>
                </w:r>
              </w:p>
            </w:tc>
          </w:tr>
          <w:tr w:rsidR="00E82C5A" w:rsidRPr="00AF5B3A" w14:paraId="2B22A93D" w14:textId="77777777" w:rsidTr="00B176C6">
            <w:tc>
              <w:tcPr>
                <w:tcW w:w="5637" w:type="dxa"/>
              </w:tcPr>
              <w:p w14:paraId="488CF203" w14:textId="77777777" w:rsidR="00E82C5A" w:rsidRPr="00AF5B3A" w:rsidRDefault="00E82C5A" w:rsidP="00BC078E">
                <w:pPr>
                  <w:pStyle w:val="Default"/>
                  <w:rPr>
                    <w:rFonts w:ascii="Times New Roman" w:hAnsi="Times New Roman" w:cs="Times New Roman"/>
                    <w:sz w:val="28"/>
                    <w:szCs w:val="28"/>
                  </w:rPr>
                </w:pPr>
                <w:r w:rsidRPr="00AF5B3A">
                  <w:rPr>
                    <w:rFonts w:ascii="Times New Roman" w:hAnsi="Times New Roman" w:cs="Times New Roman"/>
                    <w:sz w:val="28"/>
                    <w:szCs w:val="28"/>
                  </w:rPr>
                  <w:t>Υπεύθυνη καθαριότητας :</w:t>
                </w:r>
              </w:p>
              <w:p w14:paraId="622D2F22" w14:textId="77777777" w:rsidR="00E82C5A" w:rsidRPr="00AF5B3A" w:rsidRDefault="00E82C5A" w:rsidP="00B00080">
                <w:pPr>
                  <w:pStyle w:val="Default"/>
                  <w:jc w:val="both"/>
                  <w:rPr>
                    <w:rFonts w:ascii="Times New Roman" w:hAnsi="Times New Roman" w:cs="Times New Roman"/>
                    <w:sz w:val="28"/>
                    <w:szCs w:val="28"/>
                  </w:rPr>
                </w:pPr>
              </w:p>
            </w:tc>
            <w:tc>
              <w:tcPr>
                <w:tcW w:w="5069" w:type="dxa"/>
              </w:tcPr>
              <w:p w14:paraId="7A762794" w14:textId="50D12120" w:rsidR="00896B10" w:rsidRPr="00015910" w:rsidRDefault="00E10967" w:rsidP="00896B10">
                <w:pPr>
                  <w:rPr>
                    <w:sz w:val="28"/>
                    <w:szCs w:val="28"/>
                  </w:rPr>
                </w:pPr>
                <w:r w:rsidRPr="00015910">
                  <w:rPr>
                    <w:sz w:val="28"/>
                    <w:szCs w:val="28"/>
                  </w:rPr>
                  <w:t>Όλγα Σεϊριακίδου</w:t>
                </w:r>
                <w:r w:rsidR="00F65CA3" w:rsidRPr="00015910">
                  <w:rPr>
                    <w:sz w:val="28"/>
                    <w:szCs w:val="28"/>
                  </w:rPr>
                  <w:t xml:space="preserve">                               </w:t>
                </w:r>
              </w:p>
              <w:p w14:paraId="21D95F1D" w14:textId="1A8A1E81" w:rsidR="00E82C5A" w:rsidRPr="00015910" w:rsidRDefault="00E82C5A" w:rsidP="00B00080">
                <w:pPr>
                  <w:jc w:val="both"/>
                  <w:rPr>
                    <w:sz w:val="28"/>
                    <w:szCs w:val="28"/>
                  </w:rPr>
                </w:pPr>
              </w:p>
            </w:tc>
          </w:tr>
          <w:tr w:rsidR="00E82C5A" w:rsidRPr="00AF5B3A" w14:paraId="78DE982A" w14:textId="77777777" w:rsidTr="00B176C6">
            <w:tc>
              <w:tcPr>
                <w:tcW w:w="5637" w:type="dxa"/>
              </w:tcPr>
              <w:p w14:paraId="6BC34A7F" w14:textId="77777777" w:rsidR="00E82C5A" w:rsidRPr="00AF5B3A" w:rsidRDefault="00E82C5A" w:rsidP="00BC078E">
                <w:pPr>
                  <w:pStyle w:val="Default"/>
                  <w:rPr>
                    <w:rFonts w:ascii="Times New Roman" w:hAnsi="Times New Roman" w:cs="Times New Roman"/>
                    <w:sz w:val="28"/>
                    <w:szCs w:val="28"/>
                  </w:rPr>
                </w:pPr>
                <w:r w:rsidRPr="00AF5B3A">
                  <w:rPr>
                    <w:rFonts w:ascii="Times New Roman" w:hAnsi="Times New Roman" w:cs="Times New Roman"/>
                    <w:sz w:val="28"/>
                    <w:szCs w:val="28"/>
                  </w:rPr>
                  <w:t>Εκπρόσωπος  Γονέων/Κηδεμόνων :</w:t>
                </w:r>
              </w:p>
              <w:p w14:paraId="3E0DD2F6" w14:textId="77777777" w:rsidR="00E82C5A" w:rsidRPr="00AF5B3A" w:rsidRDefault="00E82C5A" w:rsidP="00B00080">
                <w:pPr>
                  <w:pStyle w:val="Default"/>
                  <w:jc w:val="both"/>
                  <w:rPr>
                    <w:rFonts w:ascii="Times New Roman" w:hAnsi="Times New Roman" w:cs="Times New Roman"/>
                    <w:sz w:val="28"/>
                    <w:szCs w:val="28"/>
                  </w:rPr>
                </w:pPr>
              </w:p>
            </w:tc>
            <w:tc>
              <w:tcPr>
                <w:tcW w:w="5069" w:type="dxa"/>
              </w:tcPr>
              <w:p w14:paraId="336305B4" w14:textId="0F31BA39" w:rsidR="00E82C5A" w:rsidRPr="00015910" w:rsidRDefault="00703ABD" w:rsidP="00B00080">
                <w:pPr>
                  <w:jc w:val="both"/>
                  <w:rPr>
                    <w:sz w:val="28"/>
                    <w:szCs w:val="28"/>
                  </w:rPr>
                </w:pPr>
                <w:r w:rsidRPr="00015910">
                  <w:rPr>
                    <w:sz w:val="28"/>
                    <w:szCs w:val="28"/>
                  </w:rPr>
                  <w:t xml:space="preserve">ΚΑΡΑΣΜΑΝΑΚΗ </w:t>
                </w:r>
                <w:r w:rsidR="00896B10" w:rsidRPr="00015910">
                  <w:rPr>
                    <w:sz w:val="28"/>
                    <w:szCs w:val="28"/>
                  </w:rPr>
                  <w:t>ΝΟΪΤΣΗ ΒΑΣΙΛΙΚΗ</w:t>
                </w:r>
              </w:p>
            </w:tc>
          </w:tr>
          <w:tr w:rsidR="00E82C5A" w:rsidRPr="00AF5B3A" w14:paraId="3079F7FB" w14:textId="77777777" w:rsidTr="00B176C6">
            <w:tc>
              <w:tcPr>
                <w:tcW w:w="5637" w:type="dxa"/>
              </w:tcPr>
              <w:p w14:paraId="0E8071EE" w14:textId="77777777" w:rsidR="00E82C5A" w:rsidRPr="00AF5B3A" w:rsidRDefault="00F65CA3" w:rsidP="00F65CA3">
                <w:pPr>
                  <w:pStyle w:val="Default"/>
                  <w:rPr>
                    <w:rFonts w:ascii="Times New Roman" w:hAnsi="Times New Roman" w:cs="Times New Roman"/>
                    <w:sz w:val="28"/>
                    <w:szCs w:val="28"/>
                  </w:rPr>
                </w:pPr>
                <w:r>
                  <w:rPr>
                    <w:rFonts w:ascii="Times New Roman" w:hAnsi="Times New Roman" w:cs="Times New Roman"/>
                    <w:sz w:val="28"/>
                    <w:szCs w:val="28"/>
                  </w:rPr>
                  <w:t>Πρόεδρος Δημοτικής Επιτροπής Α/θμιας Εκπ/σης</w:t>
                </w:r>
                <w:r w:rsidRPr="00AF5B3A">
                  <w:rPr>
                    <w:rFonts w:ascii="Times New Roman" w:hAnsi="Times New Roman" w:cs="Times New Roman"/>
                    <w:sz w:val="28"/>
                    <w:szCs w:val="28"/>
                  </w:rPr>
                  <w:t xml:space="preserve"> Αλεξανδρούπολης</w:t>
                </w:r>
                <w:r w:rsidRPr="00AF5B3A">
                  <w:rPr>
                    <w:rFonts w:ascii="Times New Roman" w:hAnsi="Times New Roman" w:cs="Times New Roman"/>
                    <w:sz w:val="23"/>
                    <w:szCs w:val="23"/>
                  </w:rPr>
                  <w:t xml:space="preserve">  :</w:t>
                </w:r>
                <w:r>
                  <w:rPr>
                    <w:rFonts w:ascii="Times New Roman" w:hAnsi="Times New Roman" w:cs="Times New Roman"/>
                    <w:sz w:val="28"/>
                    <w:szCs w:val="28"/>
                  </w:rPr>
                  <w:br/>
                </w:r>
                <w:r w:rsidR="00E82C5A" w:rsidRPr="00AF5B3A">
                  <w:rPr>
                    <w:rFonts w:ascii="Times New Roman" w:hAnsi="Times New Roman" w:cs="Times New Roman"/>
                    <w:sz w:val="28"/>
                    <w:szCs w:val="28"/>
                  </w:rPr>
                  <w:t xml:space="preserve">  </w:t>
                </w:r>
              </w:p>
            </w:tc>
            <w:tc>
              <w:tcPr>
                <w:tcW w:w="5069" w:type="dxa"/>
              </w:tcPr>
              <w:p w14:paraId="709F75E0" w14:textId="77777777" w:rsidR="00E82C5A" w:rsidRPr="00015910" w:rsidRDefault="00F65CA3" w:rsidP="00B00080">
                <w:pPr>
                  <w:jc w:val="both"/>
                  <w:rPr>
                    <w:sz w:val="28"/>
                    <w:szCs w:val="28"/>
                  </w:rPr>
                </w:pPr>
                <w:r w:rsidRPr="00015910">
                  <w:rPr>
                    <w:sz w:val="28"/>
                    <w:szCs w:val="28"/>
                  </w:rPr>
                  <w:t>Χατζοπούλου Εύα</w:t>
                </w:r>
              </w:p>
            </w:tc>
          </w:tr>
          <w:tr w:rsidR="00135FB3" w:rsidRPr="00AF5B3A" w14:paraId="543C0082" w14:textId="77777777" w:rsidTr="00B176C6">
            <w:tc>
              <w:tcPr>
                <w:tcW w:w="5637" w:type="dxa"/>
              </w:tcPr>
              <w:p w14:paraId="522B1759" w14:textId="77777777" w:rsidR="00135FB3" w:rsidRPr="00AF5B3A" w:rsidRDefault="009B1EE2" w:rsidP="00BC078E">
                <w:pPr>
                  <w:pStyle w:val="Default"/>
                  <w:rPr>
                    <w:rFonts w:ascii="Times New Roman" w:hAnsi="Times New Roman" w:cs="Times New Roman"/>
                    <w:sz w:val="28"/>
                    <w:szCs w:val="28"/>
                  </w:rPr>
                </w:pPr>
                <w:r>
                  <w:rPr>
                    <w:rFonts w:ascii="Times New Roman" w:hAnsi="Times New Roman" w:cs="Times New Roman"/>
                    <w:sz w:val="28"/>
                    <w:szCs w:val="28"/>
                  </w:rPr>
                  <w:t>Εκπρόσωποι</w:t>
                </w:r>
                <w:r w:rsidR="002A6FE8" w:rsidRPr="00AF5B3A">
                  <w:rPr>
                    <w:rFonts w:ascii="Times New Roman" w:hAnsi="Times New Roman" w:cs="Times New Roman"/>
                    <w:sz w:val="28"/>
                    <w:szCs w:val="28"/>
                  </w:rPr>
                  <w:t xml:space="preserve"> της Τοπικής Α</w:t>
                </w:r>
                <w:r w:rsidR="00135FB3" w:rsidRPr="00AF5B3A">
                  <w:rPr>
                    <w:rFonts w:ascii="Times New Roman" w:hAnsi="Times New Roman" w:cs="Times New Roman"/>
                    <w:sz w:val="28"/>
                    <w:szCs w:val="28"/>
                  </w:rPr>
                  <w:t>υτοδιοίκησης</w:t>
                </w:r>
                <w:r w:rsidR="00F65CA3">
                  <w:rPr>
                    <w:rFonts w:ascii="Times New Roman" w:hAnsi="Times New Roman" w:cs="Times New Roman"/>
                    <w:sz w:val="28"/>
                    <w:szCs w:val="28"/>
                  </w:rPr>
                  <w:br/>
                </w:r>
                <w:r w:rsidR="00220445" w:rsidRPr="00AF5B3A">
                  <w:rPr>
                    <w:rFonts w:ascii="Times New Roman" w:hAnsi="Times New Roman" w:cs="Times New Roman"/>
                    <w:sz w:val="28"/>
                    <w:szCs w:val="28"/>
                  </w:rPr>
                  <w:t xml:space="preserve">για τον </w:t>
                </w:r>
                <w:r w:rsidR="00220445" w:rsidRPr="00AF5B3A">
                  <w:rPr>
                    <w:rFonts w:ascii="Times New Roman" w:hAnsi="Times New Roman" w:cs="Times New Roman"/>
                    <w:sz w:val="28"/>
                    <w:szCs w:val="28"/>
                    <w:lang w:val="en-US"/>
                  </w:rPr>
                  <w:t>E</w:t>
                </w:r>
                <w:r w:rsidR="00220445" w:rsidRPr="00AF5B3A">
                  <w:rPr>
                    <w:rFonts w:ascii="Times New Roman" w:hAnsi="Times New Roman" w:cs="Times New Roman"/>
                    <w:sz w:val="28"/>
                    <w:szCs w:val="28"/>
                  </w:rPr>
                  <w:t xml:space="preserve">σωτερικό </w:t>
                </w:r>
                <w:r w:rsidR="00220445" w:rsidRPr="00AF5B3A">
                  <w:rPr>
                    <w:rFonts w:ascii="Times New Roman" w:hAnsi="Times New Roman" w:cs="Times New Roman"/>
                    <w:sz w:val="28"/>
                    <w:szCs w:val="28"/>
                    <w:lang w:val="en-US"/>
                  </w:rPr>
                  <w:t>K</w:t>
                </w:r>
                <w:r w:rsidR="00202B61" w:rsidRPr="00AF5B3A">
                  <w:rPr>
                    <w:rFonts w:ascii="Times New Roman" w:hAnsi="Times New Roman" w:cs="Times New Roman"/>
                    <w:sz w:val="28"/>
                    <w:szCs w:val="28"/>
                  </w:rPr>
                  <w:t>ανονισμό:</w:t>
                </w:r>
              </w:p>
            </w:tc>
            <w:tc>
              <w:tcPr>
                <w:tcW w:w="5069" w:type="dxa"/>
              </w:tcPr>
              <w:p w14:paraId="5A2B8FE4" w14:textId="77777777" w:rsidR="00135FB3" w:rsidRPr="00015910" w:rsidRDefault="00A821A1" w:rsidP="00B00080">
                <w:pPr>
                  <w:jc w:val="both"/>
                  <w:rPr>
                    <w:sz w:val="28"/>
                    <w:szCs w:val="28"/>
                  </w:rPr>
                </w:pPr>
                <w:r w:rsidRPr="00015910">
                  <w:rPr>
                    <w:sz w:val="28"/>
                    <w:szCs w:val="28"/>
                  </w:rPr>
                  <w:br/>
                </w:r>
                <w:r w:rsidR="009B1EE2" w:rsidRPr="00015910">
                  <w:rPr>
                    <w:sz w:val="28"/>
                    <w:szCs w:val="28"/>
                  </w:rPr>
                  <w:t>Μακρή Αικατερίνη, Βαλασίδου Ευανθία</w:t>
                </w:r>
              </w:p>
            </w:tc>
          </w:tr>
        </w:tbl>
        <w:p w14:paraId="1CEC5D89" w14:textId="77777777" w:rsidR="00CE6C1C" w:rsidRPr="00AF5B3A" w:rsidRDefault="00CE6C1C" w:rsidP="00B00080">
          <w:pPr>
            <w:jc w:val="both"/>
            <w:rPr>
              <w:b/>
              <w:sz w:val="36"/>
              <w:szCs w:val="36"/>
            </w:rPr>
          </w:pPr>
        </w:p>
        <w:p w14:paraId="32CD103C" w14:textId="77777777" w:rsidR="00C63097" w:rsidRPr="007414E3" w:rsidRDefault="00C63097" w:rsidP="00B00080">
          <w:pPr>
            <w:autoSpaceDE w:val="0"/>
            <w:autoSpaceDN w:val="0"/>
            <w:adjustRightInd w:val="0"/>
            <w:jc w:val="both"/>
            <w:rPr>
              <w:b/>
              <w:sz w:val="36"/>
              <w:szCs w:val="36"/>
            </w:rPr>
          </w:pPr>
        </w:p>
        <w:p w14:paraId="7FF4A1DD" w14:textId="77777777" w:rsidR="00C63097" w:rsidRPr="007414E3" w:rsidRDefault="00C63097" w:rsidP="00B00080">
          <w:pPr>
            <w:autoSpaceDE w:val="0"/>
            <w:autoSpaceDN w:val="0"/>
            <w:adjustRightInd w:val="0"/>
            <w:jc w:val="both"/>
            <w:rPr>
              <w:b/>
              <w:sz w:val="36"/>
              <w:szCs w:val="36"/>
            </w:rPr>
          </w:pPr>
        </w:p>
        <w:p w14:paraId="66F293D8" w14:textId="77777777" w:rsidR="00C63097" w:rsidRPr="007414E3" w:rsidRDefault="00C63097" w:rsidP="00B00080">
          <w:pPr>
            <w:autoSpaceDE w:val="0"/>
            <w:autoSpaceDN w:val="0"/>
            <w:adjustRightInd w:val="0"/>
            <w:jc w:val="both"/>
            <w:rPr>
              <w:b/>
              <w:sz w:val="36"/>
              <w:szCs w:val="36"/>
            </w:rPr>
          </w:pPr>
        </w:p>
        <w:p w14:paraId="3CFB2571" w14:textId="77777777" w:rsidR="00C63097" w:rsidRDefault="00C63097" w:rsidP="00B00080">
          <w:pPr>
            <w:jc w:val="both"/>
            <w:rPr>
              <w:b/>
              <w:sz w:val="36"/>
              <w:szCs w:val="36"/>
            </w:rPr>
          </w:pPr>
        </w:p>
        <w:p w14:paraId="09D82D3B" w14:textId="77777777" w:rsidR="00567439" w:rsidRPr="00AF5B3A" w:rsidRDefault="00567439" w:rsidP="00B00080">
          <w:pPr>
            <w:jc w:val="both"/>
            <w:rPr>
              <w:b/>
              <w:sz w:val="36"/>
              <w:szCs w:val="36"/>
            </w:rPr>
          </w:pPr>
        </w:p>
        <w:p w14:paraId="0BF76D5F" w14:textId="77777777" w:rsidR="00C63097" w:rsidRPr="00AF5B3A" w:rsidRDefault="00EA1663" w:rsidP="00B00080">
          <w:pPr>
            <w:jc w:val="both"/>
            <w:rPr>
              <w:b/>
              <w:i/>
            </w:rPr>
          </w:pPr>
        </w:p>
      </w:sdtContent>
    </w:sdt>
    <w:p w14:paraId="2E2B8ACA" w14:textId="77777777" w:rsidR="00C911A8" w:rsidRPr="00C34EC1" w:rsidRDefault="008144F0" w:rsidP="00E242C8">
      <w:pPr>
        <w:pStyle w:val="1"/>
        <w:jc w:val="center"/>
        <w:rPr>
          <w:rFonts w:ascii="Times New Roman" w:hAnsi="Times New Roman" w:cs="Times New Roman"/>
          <w:i/>
          <w:color w:val="242852" w:themeColor="text2"/>
          <w:sz w:val="32"/>
          <w:szCs w:val="32"/>
        </w:rPr>
      </w:pPr>
      <w:r w:rsidRPr="00C34EC1">
        <w:rPr>
          <w:rFonts w:ascii="Times New Roman" w:hAnsi="Times New Roman" w:cs="Times New Roman"/>
          <w:i/>
          <w:color w:val="242852" w:themeColor="text2"/>
          <w:sz w:val="32"/>
          <w:szCs w:val="32"/>
        </w:rPr>
        <w:lastRenderedPageBreak/>
        <w:t>ΒΑΣΙΚΕΣ ΑΡΧΕΣ ΚΑΝΟΝΙΣΜΟΥ ΛΕΙΤΟΥΡΓΙΑΣ ΤΩΝ ΣΧΟΛΕΙΩΝ</w:t>
      </w:r>
    </w:p>
    <w:p w14:paraId="5778207A" w14:textId="77777777" w:rsidR="00C804B2" w:rsidRPr="00567439" w:rsidRDefault="00665E08" w:rsidP="00B00080">
      <w:pPr>
        <w:pStyle w:val="Default"/>
        <w:jc w:val="both"/>
        <w:rPr>
          <w:rFonts w:ascii="Times New Roman" w:hAnsi="Times New Roman" w:cs="Times New Roman"/>
          <w:b/>
          <w:i/>
        </w:rPr>
      </w:pPr>
      <w:r w:rsidRPr="00567439">
        <w:rPr>
          <w:rFonts w:ascii="Times New Roman" w:hAnsi="Times New Roman" w:cs="Times New Roman"/>
          <w:b/>
          <w:i/>
        </w:rPr>
        <w:t xml:space="preserve">     </w:t>
      </w:r>
    </w:p>
    <w:p w14:paraId="3682D1E5" w14:textId="77777777" w:rsidR="00C804B2" w:rsidRPr="00C34EC1" w:rsidRDefault="00C804B2" w:rsidP="00E242C8">
      <w:pPr>
        <w:pStyle w:val="2"/>
        <w:jc w:val="center"/>
        <w:rPr>
          <w:rFonts w:ascii="Times New Roman" w:hAnsi="Times New Roman" w:cs="Times New Roman"/>
          <w:i/>
          <w:color w:val="242852" w:themeColor="text2"/>
          <w:sz w:val="28"/>
          <w:szCs w:val="28"/>
        </w:rPr>
      </w:pPr>
      <w:r w:rsidRPr="00C34EC1">
        <w:rPr>
          <w:rFonts w:ascii="Times New Roman" w:hAnsi="Times New Roman" w:cs="Times New Roman"/>
          <w:i/>
          <w:color w:val="242852" w:themeColor="text2"/>
          <w:sz w:val="28"/>
          <w:szCs w:val="28"/>
        </w:rPr>
        <w:t>ΠΡΟΣΧΟΛΙΚΗ ΑΓΩΓΗ</w:t>
      </w:r>
    </w:p>
    <w:p w14:paraId="53BB1568" w14:textId="77777777" w:rsidR="005A4D6A" w:rsidRPr="00C34EC1" w:rsidRDefault="005A4D6A" w:rsidP="00B00080">
      <w:pPr>
        <w:pStyle w:val="Default"/>
        <w:spacing w:before="240"/>
        <w:jc w:val="both"/>
        <w:rPr>
          <w:rFonts w:ascii="Times New Roman" w:hAnsi="Times New Roman" w:cs="Times New Roman"/>
          <w:b/>
          <w:i/>
          <w:color w:val="242852" w:themeColor="text2"/>
          <w:sz w:val="28"/>
          <w:szCs w:val="28"/>
        </w:rPr>
      </w:pPr>
    </w:p>
    <w:p w14:paraId="4B31211B" w14:textId="77777777" w:rsidR="007414E3" w:rsidRPr="00C34EC1" w:rsidRDefault="00421802" w:rsidP="003D26DC">
      <w:pPr>
        <w:pStyle w:val="ad"/>
        <w:rPr>
          <w:rFonts w:ascii="Times New Roman" w:hAnsi="Times New Roman" w:cs="Times New Roman"/>
          <w:b/>
          <w:color w:val="242852" w:themeColor="text2"/>
          <w:sz w:val="28"/>
          <w:szCs w:val="28"/>
        </w:rPr>
      </w:pPr>
      <w:r w:rsidRPr="00C34EC1">
        <w:rPr>
          <w:rFonts w:ascii="Times New Roman" w:hAnsi="Times New Roman" w:cs="Times New Roman"/>
          <w:b/>
          <w:color w:val="242852" w:themeColor="text2"/>
        </w:rPr>
        <w:t xml:space="preserve"> </w:t>
      </w:r>
      <w:r w:rsidR="00967DA0" w:rsidRPr="00C34EC1">
        <w:rPr>
          <w:rFonts w:ascii="Times New Roman" w:hAnsi="Times New Roman" w:cs="Times New Roman"/>
          <w:b/>
          <w:color w:val="242852" w:themeColor="text2"/>
        </w:rPr>
        <w:t>1.</w:t>
      </w:r>
      <w:r w:rsidRPr="00C34EC1">
        <w:rPr>
          <w:rFonts w:ascii="Times New Roman" w:hAnsi="Times New Roman" w:cs="Times New Roman"/>
          <w:b/>
          <w:color w:val="242852" w:themeColor="text2"/>
        </w:rPr>
        <w:t xml:space="preserve"> </w:t>
      </w:r>
      <w:r w:rsidR="00C804B2" w:rsidRPr="00C34EC1">
        <w:rPr>
          <w:rFonts w:ascii="Times New Roman" w:hAnsi="Times New Roman" w:cs="Times New Roman"/>
          <w:b/>
          <w:color w:val="242852" w:themeColor="text2"/>
        </w:rPr>
        <w:t xml:space="preserve"> </w:t>
      </w:r>
      <w:r w:rsidR="00C804B2" w:rsidRPr="00C34EC1">
        <w:rPr>
          <w:rFonts w:ascii="Times New Roman" w:hAnsi="Times New Roman" w:cs="Times New Roman"/>
          <w:b/>
          <w:color w:val="242852" w:themeColor="text2"/>
          <w:sz w:val="28"/>
          <w:szCs w:val="28"/>
        </w:rPr>
        <w:t>ΣΚΟΠΟΣ</w:t>
      </w:r>
      <w:r w:rsidR="00CE00D0" w:rsidRPr="00C34EC1">
        <w:rPr>
          <w:rFonts w:ascii="Times New Roman" w:hAnsi="Times New Roman" w:cs="Times New Roman"/>
          <w:b/>
          <w:color w:val="242852" w:themeColor="text2"/>
          <w:sz w:val="28"/>
          <w:szCs w:val="28"/>
        </w:rPr>
        <w:t xml:space="preserve"> </w:t>
      </w:r>
      <w:r w:rsidR="00B00080" w:rsidRPr="00C34EC1">
        <w:rPr>
          <w:rFonts w:ascii="Times New Roman" w:hAnsi="Times New Roman" w:cs="Times New Roman"/>
          <w:b/>
          <w:color w:val="242852" w:themeColor="text2"/>
          <w:sz w:val="28"/>
          <w:szCs w:val="28"/>
        </w:rPr>
        <w:t xml:space="preserve"> </w:t>
      </w:r>
      <w:r w:rsidR="00CE00D0" w:rsidRPr="00C34EC1">
        <w:rPr>
          <w:rFonts w:ascii="Times New Roman" w:hAnsi="Times New Roman" w:cs="Times New Roman"/>
          <w:b/>
          <w:color w:val="242852" w:themeColor="text2"/>
          <w:sz w:val="28"/>
          <w:szCs w:val="28"/>
        </w:rPr>
        <w:t>ΤΟΥ</w:t>
      </w:r>
      <w:r w:rsidR="00B00080" w:rsidRPr="00C34EC1">
        <w:rPr>
          <w:rFonts w:ascii="Times New Roman" w:hAnsi="Times New Roman" w:cs="Times New Roman"/>
          <w:b/>
          <w:color w:val="242852" w:themeColor="text2"/>
          <w:sz w:val="28"/>
          <w:szCs w:val="28"/>
        </w:rPr>
        <w:t xml:space="preserve">  </w:t>
      </w:r>
      <w:r w:rsidR="00CE00D0" w:rsidRPr="00C34EC1">
        <w:rPr>
          <w:rFonts w:ascii="Times New Roman" w:hAnsi="Times New Roman" w:cs="Times New Roman"/>
          <w:b/>
          <w:color w:val="242852" w:themeColor="text2"/>
          <w:sz w:val="28"/>
          <w:szCs w:val="28"/>
        </w:rPr>
        <w:t xml:space="preserve"> ΝΗΠΙΑΓΩΓΕΙΟΥ </w:t>
      </w:r>
      <w:r w:rsidR="00C804B2" w:rsidRPr="00C34EC1">
        <w:rPr>
          <w:rFonts w:ascii="Times New Roman" w:hAnsi="Times New Roman" w:cs="Times New Roman"/>
          <w:b/>
          <w:color w:val="242852" w:themeColor="text2"/>
          <w:sz w:val="28"/>
          <w:szCs w:val="28"/>
        </w:rPr>
        <w:t xml:space="preserve"> </w:t>
      </w:r>
    </w:p>
    <w:p w14:paraId="36CFD8FC" w14:textId="77777777" w:rsidR="007414E3" w:rsidRPr="00F137B9" w:rsidRDefault="007414E3" w:rsidP="00F137B9">
      <w:pPr>
        <w:pStyle w:val="1"/>
        <w:spacing w:before="0" w:line="600" w:lineRule="atLeast"/>
        <w:jc w:val="both"/>
        <w:textAlignment w:val="baseline"/>
        <w:rPr>
          <w:rFonts w:ascii="Times New Roman" w:hAnsi="Times New Roman" w:cs="Times New Roman"/>
          <w:color w:val="auto"/>
          <w:sz w:val="20"/>
          <w:szCs w:val="20"/>
          <w:bdr w:val="single" w:sz="4" w:space="0" w:color="FFFFFF" w:themeColor="background1"/>
          <w:shd w:val="clear" w:color="auto" w:fill="FFFFFF" w:themeFill="background1"/>
        </w:rPr>
      </w:pPr>
      <w:r w:rsidRPr="00F137B9">
        <w:rPr>
          <w:rFonts w:ascii="Times New Roman" w:hAnsi="Times New Roman" w:cs="Times New Roman"/>
          <w:color w:val="242852" w:themeColor="text2"/>
          <w:sz w:val="20"/>
          <w:szCs w:val="20"/>
          <w:bdr w:val="single" w:sz="4" w:space="0" w:color="FFFFFF" w:themeColor="background1"/>
          <w:shd w:val="clear" w:color="auto" w:fill="FFFFFF" w:themeFill="background1"/>
        </w:rPr>
        <w:t>Υ</w:t>
      </w:r>
      <w:r w:rsidRPr="00F137B9">
        <w:rPr>
          <w:rFonts w:ascii="Times New Roman" w:hAnsi="Times New Roman" w:cs="Times New Roman"/>
          <w:color w:val="auto"/>
          <w:sz w:val="20"/>
          <w:szCs w:val="20"/>
          <w:bdr w:val="single" w:sz="4" w:space="0" w:color="FFFFFF" w:themeColor="background1"/>
          <w:shd w:val="clear" w:color="auto" w:fill="FFFFFF" w:themeFill="background1"/>
        </w:rPr>
        <w:t>πουργική Απόφαση 160476/Δ1/2021 - ΦΕΚ 5961/Β/17-12-2021</w:t>
      </w:r>
    </w:p>
    <w:p w14:paraId="5EC3FCA8" w14:textId="77777777" w:rsidR="007414E3" w:rsidRPr="00F137B9" w:rsidRDefault="007414E3" w:rsidP="00F137B9">
      <w:pPr>
        <w:pStyle w:val="elx5contentsubtitle"/>
        <w:spacing w:before="0" w:beforeAutospacing="0" w:after="270" w:afterAutospacing="0" w:line="360" w:lineRule="atLeast"/>
        <w:jc w:val="both"/>
        <w:textAlignment w:val="baseline"/>
        <w:rPr>
          <w:b/>
          <w:bCs/>
          <w:color w:val="242852" w:themeColor="text2"/>
          <w:sz w:val="20"/>
          <w:szCs w:val="20"/>
          <w:bdr w:val="single" w:sz="4" w:space="0" w:color="FFFFFF" w:themeColor="background1"/>
          <w:shd w:val="clear" w:color="auto" w:fill="FFFFFF" w:themeFill="background1"/>
        </w:rPr>
      </w:pPr>
      <w:r w:rsidRPr="00F137B9">
        <w:rPr>
          <w:b/>
          <w:bCs/>
          <w:color w:val="242852" w:themeColor="text2"/>
          <w:sz w:val="20"/>
          <w:szCs w:val="20"/>
          <w:bdr w:val="single" w:sz="4" w:space="0" w:color="FFFFFF" w:themeColor="background1"/>
          <w:shd w:val="clear" w:color="auto" w:fill="FFFFFF" w:themeFill="background1"/>
        </w:rPr>
        <w:t>Πρόγραμμα Σπουδών για την Προσχολική Εκπαίδευση.</w:t>
      </w:r>
    </w:p>
    <w:p w14:paraId="1FC0B351" w14:textId="77777777" w:rsidR="00C34EC1" w:rsidRPr="00F137B9" w:rsidRDefault="003929AE" w:rsidP="008A248D">
      <w:pPr>
        <w:pStyle w:val="Web"/>
        <w:spacing w:before="195" w:beforeAutospacing="0" w:after="195" w:afterAutospacing="0" w:line="360" w:lineRule="atLeast"/>
        <w:jc w:val="both"/>
        <w:textAlignment w:val="baseline"/>
        <w:rPr>
          <w:color w:val="000000"/>
          <w:shd w:val="clear" w:color="auto" w:fill="FFFFFF" w:themeFill="background1"/>
        </w:rPr>
      </w:pPr>
      <w:r w:rsidRPr="00F137B9">
        <w:rPr>
          <w:color w:val="000000"/>
          <w:shd w:val="clear" w:color="auto" w:fill="FFFFFF" w:themeFill="background1"/>
        </w:rPr>
        <w:t>Σκοπός του Ν</w:t>
      </w:r>
      <w:r w:rsidR="003D26DC" w:rsidRPr="00F137B9">
        <w:rPr>
          <w:color w:val="000000"/>
          <w:shd w:val="clear" w:color="auto" w:fill="FFFFFF" w:themeFill="background1"/>
        </w:rPr>
        <w:t>ηπιαγωγείου είναι η ολόπλευρη (σωματική, κοινωνι</w:t>
      </w:r>
      <w:r w:rsidR="00B438E7">
        <w:rPr>
          <w:color w:val="000000"/>
          <w:shd w:val="clear" w:color="auto" w:fill="FFFFFF" w:themeFill="background1"/>
        </w:rPr>
        <w:t>κή, συναισθηματική και γνωστική</w:t>
      </w:r>
      <w:r w:rsidR="003D26DC" w:rsidRPr="00F137B9">
        <w:rPr>
          <w:color w:val="000000"/>
          <w:shd w:val="clear" w:color="auto" w:fill="FFFFFF" w:themeFill="background1"/>
        </w:rPr>
        <w:t>) ανάπτυξη του παιδιού, η ευημερία του και η διαμόρφωση της ταυτότητας του δημοκρατικού πολίτη.                                                                                                               Η εκπαίδευση στο νηπιαγωγείο, λαμβάνοντας υπόψη τα αναπτυξιακά χαρακτηριστικά αυτής της ηλικίας, προάγει την ανάπτυξη ικανοτήτων που βοηθούν το παιδί να ανταποκριθεί με κριτικό και δημιουργικό τρόπο στις προκλήσεις του περιβάλλοντος. Θέτει τις βάσεις για το μέλλον και εδραιώνει θεμελιώδεις αξίες που προάγουν τα ανθρώπινα δικαιώματα, την κοινωνική δικαιοσύνη και την ατομική και συλλογική υπευθυνότητα, σε μια ενταξιακή προοπτική</w:t>
      </w:r>
      <w:r w:rsidR="00C34EC1" w:rsidRPr="00F137B9">
        <w:rPr>
          <w:color w:val="000000"/>
          <w:shd w:val="clear" w:color="auto" w:fill="FFFFFF" w:themeFill="background1"/>
        </w:rPr>
        <w:t>.</w:t>
      </w:r>
    </w:p>
    <w:p w14:paraId="3EABEEB0" w14:textId="77777777" w:rsidR="00B438E7" w:rsidRDefault="00B438E7" w:rsidP="00B438E7">
      <w:pPr>
        <w:pStyle w:val="Web"/>
        <w:spacing w:before="195" w:beforeAutospacing="0" w:after="195" w:afterAutospacing="0" w:line="360" w:lineRule="atLeast"/>
        <w:jc w:val="both"/>
        <w:textAlignment w:val="baseline"/>
        <w:rPr>
          <w:color w:val="000000"/>
          <w:shd w:val="clear" w:color="auto" w:fill="FFFFFF" w:themeFill="background1"/>
        </w:rPr>
      </w:pPr>
      <w:r>
        <w:rPr>
          <w:color w:val="000000"/>
          <w:shd w:val="clear" w:color="auto" w:fill="FFFFFF" w:themeFill="background1"/>
        </w:rPr>
        <w:t>Το Ν</w:t>
      </w:r>
      <w:r w:rsidR="003D26DC" w:rsidRPr="00F137B9">
        <w:rPr>
          <w:color w:val="000000"/>
          <w:shd w:val="clear" w:color="auto" w:fill="FFFFFF" w:themeFill="background1"/>
        </w:rPr>
        <w:t xml:space="preserve">ηπιαγωγείο εισάγει το παιδί στην υποχρεωτική εκπαίδευση και το βοηθά να διαμορφώσει σταδιακά την ταυτότητα του «μαθητή» και της «μαθήτριας». Παράλληλα υποστηρίζει τους γονείς </w:t>
      </w:r>
      <w:r w:rsidR="00506118">
        <w:rPr>
          <w:color w:val="000000"/>
          <w:shd w:val="clear" w:color="auto" w:fill="FFFFFF" w:themeFill="background1"/>
        </w:rPr>
        <w:t>ή/και κηδεμόνες</w:t>
      </w:r>
      <w:r w:rsidR="003D26DC" w:rsidRPr="00F137B9">
        <w:rPr>
          <w:color w:val="000000"/>
          <w:shd w:val="clear" w:color="auto" w:fill="FFFFFF" w:themeFill="background1"/>
        </w:rPr>
        <w:t xml:space="preserve"> στις απαιτήσεις του νέου τους ρόλου ως γονείς μαθητών/-τριών, καθώς εντάσσεται λε</w:t>
      </w:r>
      <w:r w:rsidR="00506118">
        <w:rPr>
          <w:color w:val="000000"/>
          <w:shd w:val="clear" w:color="auto" w:fill="FFFFFF" w:themeFill="background1"/>
        </w:rPr>
        <w:t>ιτουργικά στον ενιαίο σχεδιασμό</w:t>
      </w:r>
      <w:r>
        <w:rPr>
          <w:color w:val="000000"/>
          <w:shd w:val="clear" w:color="auto" w:fill="FFFFFF" w:themeFill="background1"/>
        </w:rPr>
        <w:t xml:space="preserve"> της Πρωτοβάθμιας Εκπαίδευσης. </w:t>
      </w:r>
    </w:p>
    <w:p w14:paraId="64F09B9E" w14:textId="77777777" w:rsidR="00AE0E14" w:rsidRPr="00F137B9" w:rsidRDefault="00AE0E14" w:rsidP="00B438E7">
      <w:pPr>
        <w:pStyle w:val="Web"/>
        <w:spacing w:before="195" w:beforeAutospacing="0" w:after="195" w:afterAutospacing="0" w:line="360" w:lineRule="atLeast"/>
        <w:jc w:val="both"/>
        <w:textAlignment w:val="baseline"/>
        <w:rPr>
          <w:color w:val="000000"/>
          <w:shd w:val="clear" w:color="auto" w:fill="FFFFFF" w:themeFill="background1"/>
        </w:rPr>
      </w:pPr>
      <w:r w:rsidRPr="00F137B9">
        <w:rPr>
          <w:shd w:val="clear" w:color="auto" w:fill="FFFFFF" w:themeFill="background1"/>
        </w:rPr>
        <w:t>Το Νηπιαγωγείο, ως φορέας κοινωνικοποίησης του παιδιού (μετά την οικογένεια), θα πρέπει να εξασφαλίζει τις προϋποθέσεις ώστε τα παιδιά να αναπτύσσονται και να κοινωνικοποιούνται ομαλά και πολύπλευρα</w:t>
      </w:r>
      <w:r w:rsidR="002E299C" w:rsidRPr="00F137B9">
        <w:rPr>
          <w:shd w:val="clear" w:color="auto" w:fill="FFFFFF" w:themeFill="background1"/>
        </w:rPr>
        <w:t>.</w:t>
      </w:r>
    </w:p>
    <w:p w14:paraId="7D8EF9C0" w14:textId="77777777" w:rsidR="00AE0E14" w:rsidRPr="00AF5B3A" w:rsidRDefault="00AE0E14" w:rsidP="00B438E7">
      <w:pPr>
        <w:jc w:val="both"/>
      </w:pPr>
      <w:r w:rsidRPr="00AF5B3A">
        <w:t>Ειδικότερα το νηπιαγωγείο σύμφωνα με</w:t>
      </w:r>
      <w:r w:rsidR="00817126">
        <w:t xml:space="preserve"> το άρθρο 3, του Ν. 1566, βοηθάει</w:t>
      </w:r>
      <w:r w:rsidRPr="00AF5B3A">
        <w:t xml:space="preserve"> τα νήπια:</w:t>
      </w:r>
    </w:p>
    <w:p w14:paraId="71103687" w14:textId="77777777" w:rsidR="00AE0E14" w:rsidRPr="00AF5B3A" w:rsidRDefault="00AE0E14" w:rsidP="00B438E7">
      <w:pPr>
        <w:jc w:val="both"/>
      </w:pPr>
      <w:r w:rsidRPr="00AF5B3A">
        <w:t>α) να καλλιεργούν τις αισθήσεις τους και να οργανώνουν τις πράξε</w:t>
      </w:r>
      <w:r w:rsidR="00170B89">
        <w:t>ις τους, κινητικές και νοητικές</w:t>
      </w:r>
    </w:p>
    <w:p w14:paraId="1608DBF2" w14:textId="77777777" w:rsidR="00AE0E14" w:rsidRPr="00AF5B3A" w:rsidRDefault="00CC3FEA" w:rsidP="00B438E7">
      <w:pPr>
        <w:jc w:val="both"/>
      </w:pPr>
      <w:r>
        <w:t xml:space="preserve">β) </w:t>
      </w:r>
      <w:r w:rsidR="00AE0E14" w:rsidRPr="00AF5B3A">
        <w:t xml:space="preserve">να εμπλουτίζουν και να οργανώνουν τις εμπειρίες τους από το φυσικό και κοινωνικό περιβάλλον και να αποκτούν την ικανότητα να διακρίνουν τις σχέσεις και αλληλεπιδράσεις που </w:t>
      </w:r>
      <w:r w:rsidR="00170B89">
        <w:t>υπάρχουν μέσα σε αυτό</w:t>
      </w:r>
    </w:p>
    <w:p w14:paraId="6CEA92FA" w14:textId="77777777" w:rsidR="00AE0E14" w:rsidRPr="00AF5B3A" w:rsidRDefault="00AE0E14" w:rsidP="00B438E7">
      <w:pPr>
        <w:jc w:val="both"/>
      </w:pPr>
      <w:r w:rsidRPr="00AF5B3A">
        <w:t>γ) να αναπτύσσουν την ικανότητα κατανόησης και έκφρασης με σύμβολα γενικά και ιδιαίτερα στους τομείς της γλώσσας, των</w:t>
      </w:r>
      <w:r w:rsidR="00170B89">
        <w:t xml:space="preserve"> μαθηματικών και της αισθητικής</w:t>
      </w:r>
    </w:p>
    <w:p w14:paraId="7E156645" w14:textId="77777777" w:rsidR="00AE0E14" w:rsidRPr="00AF5B3A" w:rsidRDefault="00AE0E14" w:rsidP="00B438E7">
      <w:pPr>
        <w:jc w:val="both"/>
      </w:pPr>
      <w:r w:rsidRPr="00AF5B3A">
        <w:t>δ) να προχωρούν στη δημιουργία διαπροσωπικών σχέσεων, που θα τα βοηθούν στη βαθμιαία και αρμονική έν</w:t>
      </w:r>
      <w:r w:rsidR="00170B89">
        <w:t xml:space="preserve">ταξή τους στην κοινωνική ζωή </w:t>
      </w:r>
    </w:p>
    <w:p w14:paraId="1601632C" w14:textId="77777777" w:rsidR="00AE0E14" w:rsidRDefault="008261A7" w:rsidP="00B438E7">
      <w:pPr>
        <w:jc w:val="both"/>
      </w:pPr>
      <w:r>
        <w:t xml:space="preserve">ε) </w:t>
      </w:r>
      <w:r w:rsidR="00CC3FEA">
        <w:t xml:space="preserve">να </w:t>
      </w:r>
      <w:r w:rsidR="00AE0E14" w:rsidRPr="00AF5B3A">
        <w:t>αναπτύσσουν πρωτοβ</w:t>
      </w:r>
      <w:r w:rsidR="00CC3FEA">
        <w:t xml:space="preserve">ουλίες ελεύθερα και αβίαστα και, </w:t>
      </w:r>
      <w:r w:rsidR="00AE0E14" w:rsidRPr="00AF5B3A">
        <w:t>μέσα στο πλαίσιο του οργανωμένου περιβάλλοντος, να εθίζονται στην αμφίδρομη σχέση ατόμου και ομάδας.</w:t>
      </w:r>
    </w:p>
    <w:p w14:paraId="4E465D6F" w14:textId="77777777" w:rsidR="00170B89" w:rsidRPr="00AF5B3A" w:rsidRDefault="00170B89" w:rsidP="00B438E7">
      <w:pPr>
        <w:jc w:val="both"/>
      </w:pPr>
    </w:p>
    <w:p w14:paraId="7C7B4BFA" w14:textId="77777777" w:rsidR="00AE0E14" w:rsidRPr="00AF5B3A" w:rsidRDefault="00AE0E14" w:rsidP="00B438E7">
      <w:pPr>
        <w:jc w:val="both"/>
      </w:pPr>
      <w:r w:rsidRPr="00AF5B3A">
        <w:t>Επιπλέον το σύγχρονο νηπιαγωγείο επιδιώκει το σεβασμό της προσωπικότητας του νηπίου, την ικανοποίηση των φυσικών και ψυχικών του αναγκών και το σεβασμό στις ατομικές του διαφορές.</w:t>
      </w:r>
    </w:p>
    <w:p w14:paraId="29E20EC6" w14:textId="77777777" w:rsidR="005A4D6A" w:rsidRPr="00AF5B3A" w:rsidRDefault="005A4D6A" w:rsidP="00B438E7">
      <w:pPr>
        <w:spacing w:before="240"/>
        <w:rPr>
          <w:sz w:val="23"/>
          <w:szCs w:val="23"/>
        </w:rPr>
      </w:pPr>
    </w:p>
    <w:p w14:paraId="605D8AC2" w14:textId="77777777" w:rsidR="00910396" w:rsidRDefault="00967DA0" w:rsidP="00E242C8">
      <w:pPr>
        <w:pStyle w:val="ad"/>
        <w:rPr>
          <w:rFonts w:ascii="Times New Roman" w:hAnsi="Times New Roman" w:cs="Times New Roman"/>
          <w:b/>
          <w:color w:val="242852" w:themeColor="text2"/>
        </w:rPr>
      </w:pPr>
      <w:r w:rsidRPr="00C34EC1">
        <w:rPr>
          <w:rFonts w:ascii="Times New Roman" w:hAnsi="Times New Roman" w:cs="Times New Roman"/>
          <w:b/>
          <w:color w:val="242852" w:themeColor="text2"/>
        </w:rPr>
        <w:t>ΒΑΣΙΚΕΣ ΑΡΧΕΣ ΚΑΙ ΣΤΟΧΟΙ ΤΟΥ ΕΣΩΤΕΡΙΚΟΥ ΚΑΝΟΝΙΣΜΟΥ ΛΕΙΤΟΥΡΓΙΑΣ</w:t>
      </w:r>
    </w:p>
    <w:p w14:paraId="63DF665E" w14:textId="77777777" w:rsidR="003E2F3B" w:rsidRPr="006B63D9" w:rsidRDefault="003E2F3B" w:rsidP="003E2F3B">
      <w:pPr>
        <w:jc w:val="both"/>
        <w:rPr>
          <w:color w:val="000000" w:themeColor="text1"/>
          <w:shd w:val="clear" w:color="auto" w:fill="FFFF00"/>
        </w:rPr>
      </w:pPr>
    </w:p>
    <w:p w14:paraId="0C671093" w14:textId="2497968E" w:rsidR="003E2F3B" w:rsidRPr="00F137B9" w:rsidRDefault="003E2F3B" w:rsidP="23D5C475">
      <w:pPr>
        <w:jc w:val="both"/>
        <w:textAlignment w:val="baseline"/>
        <w:rPr>
          <w:color w:val="000000" w:themeColor="text1"/>
        </w:rPr>
      </w:pPr>
      <w:r w:rsidRPr="23D5C475">
        <w:rPr>
          <w:color w:val="000000" w:themeColor="text1"/>
        </w:rPr>
        <w:t>Ο </w:t>
      </w:r>
      <w:r w:rsidRPr="23D5C475">
        <w:rPr>
          <w:b/>
          <w:bCs/>
          <w:color w:val="000000" w:themeColor="text1"/>
        </w:rPr>
        <w:t>Εσωτερικός Κανονισμός Λειτουργίας του Σχολείου</w:t>
      </w:r>
      <w:r w:rsidRPr="23D5C475">
        <w:rPr>
          <w:color w:val="000000" w:themeColor="text1"/>
        </w:rPr>
        <w:t> (άρθρο 37</w:t>
      </w:r>
      <w:r w:rsidR="00567F62" w:rsidRPr="23D5C475">
        <w:rPr>
          <w:color w:val="000000" w:themeColor="text1"/>
        </w:rPr>
        <w:t>, Ν4692/2020</w:t>
      </w:r>
      <w:r w:rsidR="5DD64424" w:rsidRPr="23D5C475">
        <w:rPr>
          <w:color w:val="000000" w:themeColor="text1"/>
        </w:rPr>
        <w:t xml:space="preserve">, </w:t>
      </w:r>
      <w:r w:rsidR="5DD64424" w:rsidRPr="00D410F0">
        <w:t>Υ.Α. 109697/ΓΔ4/2024, ΦΕΚ 5387/26-09-2024</w:t>
      </w:r>
      <w:r w:rsidR="00567F62" w:rsidRPr="00D410F0">
        <w:rPr>
          <w:color w:val="000000" w:themeColor="text1"/>
        </w:rPr>
        <w:t>) δημιουργείται για</w:t>
      </w:r>
      <w:r w:rsidRPr="00D410F0">
        <w:rPr>
          <w:color w:val="000000" w:themeColor="text1"/>
        </w:rPr>
        <w:t xml:space="preserve"> να εξασφαλίσει τις κατάλληλες πρ</w:t>
      </w:r>
      <w:r w:rsidR="00567F62" w:rsidRPr="00D410F0">
        <w:rPr>
          <w:color w:val="000000" w:themeColor="text1"/>
        </w:rPr>
        <w:t>οϋποθέσεις ώστε να γίνεται</w:t>
      </w:r>
      <w:r w:rsidR="00567F62" w:rsidRPr="23D5C475">
        <w:rPr>
          <w:color w:val="000000" w:themeColor="text1"/>
        </w:rPr>
        <w:t xml:space="preserve">, όσο </w:t>
      </w:r>
      <w:r w:rsidR="00567F62" w:rsidRPr="23D5C475">
        <w:rPr>
          <w:color w:val="000000" w:themeColor="text1"/>
        </w:rPr>
        <w:lastRenderedPageBreak/>
        <w:t>το δυνατόν καλύτερο,</w:t>
      </w:r>
      <w:r w:rsidRPr="23D5C475">
        <w:rPr>
          <w:color w:val="000000" w:themeColor="text1"/>
        </w:rPr>
        <w:t xml:space="preserve"> </w:t>
      </w:r>
      <w:r w:rsidR="00567F62" w:rsidRPr="23D5C475">
        <w:rPr>
          <w:color w:val="000000" w:themeColor="text1"/>
        </w:rPr>
        <w:t>το έργο του σχολείου και</w:t>
      </w:r>
      <w:r w:rsidRPr="23D5C475">
        <w:rPr>
          <w:color w:val="000000" w:themeColor="text1"/>
        </w:rPr>
        <w:t xml:space="preserve"> να επιτυγχάνονται οι ετήσιοι στόχοι της σχολικής κοινότητας . </w:t>
      </w:r>
    </w:p>
    <w:p w14:paraId="68F38482" w14:textId="77777777" w:rsidR="003E2F3B" w:rsidRPr="00F137B9" w:rsidRDefault="003E2F3B" w:rsidP="008A248D">
      <w:pPr>
        <w:spacing w:after="245"/>
        <w:jc w:val="both"/>
        <w:textAlignment w:val="baseline"/>
        <w:rPr>
          <w:color w:val="000000" w:themeColor="text1"/>
        </w:rPr>
      </w:pPr>
      <w:r w:rsidRPr="00F137B9">
        <w:rPr>
          <w:color w:val="000000" w:themeColor="text1"/>
        </w:rPr>
        <w:t>Ο Κανονισμός βασίζεται σε όσα προβλέπονται από την πολιτεία για την εκπαίδευση και τη λειτουργία των Δημόσιων και Ιδιωτικών Σχολείων. Εμπεριέχει αποδεκτές παιδαγωγικές αρχές και είναι προσαρμοσμένος στις ιδιαίτερες συνθήκες λειτουργίας του Νηπιαγωγείου αλλά και τα ιδιαίτερα γνωρίσματα της τοπικής σχολικής και ευρύτερης κοινότητας. </w:t>
      </w:r>
    </w:p>
    <w:p w14:paraId="612F5667" w14:textId="77777777" w:rsidR="003E2F3B" w:rsidRPr="00F137B9" w:rsidRDefault="003E2F3B" w:rsidP="008A248D">
      <w:pPr>
        <w:jc w:val="both"/>
        <w:textAlignment w:val="baseline"/>
        <w:rPr>
          <w:color w:val="000000" w:themeColor="text1"/>
        </w:rPr>
      </w:pPr>
      <w:r w:rsidRPr="00F137B9">
        <w:rPr>
          <w:b/>
          <w:bCs/>
          <w:color w:val="000000" w:themeColor="text1"/>
        </w:rPr>
        <w:t>Σύνταξη, έγκριση και τήρηση του Κανονισμού </w:t>
      </w:r>
      <w:r w:rsidRPr="00F137B9">
        <w:rPr>
          <w:color w:val="000000" w:themeColor="text1"/>
        </w:rPr>
        <w:t> </w:t>
      </w:r>
    </w:p>
    <w:p w14:paraId="70128BD3" w14:textId="77777777" w:rsidR="003E2F3B" w:rsidRPr="00F137B9" w:rsidRDefault="003E2F3B" w:rsidP="008A248D">
      <w:pPr>
        <w:numPr>
          <w:ilvl w:val="0"/>
          <w:numId w:val="11"/>
        </w:numPr>
        <w:ind w:left="489"/>
        <w:jc w:val="both"/>
        <w:textAlignment w:val="baseline"/>
        <w:rPr>
          <w:color w:val="000000" w:themeColor="text1"/>
        </w:rPr>
      </w:pPr>
      <w:r w:rsidRPr="00F137B9">
        <w:rPr>
          <w:color w:val="000000" w:themeColor="text1"/>
        </w:rPr>
        <w:t>Ο Εσωτερικός Κανονισμός Λειτουργίας συντάσσεται ύστερα από εισήγηση της Προϊσταμένης του Νηπιαγωγείου, με τη συμμετοχή όλων των μελών του Συλλόγου Διδασκόντων. </w:t>
      </w:r>
    </w:p>
    <w:p w14:paraId="128B18C3" w14:textId="77777777" w:rsidR="003E2F3B" w:rsidRPr="00F137B9" w:rsidRDefault="00567F62" w:rsidP="008A248D">
      <w:pPr>
        <w:numPr>
          <w:ilvl w:val="0"/>
          <w:numId w:val="11"/>
        </w:numPr>
        <w:ind w:left="489"/>
        <w:jc w:val="both"/>
        <w:textAlignment w:val="baseline"/>
        <w:rPr>
          <w:color w:val="000000" w:themeColor="text1"/>
        </w:rPr>
      </w:pPr>
      <w:r>
        <w:rPr>
          <w:color w:val="000000" w:themeColor="text1"/>
        </w:rPr>
        <w:t>Εγκρίνεται από τη</w:t>
      </w:r>
      <w:r w:rsidR="003E2F3B" w:rsidRPr="00F137B9">
        <w:rPr>
          <w:color w:val="000000" w:themeColor="text1"/>
        </w:rPr>
        <w:t xml:space="preserve"> </w:t>
      </w:r>
      <w:r w:rsidR="001F6FC2" w:rsidRPr="00F137B9">
        <w:rPr>
          <w:color w:val="000000" w:themeColor="text1"/>
        </w:rPr>
        <w:t>Σύμβο</w:t>
      </w:r>
      <w:r w:rsidR="00446FE9" w:rsidRPr="00F137B9">
        <w:rPr>
          <w:color w:val="000000" w:themeColor="text1"/>
        </w:rPr>
        <w:t>υλο Εκπαίδευσης ΠΕ60 Ν.</w:t>
      </w:r>
      <w:r w:rsidR="001F6FC2" w:rsidRPr="00F137B9">
        <w:rPr>
          <w:color w:val="000000" w:themeColor="text1"/>
        </w:rPr>
        <w:t xml:space="preserve"> Έβρου</w:t>
      </w:r>
      <w:r w:rsidR="003E2F3B" w:rsidRPr="00F137B9">
        <w:rPr>
          <w:color w:val="000000" w:themeColor="text1"/>
        </w:rPr>
        <w:t xml:space="preserve"> που έχει την παιδαγωγική ευθύνη του σχολείου καθώ</w:t>
      </w:r>
      <w:r>
        <w:rPr>
          <w:color w:val="000000" w:themeColor="text1"/>
        </w:rPr>
        <w:t>ς και από το</w:t>
      </w:r>
      <w:r w:rsidR="003E2F3B" w:rsidRPr="00F137B9">
        <w:rPr>
          <w:color w:val="000000" w:themeColor="text1"/>
        </w:rPr>
        <w:t xml:space="preserve"> Διευθυντή Εκπαίδευσης. Ακολουθεί κοινοποίηση στους γονείς /κηδεμόνες. </w:t>
      </w:r>
    </w:p>
    <w:p w14:paraId="7D41B519" w14:textId="77777777" w:rsidR="003E2F3B" w:rsidRPr="00F137B9" w:rsidRDefault="003E2F3B" w:rsidP="008A248D">
      <w:pPr>
        <w:numPr>
          <w:ilvl w:val="0"/>
          <w:numId w:val="11"/>
        </w:numPr>
        <w:ind w:left="489"/>
        <w:jc w:val="both"/>
        <w:textAlignment w:val="baseline"/>
        <w:rPr>
          <w:color w:val="000000" w:themeColor="text1"/>
        </w:rPr>
      </w:pPr>
      <w:r w:rsidRPr="00F137B9">
        <w:rPr>
          <w:color w:val="000000" w:themeColor="text1"/>
        </w:rPr>
        <w:t>Η πιστή τήρησή του αποτελεί ευθύνη κα</w:t>
      </w:r>
      <w:r w:rsidR="001F6FC2" w:rsidRPr="00F137B9">
        <w:rPr>
          <w:color w:val="000000" w:themeColor="text1"/>
        </w:rPr>
        <w:t>ι υποχρέωση όλων των μελών της Σχολικής Κ</w:t>
      </w:r>
      <w:r w:rsidRPr="00F137B9">
        <w:rPr>
          <w:color w:val="000000" w:themeColor="text1"/>
        </w:rPr>
        <w:t>οιν</w:t>
      </w:r>
      <w:r w:rsidR="001F6FC2" w:rsidRPr="00F137B9">
        <w:rPr>
          <w:color w:val="000000" w:themeColor="text1"/>
        </w:rPr>
        <w:t>ότητας</w:t>
      </w:r>
      <w:r w:rsidR="001F6FC2" w:rsidRPr="00F137B9">
        <w:rPr>
          <w:color w:val="000000" w:themeColor="text1"/>
        </w:rPr>
        <w:br/>
        <w:t xml:space="preserve">(Διεύθυνσης Νηπιαγωγείου, </w:t>
      </w:r>
      <w:r w:rsidRPr="00F137B9">
        <w:rPr>
          <w:color w:val="000000" w:themeColor="text1"/>
        </w:rPr>
        <w:t>Εκπαιδευτικού Προσωπικού, Βοηθητικού Προσωπικού, μαθητών και γονέων/κηδεμόνων). </w:t>
      </w:r>
    </w:p>
    <w:p w14:paraId="5CCD6C21" w14:textId="77777777" w:rsidR="003E2F3B" w:rsidRDefault="003E2F3B" w:rsidP="008A248D">
      <w:pPr>
        <w:numPr>
          <w:ilvl w:val="0"/>
          <w:numId w:val="11"/>
        </w:numPr>
        <w:ind w:left="489"/>
        <w:jc w:val="both"/>
        <w:textAlignment w:val="baseline"/>
        <w:rPr>
          <w:color w:val="000000" w:themeColor="text1"/>
        </w:rPr>
      </w:pPr>
      <w:r w:rsidRPr="00F137B9">
        <w:rPr>
          <w:color w:val="000000" w:themeColor="text1"/>
        </w:rPr>
        <w:t>Δύναται να αναπροσαρμοστεί (αν κριθεί αναγκαίο), μέσω της συμμετοχικής διαδικασίας όλων των μελών της σχολικής κοινότητ</w:t>
      </w:r>
      <w:r w:rsidR="00567F62">
        <w:rPr>
          <w:color w:val="000000" w:themeColor="text1"/>
        </w:rPr>
        <w:t>ας, έτσι ώστε να συμπεριλάβει</w:t>
      </w:r>
      <w:r w:rsidR="00BF4F6D">
        <w:rPr>
          <w:color w:val="000000" w:themeColor="text1"/>
        </w:rPr>
        <w:t xml:space="preserve"> νέες νομοθετικές ρυθμίσεις και</w:t>
      </w:r>
      <w:r w:rsidRPr="00F137B9">
        <w:rPr>
          <w:color w:val="000000" w:themeColor="text1"/>
        </w:rPr>
        <w:t xml:space="preserve"> αποφάσεις των συλλογικών του οργάνων.</w:t>
      </w:r>
    </w:p>
    <w:p w14:paraId="4FBA0521" w14:textId="77777777" w:rsidR="007C2931" w:rsidRPr="00F137B9" w:rsidRDefault="007C2931" w:rsidP="008A248D">
      <w:pPr>
        <w:ind w:left="129"/>
        <w:jc w:val="both"/>
        <w:textAlignment w:val="baseline"/>
        <w:rPr>
          <w:color w:val="000000" w:themeColor="text1"/>
        </w:rPr>
      </w:pPr>
    </w:p>
    <w:p w14:paraId="2E63A658" w14:textId="77777777" w:rsidR="003E2F3B" w:rsidRPr="00F137B9" w:rsidRDefault="003E2F3B" w:rsidP="008A248D">
      <w:pPr>
        <w:jc w:val="both"/>
        <w:textAlignment w:val="baseline"/>
        <w:rPr>
          <w:b/>
          <w:color w:val="000000" w:themeColor="text1"/>
        </w:rPr>
      </w:pPr>
      <w:r w:rsidRPr="00F137B9">
        <w:rPr>
          <w:b/>
          <w:color w:val="000000" w:themeColor="text1"/>
        </w:rPr>
        <w:t xml:space="preserve">Βασικές αρχές </w:t>
      </w:r>
      <w:r w:rsidR="00DD04F4" w:rsidRPr="00F137B9">
        <w:rPr>
          <w:b/>
          <w:color w:val="000000" w:themeColor="text1"/>
        </w:rPr>
        <w:t xml:space="preserve">&amp; στόχοι </w:t>
      </w:r>
    </w:p>
    <w:p w14:paraId="3FF15243" w14:textId="77777777" w:rsidR="00446FE9" w:rsidRPr="00F137B9" w:rsidRDefault="003E2F3B" w:rsidP="008A248D">
      <w:pPr>
        <w:spacing w:after="245"/>
        <w:jc w:val="both"/>
        <w:textAlignment w:val="baseline"/>
        <w:rPr>
          <w:color w:val="000000" w:themeColor="text1"/>
        </w:rPr>
      </w:pPr>
      <w:r w:rsidRPr="00F137B9">
        <w:rPr>
          <w:color w:val="000000" w:themeColor="text1"/>
        </w:rPr>
        <w:t>Ο Κανονισμός, περιλαμβάνει όρους και κανόνες, κατανομή αρμοδιοτήτων και ευθυνών, δικαιωμάτων και υποχρεώσεων, για όλα τα μέλη της σχολικής κοινότητας , έτσι ώστε να διαμορφώνεται στο σχολείο ένα παιδαγωγικό και διδακτικό κλίμα που διευκολύνει την απρόσκοπτη, μεθοδική και αποτελεσματική λειτουργία του.   </w:t>
      </w:r>
      <w:r w:rsidRPr="00F137B9">
        <w:rPr>
          <w:color w:val="000000" w:themeColor="text1"/>
        </w:rPr>
        <w:br/>
        <w:t>Οφείλει να εξασφαλίζει ένα υποστηρικτικό πλαίσιο για να πραγματοποιείται με επιτυχία το εκπαιδευτικό έργο και η συμμετοχή όλων στην εκπαιδευτική διαδικασία. Να αναπτύσσει κατάλληλο κλίμα για την ανάπτυξη της προσωπικότητας των μαθητών , αλλά και των μελών της σχολικής κοινότητας. Να διασφαλίζει τη σωματική και ψυχική υγεία όλων των μελών της και να καλλιεργείται ένα πλαίσιο συνθηκών για ουσιαστική μάθηση και εργασία.</w:t>
      </w:r>
    </w:p>
    <w:p w14:paraId="27EDBB71" w14:textId="77777777" w:rsidR="00A6355C" w:rsidRPr="00F137B9" w:rsidRDefault="00DD04F4" w:rsidP="008A248D">
      <w:pPr>
        <w:spacing w:after="245"/>
        <w:jc w:val="both"/>
        <w:textAlignment w:val="baseline"/>
        <w:rPr>
          <w:color w:val="000000" w:themeColor="text1"/>
        </w:rPr>
      </w:pPr>
      <w:r w:rsidRPr="00F137B9">
        <w:t>Ο Εσωτερικός Κανονισμός Λειτουργίας επικαιροποιείται κάθε χρόνο</w:t>
      </w:r>
      <w:r w:rsidR="00517A24">
        <w:t>, μέσω της προβλεπόμενης από το</w:t>
      </w:r>
      <w:r w:rsidRPr="00F137B9">
        <w:t xml:space="preserve"> νόμο συμμετοχικής διαδικασίας όλων των μελών της σχολικής κοινότητας, έτσι ώστε να συμπεριλαμβάνει νέες νομοθετικές ρυθμίσεις, να ανταποκρίνεται στις αλλαγές των συνθηκών λ</w:t>
      </w:r>
      <w:r w:rsidR="00A6355C" w:rsidRPr="00F137B9">
        <w:t>ειτουργίας του σχολείου και τις</w:t>
      </w:r>
      <w:r w:rsidRPr="00F137B9">
        <w:t xml:space="preserve"> κατά καιρούς, αποφάσεις των αρμόδιων συλλογικών του οργάνων.</w:t>
      </w:r>
    </w:p>
    <w:p w14:paraId="663CB57D" w14:textId="77777777" w:rsidR="00A6355C" w:rsidRPr="00F137B9" w:rsidRDefault="00A6355C" w:rsidP="008A248D">
      <w:pPr>
        <w:jc w:val="both"/>
      </w:pPr>
      <w:r w:rsidRPr="00F137B9">
        <w:t xml:space="preserve"> </w:t>
      </w:r>
      <w:r w:rsidR="00AE0E14" w:rsidRPr="00F137B9">
        <w:t>Ο Κανονισμός Εσωτερικής λειτουργίας του Νηπ</w:t>
      </w:r>
      <w:r w:rsidR="00DE4C94" w:rsidRPr="00F137B9">
        <w:t xml:space="preserve">ιαγωγείου </w:t>
      </w:r>
      <w:r w:rsidR="00221FB2">
        <w:t>μας για το Σχ. έτος  2024-2025</w:t>
      </w:r>
      <w:r w:rsidR="00DE4C94" w:rsidRPr="00F137B9">
        <w:t>, συντάσσεται και</w:t>
      </w:r>
    </w:p>
    <w:p w14:paraId="420B7BA3" w14:textId="26C6BAB4" w:rsidR="00910396" w:rsidRPr="00F137B9" w:rsidRDefault="00DE4C94" w:rsidP="1E857167">
      <w:r>
        <w:t xml:space="preserve">είναι πλήρως </w:t>
      </w:r>
      <w:r w:rsidR="00AE0E14">
        <w:t xml:space="preserve">εναρμονισμένος με την </w:t>
      </w:r>
      <w:r w:rsidR="00A6355C">
        <w:t>Υπουργική Απόφαση 1614/Υ1/8-1-</w:t>
      </w:r>
      <w:r w:rsidR="00A6355C" w:rsidRPr="00B77B60">
        <w:t>2020</w:t>
      </w:r>
      <w:r w:rsidR="27AE1B28" w:rsidRPr="00B77B60">
        <w:t xml:space="preserve"> και το ΦΕΚ 5387/2024</w:t>
      </w:r>
      <w:r w:rsidR="00A6355C" w:rsidRPr="00B77B60">
        <w:t>.</w:t>
      </w:r>
      <w:r>
        <w:br/>
      </w:r>
      <w:r w:rsidR="00395B2E">
        <w:t xml:space="preserve"> Εγκρίθηκε από το Σύλλογο Διδασκ</w:t>
      </w:r>
      <w:r w:rsidR="00F25803">
        <w:t>όντων, τον  εκπρόσωπο γονέων /κηδεμόνων του ν</w:t>
      </w:r>
      <w:r w:rsidR="00395B2E">
        <w:t>ηπιαγωγείου μας και τον εκπρόσω</w:t>
      </w:r>
      <w:r w:rsidR="001F6FC2">
        <w:t>πο της τοπικής Αυτοδιοίκησης.</w:t>
      </w:r>
      <w:r>
        <w:br/>
      </w:r>
      <w:r w:rsidR="001F6FC2">
        <w:t xml:space="preserve"> Ε</w:t>
      </w:r>
      <w:r w:rsidR="00395B2E">
        <w:t>πικαιρ</w:t>
      </w:r>
      <w:r w:rsidR="002A74C1">
        <w:t>οποιήθηκε  τον Σεπτέμβριο</w:t>
      </w:r>
      <w:r w:rsidR="00221FB2">
        <w:t xml:space="preserve"> του 2024</w:t>
      </w:r>
      <w:r w:rsidR="00395B2E">
        <w:t>.</w:t>
      </w:r>
      <w:r w:rsidR="002E299C">
        <w:t>(</w:t>
      </w:r>
      <w:r w:rsidR="00F25803">
        <w:t>Π</w:t>
      </w:r>
      <w:r w:rsidR="00446FE9">
        <w:t>ράξη</w:t>
      </w:r>
      <w:r w:rsidR="00F25803">
        <w:t xml:space="preserve"> </w:t>
      </w:r>
      <w:r w:rsidR="00623DC3">
        <w:t>8</w:t>
      </w:r>
      <w:r w:rsidR="00446FE9" w:rsidRPr="1E857167">
        <w:rPr>
          <w:vertAlign w:val="superscript"/>
        </w:rPr>
        <w:t>η</w:t>
      </w:r>
      <w:r w:rsidR="00221FB2">
        <w:t xml:space="preserve"> /30</w:t>
      </w:r>
      <w:r w:rsidR="00446FE9">
        <w:t xml:space="preserve"> </w:t>
      </w:r>
      <w:r w:rsidR="00221FB2">
        <w:t>-09-2024</w:t>
      </w:r>
      <w:r w:rsidR="00F25803">
        <w:t>).</w:t>
      </w:r>
    </w:p>
    <w:p w14:paraId="6ECD4613" w14:textId="77777777" w:rsidR="00F25803" w:rsidRDefault="00F25803" w:rsidP="00062C8C">
      <w:pPr>
        <w:pStyle w:val="Web"/>
        <w:spacing w:before="240" w:beforeAutospacing="0"/>
        <w:jc w:val="both"/>
      </w:pPr>
    </w:p>
    <w:p w14:paraId="0FBF5FEB" w14:textId="77777777" w:rsidR="00683638" w:rsidRPr="00AF5B3A" w:rsidRDefault="00683638" w:rsidP="00062C8C">
      <w:pPr>
        <w:pStyle w:val="Web"/>
        <w:spacing w:before="240" w:beforeAutospacing="0"/>
        <w:jc w:val="both"/>
      </w:pPr>
    </w:p>
    <w:p w14:paraId="54063892" w14:textId="77777777" w:rsidR="00C911A8" w:rsidRPr="00F25803" w:rsidRDefault="00D821E1" w:rsidP="00E242C8">
      <w:pPr>
        <w:pStyle w:val="ad"/>
        <w:rPr>
          <w:rFonts w:ascii="Times New Roman" w:hAnsi="Times New Roman" w:cs="Times New Roman"/>
          <w:b/>
          <w:color w:val="242852" w:themeColor="text2"/>
          <w:sz w:val="28"/>
          <w:szCs w:val="28"/>
        </w:rPr>
      </w:pPr>
      <w:r w:rsidRPr="00F25803">
        <w:rPr>
          <w:rFonts w:ascii="Times New Roman" w:hAnsi="Times New Roman" w:cs="Times New Roman"/>
          <w:b/>
          <w:color w:val="242852" w:themeColor="text2"/>
          <w:sz w:val="28"/>
          <w:szCs w:val="28"/>
        </w:rPr>
        <w:t>2.</w:t>
      </w:r>
      <w:r w:rsidR="00910396" w:rsidRPr="00F25803">
        <w:rPr>
          <w:rFonts w:ascii="Times New Roman" w:hAnsi="Times New Roman" w:cs="Times New Roman"/>
          <w:b/>
          <w:color w:val="242852" w:themeColor="text2"/>
          <w:sz w:val="28"/>
          <w:szCs w:val="28"/>
        </w:rPr>
        <w:t xml:space="preserve"> ΛΕΙΤΟΥΡΓΙΑ ΤΟΥ  </w:t>
      </w:r>
      <w:r w:rsidR="00750C95" w:rsidRPr="00F25803">
        <w:rPr>
          <w:rFonts w:ascii="Times New Roman" w:hAnsi="Times New Roman" w:cs="Times New Roman"/>
          <w:b/>
          <w:color w:val="242852" w:themeColor="text2"/>
          <w:sz w:val="28"/>
          <w:szCs w:val="28"/>
        </w:rPr>
        <w:t>ΣΧΟΛΕΙΟΥ</w:t>
      </w:r>
    </w:p>
    <w:p w14:paraId="0DB51009" w14:textId="77777777" w:rsidR="00EF4FCE" w:rsidRDefault="00790894" w:rsidP="00716BC0">
      <w:pPr>
        <w:spacing w:before="240" w:after="240"/>
        <w:ind w:right="142"/>
        <w:jc w:val="both"/>
        <w:rPr>
          <w:b/>
          <w:i/>
          <w:color w:val="242852" w:themeColor="text2"/>
        </w:rPr>
      </w:pPr>
      <w:r w:rsidRPr="00716BC0">
        <w:rPr>
          <w:b/>
          <w:i/>
          <w:color w:val="242852" w:themeColor="text2"/>
        </w:rPr>
        <w:t xml:space="preserve"> </w:t>
      </w:r>
      <w:r w:rsidRPr="00716BC0">
        <w:rPr>
          <w:rStyle w:val="1Char"/>
          <w:rFonts w:ascii="Times New Roman" w:hAnsi="Times New Roman" w:cs="Times New Roman"/>
          <w:i/>
          <w:color w:val="242852" w:themeColor="text2"/>
          <w:sz w:val="24"/>
          <w:szCs w:val="24"/>
        </w:rPr>
        <w:t xml:space="preserve">Κατανομή τμημάτων </w:t>
      </w:r>
      <w:r w:rsidR="00FC6CF2" w:rsidRPr="00716BC0">
        <w:rPr>
          <w:rStyle w:val="1Char"/>
          <w:rFonts w:ascii="Times New Roman" w:hAnsi="Times New Roman" w:cs="Times New Roman"/>
          <w:i/>
          <w:color w:val="242852" w:themeColor="text2"/>
          <w:sz w:val="24"/>
          <w:szCs w:val="24"/>
        </w:rPr>
        <w:t>/ Το ωράριο λειτουργίας του Νηπιαγωγείου</w:t>
      </w:r>
      <w:r w:rsidR="00FC6CF2" w:rsidRPr="00716BC0">
        <w:rPr>
          <w:b/>
          <w:i/>
          <w:color w:val="242852" w:themeColor="text2"/>
        </w:rPr>
        <w:t>.</w:t>
      </w:r>
    </w:p>
    <w:p w14:paraId="7634D852" w14:textId="304F8D67" w:rsidR="00ED61F0" w:rsidRPr="00D36CF4" w:rsidRDefault="00ED61F0" w:rsidP="00716BC0">
      <w:pPr>
        <w:spacing w:before="240" w:after="240"/>
        <w:ind w:right="142"/>
        <w:jc w:val="both"/>
        <w:rPr>
          <w:bCs/>
          <w:iCs/>
          <w:color w:val="242852" w:themeColor="text2"/>
        </w:rPr>
      </w:pPr>
      <w:r>
        <w:rPr>
          <w:b/>
          <w:i/>
          <w:color w:val="242852" w:themeColor="text2"/>
        </w:rPr>
        <w:t xml:space="preserve">       </w:t>
      </w:r>
    </w:p>
    <w:p w14:paraId="645BC4B0" w14:textId="4633484F" w:rsidR="00AE0E14" w:rsidRPr="00B77B60" w:rsidRDefault="00CE44FA" w:rsidP="008012C6">
      <w:pPr>
        <w:pStyle w:val="a5"/>
        <w:tabs>
          <w:tab w:val="left" w:pos="10490"/>
        </w:tabs>
        <w:spacing w:before="240" w:after="240"/>
        <w:ind w:left="142" w:right="142"/>
        <w:jc w:val="both"/>
        <w:rPr>
          <w:rFonts w:ascii="Times New Roman" w:hAnsi="Times New Roman" w:cs="Times New Roman"/>
          <w:sz w:val="24"/>
          <w:szCs w:val="24"/>
        </w:rPr>
      </w:pPr>
      <w:r w:rsidRPr="00B77B60">
        <w:rPr>
          <w:rFonts w:ascii="Times New Roman" w:hAnsi="Times New Roman" w:cs="Times New Roman"/>
          <w:sz w:val="24"/>
          <w:szCs w:val="24"/>
        </w:rPr>
        <w:lastRenderedPageBreak/>
        <w:t xml:space="preserve">Το </w:t>
      </w:r>
      <w:r w:rsidR="00D36CF4" w:rsidRPr="00B77B60">
        <w:rPr>
          <w:rFonts w:ascii="Times New Roman" w:hAnsi="Times New Roman" w:cs="Times New Roman"/>
          <w:sz w:val="24"/>
          <w:szCs w:val="24"/>
        </w:rPr>
        <w:t>σχολικό έτος</w:t>
      </w:r>
      <w:r w:rsidR="00D75DDA" w:rsidRPr="00B77B60">
        <w:rPr>
          <w:rFonts w:ascii="Times New Roman" w:hAnsi="Times New Roman" w:cs="Times New Roman"/>
          <w:sz w:val="24"/>
          <w:szCs w:val="24"/>
        </w:rPr>
        <w:t xml:space="preserve"> </w:t>
      </w:r>
      <w:r w:rsidR="00D36CF4" w:rsidRPr="00B77B60">
        <w:rPr>
          <w:rFonts w:ascii="Times New Roman" w:hAnsi="Times New Roman" w:cs="Times New Roman"/>
          <w:sz w:val="24"/>
          <w:szCs w:val="24"/>
        </w:rPr>
        <w:t xml:space="preserve">αρχίζει 1 Σεπτεμβρίου 2024 και λήγει 31 Αυγούστου 2025. Το τρέχον σχολικό έτος </w:t>
      </w:r>
      <w:r w:rsidRPr="00B77B60">
        <w:rPr>
          <w:rFonts w:ascii="Times New Roman" w:hAnsi="Times New Roman" w:cs="Times New Roman"/>
          <w:sz w:val="24"/>
          <w:szCs w:val="24"/>
        </w:rPr>
        <w:t>μετακινήθηκε στο χώρο του 11</w:t>
      </w:r>
      <w:r w:rsidRPr="00B77B60">
        <w:rPr>
          <w:rFonts w:ascii="Times New Roman" w:hAnsi="Times New Roman" w:cs="Times New Roman"/>
          <w:sz w:val="24"/>
          <w:szCs w:val="24"/>
          <w:vertAlign w:val="superscript"/>
        </w:rPr>
        <w:t>ου</w:t>
      </w:r>
      <w:r w:rsidRPr="00B77B60">
        <w:rPr>
          <w:rFonts w:ascii="Times New Roman" w:hAnsi="Times New Roman" w:cs="Times New Roman"/>
          <w:sz w:val="24"/>
          <w:szCs w:val="24"/>
        </w:rPr>
        <w:t xml:space="preserve"> Νη</w:t>
      </w:r>
      <w:r w:rsidR="007255A0" w:rsidRPr="00B77B60">
        <w:rPr>
          <w:rFonts w:ascii="Times New Roman" w:hAnsi="Times New Roman" w:cs="Times New Roman"/>
          <w:sz w:val="24"/>
          <w:szCs w:val="24"/>
        </w:rPr>
        <w:t xml:space="preserve">πιαγωγείου Αλεξανδρούπολης </w:t>
      </w:r>
      <w:r w:rsidR="00D36CF4" w:rsidRPr="00B77B60">
        <w:rPr>
          <w:rFonts w:ascii="Times New Roman" w:hAnsi="Times New Roman" w:cs="Times New Roman"/>
          <w:sz w:val="24"/>
          <w:szCs w:val="24"/>
        </w:rPr>
        <w:t>το 12</w:t>
      </w:r>
      <w:r w:rsidR="00D36CF4" w:rsidRPr="00B77B60">
        <w:rPr>
          <w:rFonts w:ascii="Times New Roman" w:hAnsi="Times New Roman" w:cs="Times New Roman"/>
          <w:sz w:val="24"/>
          <w:szCs w:val="24"/>
          <w:vertAlign w:val="superscript"/>
        </w:rPr>
        <w:t>ο</w:t>
      </w:r>
      <w:r w:rsidR="00D36CF4" w:rsidRPr="00B77B60">
        <w:rPr>
          <w:rFonts w:ascii="Times New Roman" w:hAnsi="Times New Roman" w:cs="Times New Roman"/>
          <w:sz w:val="24"/>
          <w:szCs w:val="24"/>
        </w:rPr>
        <w:t xml:space="preserve"> Νηπιαγωγείο Αλεξανδρούπολης </w:t>
      </w:r>
      <w:r w:rsidR="007255A0" w:rsidRPr="00B77B60">
        <w:rPr>
          <w:rFonts w:ascii="Times New Roman" w:hAnsi="Times New Roman" w:cs="Times New Roman"/>
          <w:sz w:val="24"/>
          <w:szCs w:val="24"/>
        </w:rPr>
        <w:t>όπου και</w:t>
      </w:r>
      <w:r w:rsidRPr="00B77B60">
        <w:rPr>
          <w:rFonts w:ascii="Times New Roman" w:hAnsi="Times New Roman" w:cs="Times New Roman"/>
          <w:sz w:val="24"/>
          <w:szCs w:val="24"/>
        </w:rPr>
        <w:t xml:space="preserve"> συστεγά</w:t>
      </w:r>
      <w:r w:rsidR="007255A0" w:rsidRPr="00B77B60">
        <w:rPr>
          <w:rFonts w:ascii="Times New Roman" w:hAnsi="Times New Roman" w:cs="Times New Roman"/>
          <w:sz w:val="24"/>
          <w:szCs w:val="24"/>
        </w:rPr>
        <w:t>ζον</w:t>
      </w:r>
      <w:r w:rsidRPr="00B77B60">
        <w:rPr>
          <w:rFonts w:ascii="Times New Roman" w:hAnsi="Times New Roman" w:cs="Times New Roman"/>
          <w:sz w:val="24"/>
          <w:szCs w:val="24"/>
        </w:rPr>
        <w:t>ται</w:t>
      </w:r>
      <w:r w:rsidR="007255A0" w:rsidRPr="00B77B60">
        <w:rPr>
          <w:rFonts w:ascii="Times New Roman" w:hAnsi="Times New Roman" w:cs="Times New Roman"/>
          <w:sz w:val="24"/>
          <w:szCs w:val="24"/>
        </w:rPr>
        <w:t>.</w:t>
      </w:r>
      <w:r w:rsidRPr="00B77B60">
        <w:rPr>
          <w:rFonts w:ascii="Times New Roman" w:hAnsi="Times New Roman" w:cs="Times New Roman"/>
          <w:sz w:val="24"/>
          <w:szCs w:val="24"/>
        </w:rPr>
        <w:t xml:space="preserve"> </w:t>
      </w:r>
      <w:r w:rsidR="00AE0E14" w:rsidRPr="00B77B60">
        <w:rPr>
          <w:rFonts w:ascii="Times New Roman" w:hAnsi="Times New Roman" w:cs="Times New Roman"/>
          <w:sz w:val="24"/>
          <w:szCs w:val="24"/>
        </w:rPr>
        <w:t xml:space="preserve">Η κατανομή των μαθητών στα τμήματα του Πρωινού  Υποχρεωτικού Προγράμματος </w:t>
      </w:r>
      <w:r w:rsidR="007255A0" w:rsidRPr="00B77B60">
        <w:rPr>
          <w:rFonts w:ascii="Times New Roman" w:hAnsi="Times New Roman" w:cs="Times New Roman"/>
          <w:sz w:val="24"/>
          <w:szCs w:val="24"/>
        </w:rPr>
        <w:t xml:space="preserve"> των δύο νηπιαγωγείων έγινε</w:t>
      </w:r>
      <w:r w:rsidR="00AE0E14" w:rsidRPr="00B77B60">
        <w:rPr>
          <w:rFonts w:ascii="Times New Roman" w:hAnsi="Times New Roman" w:cs="Times New Roman"/>
          <w:sz w:val="24"/>
          <w:szCs w:val="24"/>
        </w:rPr>
        <w:t xml:space="preserve"> σύμφωνα</w:t>
      </w:r>
      <w:r w:rsidR="008012C6" w:rsidRPr="00B77B60">
        <w:rPr>
          <w:rFonts w:ascii="Times New Roman" w:hAnsi="Times New Roman" w:cs="Times New Roman"/>
          <w:sz w:val="24"/>
          <w:szCs w:val="24"/>
        </w:rPr>
        <w:t xml:space="preserve"> </w:t>
      </w:r>
      <w:r w:rsidR="00AE0E14" w:rsidRPr="00B77B60">
        <w:rPr>
          <w:rFonts w:ascii="Times New Roman" w:hAnsi="Times New Roman" w:cs="Times New Roman"/>
          <w:sz w:val="24"/>
          <w:szCs w:val="24"/>
        </w:rPr>
        <w:t>με την παρ.4 του άρθρου</w:t>
      </w:r>
      <w:r w:rsidR="00B542C2" w:rsidRPr="00B77B60">
        <w:rPr>
          <w:rFonts w:ascii="Times New Roman" w:hAnsi="Times New Roman" w:cs="Times New Roman"/>
          <w:sz w:val="24"/>
          <w:szCs w:val="24"/>
        </w:rPr>
        <w:t xml:space="preserve"> </w:t>
      </w:r>
      <w:r w:rsidR="001C6208" w:rsidRPr="00B77B60">
        <w:rPr>
          <w:rFonts w:ascii="Times New Roman" w:hAnsi="Times New Roman" w:cs="Times New Roman"/>
          <w:sz w:val="24"/>
          <w:szCs w:val="24"/>
        </w:rPr>
        <w:t>40 ν.</w:t>
      </w:r>
      <w:r w:rsidR="00AE0E14" w:rsidRPr="00B77B60">
        <w:rPr>
          <w:rFonts w:ascii="Times New Roman" w:hAnsi="Times New Roman" w:cs="Times New Roman"/>
          <w:sz w:val="24"/>
          <w:szCs w:val="24"/>
        </w:rPr>
        <w:t>4589/2019 (ΦΕΚ13Α)</w:t>
      </w:r>
      <w:r w:rsidR="00B542C2" w:rsidRPr="00B77B60">
        <w:rPr>
          <w:rFonts w:ascii="Times New Roman" w:hAnsi="Times New Roman" w:cs="Times New Roman"/>
          <w:sz w:val="24"/>
          <w:szCs w:val="24"/>
        </w:rPr>
        <w:t xml:space="preserve"> </w:t>
      </w:r>
      <w:r w:rsidR="001C6208" w:rsidRPr="00B77B60">
        <w:rPr>
          <w:rFonts w:ascii="Times New Roman" w:hAnsi="Times New Roman" w:cs="Times New Roman"/>
          <w:sz w:val="24"/>
          <w:szCs w:val="24"/>
        </w:rPr>
        <w:t xml:space="preserve">και παρ.1 </w:t>
      </w:r>
      <w:r w:rsidR="00AE0E14" w:rsidRPr="00B77B60">
        <w:rPr>
          <w:rFonts w:ascii="Times New Roman" w:hAnsi="Times New Roman" w:cs="Times New Roman"/>
          <w:sz w:val="24"/>
          <w:szCs w:val="24"/>
        </w:rPr>
        <w:t>του άρθρου 50 του ν.4692/2020(Α111)</w:t>
      </w:r>
      <w:r w:rsidR="008012C6" w:rsidRPr="00B77B60">
        <w:rPr>
          <w:rFonts w:ascii="Times New Roman" w:hAnsi="Times New Roman" w:cs="Times New Roman"/>
          <w:sz w:val="24"/>
          <w:szCs w:val="24"/>
        </w:rPr>
        <w:t xml:space="preserve"> </w:t>
      </w:r>
      <w:r w:rsidR="00AE0E14" w:rsidRPr="00B77B60">
        <w:rPr>
          <w:rFonts w:ascii="Times New Roman" w:hAnsi="Times New Roman" w:cs="Times New Roman"/>
          <w:sz w:val="24"/>
          <w:szCs w:val="24"/>
        </w:rPr>
        <w:t>για τα νηπιαγωγεία, λαμβάνοντα</w:t>
      </w:r>
      <w:r w:rsidR="00B070F2" w:rsidRPr="00B77B60">
        <w:rPr>
          <w:rFonts w:ascii="Times New Roman" w:hAnsi="Times New Roman" w:cs="Times New Roman"/>
          <w:sz w:val="24"/>
          <w:szCs w:val="24"/>
        </w:rPr>
        <w:t>ς υπόψη κριτήρια όπως η ηλικία (</w:t>
      </w:r>
      <w:r w:rsidR="00AE0E14" w:rsidRPr="00B77B60">
        <w:rPr>
          <w:rFonts w:ascii="Times New Roman" w:hAnsi="Times New Roman" w:cs="Times New Roman"/>
          <w:sz w:val="24"/>
          <w:szCs w:val="24"/>
        </w:rPr>
        <w:t>νήπια</w:t>
      </w:r>
      <w:r w:rsidR="00A97A27" w:rsidRPr="00B77B60">
        <w:rPr>
          <w:rFonts w:ascii="Times New Roman" w:hAnsi="Times New Roman" w:cs="Times New Roman"/>
          <w:sz w:val="24"/>
          <w:szCs w:val="24"/>
        </w:rPr>
        <w:t xml:space="preserve"> </w:t>
      </w:r>
      <w:r w:rsidR="00AE0E14" w:rsidRPr="00B77B60">
        <w:rPr>
          <w:rFonts w:ascii="Times New Roman" w:hAnsi="Times New Roman" w:cs="Times New Roman"/>
          <w:sz w:val="24"/>
          <w:szCs w:val="24"/>
        </w:rPr>
        <w:t>-προνήπια)</w:t>
      </w:r>
      <w:r w:rsidR="00B070F2" w:rsidRPr="00B77B60">
        <w:rPr>
          <w:rFonts w:ascii="Times New Roman" w:hAnsi="Times New Roman" w:cs="Times New Roman"/>
          <w:sz w:val="24"/>
          <w:szCs w:val="24"/>
        </w:rPr>
        <w:t xml:space="preserve"> </w:t>
      </w:r>
      <w:r w:rsidR="00AE0E14" w:rsidRPr="00B77B60">
        <w:rPr>
          <w:rFonts w:ascii="Times New Roman" w:hAnsi="Times New Roman" w:cs="Times New Roman"/>
          <w:sz w:val="24"/>
          <w:szCs w:val="24"/>
        </w:rPr>
        <w:t>και ιδιαίτερες εκπ</w:t>
      </w:r>
      <w:r w:rsidR="004E7C58" w:rsidRPr="00B77B60">
        <w:rPr>
          <w:rFonts w:ascii="Times New Roman" w:hAnsi="Times New Roman" w:cs="Times New Roman"/>
          <w:sz w:val="24"/>
          <w:szCs w:val="24"/>
        </w:rPr>
        <w:t>αιδευτικές ανάγκες των μαθητών,</w:t>
      </w:r>
      <w:r w:rsidR="00AE0E14" w:rsidRPr="00B77B60">
        <w:rPr>
          <w:rFonts w:ascii="Times New Roman" w:hAnsi="Times New Roman" w:cs="Times New Roman"/>
          <w:sz w:val="24"/>
          <w:szCs w:val="24"/>
        </w:rPr>
        <w:t xml:space="preserve"> με στόχο να υπάρξει μια ισόρροπη και ισάριθμη </w:t>
      </w:r>
      <w:r w:rsidR="007255A0" w:rsidRPr="00B77B60">
        <w:rPr>
          <w:rFonts w:ascii="Times New Roman" w:hAnsi="Times New Roman" w:cs="Times New Roman"/>
          <w:sz w:val="24"/>
          <w:szCs w:val="24"/>
        </w:rPr>
        <w:t>κατανομή των μαθητών στα δύο νηπιαγωγεία</w:t>
      </w:r>
      <w:r w:rsidR="00AE0E14" w:rsidRPr="00B77B60">
        <w:rPr>
          <w:rFonts w:ascii="Times New Roman" w:hAnsi="Times New Roman" w:cs="Times New Roman"/>
          <w:sz w:val="24"/>
          <w:szCs w:val="24"/>
        </w:rPr>
        <w:t>.</w:t>
      </w:r>
    </w:p>
    <w:p w14:paraId="2F957A5E" w14:textId="2092F292" w:rsidR="004E7C58" w:rsidRPr="00B77B60" w:rsidRDefault="00AE0E14" w:rsidP="001C6208">
      <w:pPr>
        <w:pStyle w:val="a5"/>
        <w:spacing w:before="240" w:after="240"/>
        <w:ind w:left="142" w:right="142"/>
        <w:jc w:val="both"/>
        <w:rPr>
          <w:rFonts w:ascii="Times New Roman" w:hAnsi="Times New Roman" w:cs="Times New Roman"/>
          <w:sz w:val="24"/>
          <w:szCs w:val="24"/>
        </w:rPr>
      </w:pPr>
      <w:r w:rsidRPr="00B77B60">
        <w:rPr>
          <w:rFonts w:ascii="Times New Roman" w:hAnsi="Times New Roman" w:cs="Times New Roman"/>
          <w:sz w:val="24"/>
          <w:szCs w:val="24"/>
        </w:rPr>
        <w:t>Το 1</w:t>
      </w:r>
      <w:r w:rsidR="00BC5A8A" w:rsidRPr="00B77B60">
        <w:rPr>
          <w:rFonts w:ascii="Times New Roman" w:hAnsi="Times New Roman" w:cs="Times New Roman"/>
          <w:sz w:val="24"/>
          <w:szCs w:val="24"/>
        </w:rPr>
        <w:t>1</w:t>
      </w:r>
      <w:r w:rsidRPr="00B77B60">
        <w:rPr>
          <w:rFonts w:ascii="Times New Roman" w:hAnsi="Times New Roman" w:cs="Times New Roman"/>
          <w:sz w:val="24"/>
          <w:szCs w:val="24"/>
        </w:rPr>
        <w:t>ο Νηπιαγωγείο Αλεξανδρούπολης ως δημόσιο νηπιαγωγείο λειτουργεί τις πέντε εργάσιμες ημέρες της εβδομάδας με  ωράρι</w:t>
      </w:r>
      <w:r w:rsidR="006C0C59" w:rsidRPr="00B77B60">
        <w:rPr>
          <w:rFonts w:ascii="Times New Roman" w:hAnsi="Times New Roman" w:cs="Times New Roman"/>
          <w:sz w:val="24"/>
          <w:szCs w:val="24"/>
        </w:rPr>
        <w:t>ο λειτουργίας</w:t>
      </w:r>
      <w:r w:rsidR="004E7C58" w:rsidRPr="00B77B60">
        <w:rPr>
          <w:rFonts w:ascii="Times New Roman" w:hAnsi="Times New Roman" w:cs="Times New Roman"/>
          <w:sz w:val="24"/>
          <w:szCs w:val="24"/>
        </w:rPr>
        <w:t>:</w:t>
      </w:r>
    </w:p>
    <w:p w14:paraId="1484273E" w14:textId="77777777" w:rsidR="00F25803" w:rsidRPr="00B77B60" w:rsidRDefault="007255A0" w:rsidP="00C87725">
      <w:pPr>
        <w:pStyle w:val="a5"/>
        <w:numPr>
          <w:ilvl w:val="0"/>
          <w:numId w:val="22"/>
        </w:numPr>
        <w:spacing w:before="240" w:after="240"/>
        <w:ind w:left="851" w:right="142" w:hanging="284"/>
        <w:jc w:val="both"/>
        <w:rPr>
          <w:rFonts w:ascii="Times New Roman" w:hAnsi="Times New Roman" w:cs="Times New Roman"/>
          <w:sz w:val="24"/>
          <w:szCs w:val="24"/>
        </w:rPr>
      </w:pPr>
      <w:r w:rsidRPr="00B77B60">
        <w:rPr>
          <w:rFonts w:ascii="Times New Roman" w:hAnsi="Times New Roman" w:cs="Times New Roman"/>
          <w:sz w:val="24"/>
          <w:szCs w:val="24"/>
        </w:rPr>
        <w:t>Τμήμα πρόωρης Υποδοχής: 7.45π.μ.-8.00π.μ. Λειτουργεί στο 11</w:t>
      </w:r>
      <w:r w:rsidRPr="00B77B60">
        <w:rPr>
          <w:rFonts w:ascii="Times New Roman" w:hAnsi="Times New Roman" w:cs="Times New Roman"/>
          <w:sz w:val="24"/>
          <w:szCs w:val="24"/>
          <w:vertAlign w:val="superscript"/>
        </w:rPr>
        <w:t>ο</w:t>
      </w:r>
      <w:r w:rsidRPr="00B77B60">
        <w:rPr>
          <w:rFonts w:ascii="Times New Roman" w:hAnsi="Times New Roman" w:cs="Times New Roman"/>
          <w:sz w:val="24"/>
          <w:szCs w:val="24"/>
        </w:rPr>
        <w:t xml:space="preserve"> Νηπιαγωγείο.</w:t>
      </w:r>
    </w:p>
    <w:p w14:paraId="2CE226C1" w14:textId="77777777" w:rsidR="00AE0E14" w:rsidRPr="006C0C59" w:rsidRDefault="00C87725" w:rsidP="00C87725">
      <w:pPr>
        <w:pStyle w:val="a5"/>
        <w:numPr>
          <w:ilvl w:val="0"/>
          <w:numId w:val="16"/>
        </w:numPr>
        <w:tabs>
          <w:tab w:val="left" w:pos="709"/>
        </w:tabs>
        <w:spacing w:before="240" w:after="240"/>
        <w:ind w:right="142" w:hanging="295"/>
        <w:jc w:val="both"/>
        <w:rPr>
          <w:rFonts w:ascii="Times New Roman" w:hAnsi="Times New Roman" w:cs="Times New Roman"/>
          <w:sz w:val="24"/>
          <w:szCs w:val="24"/>
        </w:rPr>
      </w:pPr>
      <w:r w:rsidRPr="00B77B60">
        <w:rPr>
          <w:rFonts w:ascii="Times New Roman" w:hAnsi="Times New Roman" w:cs="Times New Roman"/>
          <w:sz w:val="24"/>
          <w:szCs w:val="24"/>
        </w:rPr>
        <w:t xml:space="preserve">   </w:t>
      </w:r>
      <w:r w:rsidR="00716BC0" w:rsidRPr="00B77B60">
        <w:rPr>
          <w:rFonts w:ascii="Times New Roman" w:hAnsi="Times New Roman" w:cs="Times New Roman"/>
          <w:sz w:val="24"/>
          <w:szCs w:val="24"/>
        </w:rPr>
        <w:t>Πρωινό</w:t>
      </w:r>
      <w:r w:rsidR="00967DA0" w:rsidRPr="00B77B60">
        <w:rPr>
          <w:rFonts w:ascii="Times New Roman" w:hAnsi="Times New Roman" w:cs="Times New Roman"/>
          <w:sz w:val="24"/>
          <w:szCs w:val="24"/>
        </w:rPr>
        <w:t xml:space="preserve"> Υποχρεωτικό Τμήμα: </w:t>
      </w:r>
      <w:r w:rsidR="004E7C58" w:rsidRPr="00B77B60">
        <w:rPr>
          <w:rFonts w:ascii="Times New Roman" w:hAnsi="Times New Roman" w:cs="Times New Roman"/>
          <w:sz w:val="24"/>
          <w:szCs w:val="24"/>
        </w:rPr>
        <w:t>8.15π.μ</w:t>
      </w:r>
      <w:r w:rsidR="00AE0E14" w:rsidRPr="00B77B60">
        <w:rPr>
          <w:rFonts w:ascii="Times New Roman" w:hAnsi="Times New Roman" w:cs="Times New Roman"/>
          <w:sz w:val="24"/>
          <w:szCs w:val="24"/>
        </w:rPr>
        <w:t>-13.00</w:t>
      </w:r>
      <w:r w:rsidR="004E7C58" w:rsidRPr="00B77B60">
        <w:rPr>
          <w:rFonts w:ascii="Times New Roman" w:hAnsi="Times New Roman" w:cs="Times New Roman"/>
          <w:sz w:val="24"/>
          <w:szCs w:val="24"/>
        </w:rPr>
        <w:t>μ.μ</w:t>
      </w:r>
      <w:r w:rsidR="00AE0E14" w:rsidRPr="00B77B60">
        <w:rPr>
          <w:rFonts w:ascii="Times New Roman" w:hAnsi="Times New Roman" w:cs="Times New Roman"/>
          <w:sz w:val="24"/>
          <w:szCs w:val="24"/>
        </w:rPr>
        <w:t xml:space="preserve"> με χρόνο προσέλευσης 8.15-8.30</w:t>
      </w:r>
      <w:r w:rsidR="004E7C58" w:rsidRPr="00B77B60">
        <w:rPr>
          <w:rFonts w:ascii="Times New Roman" w:hAnsi="Times New Roman" w:cs="Times New Roman"/>
          <w:sz w:val="24"/>
          <w:szCs w:val="24"/>
        </w:rPr>
        <w:t>π</w:t>
      </w:r>
      <w:r w:rsidR="00B542C2" w:rsidRPr="00B77B60">
        <w:rPr>
          <w:rFonts w:ascii="Times New Roman" w:hAnsi="Times New Roman" w:cs="Times New Roman"/>
          <w:sz w:val="24"/>
          <w:szCs w:val="24"/>
        </w:rPr>
        <w:t>.</w:t>
      </w:r>
      <w:r w:rsidR="004E7C58" w:rsidRPr="00B77B60">
        <w:rPr>
          <w:rFonts w:ascii="Times New Roman" w:hAnsi="Times New Roman" w:cs="Times New Roman"/>
          <w:sz w:val="24"/>
          <w:szCs w:val="24"/>
        </w:rPr>
        <w:t xml:space="preserve">μ </w:t>
      </w:r>
      <w:r w:rsidR="00AE0E14" w:rsidRPr="00B77B60">
        <w:rPr>
          <w:rFonts w:ascii="Times New Roman" w:hAnsi="Times New Roman" w:cs="Times New Roman"/>
          <w:sz w:val="24"/>
          <w:szCs w:val="24"/>
        </w:rPr>
        <w:t xml:space="preserve"> και ώρα</w:t>
      </w:r>
      <w:r w:rsidR="00AE0E14" w:rsidRPr="006C0C59">
        <w:rPr>
          <w:rFonts w:ascii="Times New Roman" w:hAnsi="Times New Roman" w:cs="Times New Roman"/>
          <w:sz w:val="24"/>
          <w:szCs w:val="24"/>
        </w:rPr>
        <w:t xml:space="preserve"> αποχώρησης 13.00</w:t>
      </w:r>
      <w:r w:rsidR="004E7C58" w:rsidRPr="006C0C59">
        <w:rPr>
          <w:rFonts w:ascii="Times New Roman" w:hAnsi="Times New Roman" w:cs="Times New Roman"/>
          <w:sz w:val="24"/>
          <w:szCs w:val="24"/>
        </w:rPr>
        <w:t>μ</w:t>
      </w:r>
      <w:r w:rsidR="00B542C2" w:rsidRPr="006C0C59">
        <w:rPr>
          <w:rFonts w:ascii="Times New Roman" w:hAnsi="Times New Roman" w:cs="Times New Roman"/>
          <w:sz w:val="24"/>
          <w:szCs w:val="24"/>
        </w:rPr>
        <w:t>.</w:t>
      </w:r>
      <w:r w:rsidR="004E7C58" w:rsidRPr="006C0C59">
        <w:rPr>
          <w:rFonts w:ascii="Times New Roman" w:hAnsi="Times New Roman" w:cs="Times New Roman"/>
          <w:sz w:val="24"/>
          <w:szCs w:val="24"/>
        </w:rPr>
        <w:t>μ</w:t>
      </w:r>
      <w:r w:rsidR="00AE0E14" w:rsidRPr="006C0C59">
        <w:rPr>
          <w:rFonts w:ascii="Times New Roman" w:hAnsi="Times New Roman" w:cs="Times New Roman"/>
          <w:sz w:val="24"/>
          <w:szCs w:val="24"/>
        </w:rPr>
        <w:t>.</w:t>
      </w:r>
    </w:p>
    <w:p w14:paraId="7AF57A8C" w14:textId="7B6D579F" w:rsidR="00716BC0" w:rsidRPr="001B2338" w:rsidRDefault="00372CB6" w:rsidP="00C87725">
      <w:pPr>
        <w:pStyle w:val="a5"/>
        <w:numPr>
          <w:ilvl w:val="0"/>
          <w:numId w:val="16"/>
        </w:numPr>
        <w:spacing w:before="240" w:after="240"/>
        <w:ind w:hanging="295"/>
        <w:jc w:val="both"/>
        <w:rPr>
          <w:rFonts w:ascii="Times New Roman" w:hAnsi="Times New Roman" w:cs="Times New Roman"/>
          <w:sz w:val="24"/>
          <w:szCs w:val="24"/>
        </w:rPr>
      </w:pPr>
      <w:r w:rsidRPr="001B2338">
        <w:rPr>
          <w:rFonts w:ascii="Times New Roman" w:hAnsi="Times New Roman" w:cs="Times New Roman"/>
          <w:sz w:val="24"/>
          <w:szCs w:val="24"/>
        </w:rPr>
        <w:t xml:space="preserve">Υπεύθυνη </w:t>
      </w:r>
      <w:r w:rsidR="00F25803" w:rsidRPr="001B2338">
        <w:rPr>
          <w:rFonts w:ascii="Times New Roman" w:hAnsi="Times New Roman" w:cs="Times New Roman"/>
          <w:sz w:val="24"/>
          <w:szCs w:val="24"/>
        </w:rPr>
        <w:t>εκπαιδευτικός του</w:t>
      </w:r>
      <w:r w:rsidR="00716BC0" w:rsidRPr="001B2338">
        <w:rPr>
          <w:rFonts w:ascii="Times New Roman" w:hAnsi="Times New Roman" w:cs="Times New Roman"/>
          <w:sz w:val="24"/>
          <w:szCs w:val="24"/>
        </w:rPr>
        <w:t xml:space="preserve"> </w:t>
      </w:r>
      <w:r w:rsidR="004E7C58">
        <w:rPr>
          <w:rFonts w:ascii="Times New Roman" w:hAnsi="Times New Roman" w:cs="Times New Roman"/>
          <w:sz w:val="24"/>
          <w:szCs w:val="24"/>
        </w:rPr>
        <w:t>Υποχρεωτικού</w:t>
      </w:r>
      <w:r w:rsidR="00B542C2">
        <w:rPr>
          <w:rFonts w:ascii="Times New Roman" w:hAnsi="Times New Roman" w:cs="Times New Roman"/>
          <w:sz w:val="24"/>
          <w:szCs w:val="24"/>
        </w:rPr>
        <w:t xml:space="preserve"> Τμήματος</w:t>
      </w:r>
      <w:r w:rsidR="004E7C58">
        <w:rPr>
          <w:rFonts w:ascii="Times New Roman" w:hAnsi="Times New Roman" w:cs="Times New Roman"/>
          <w:sz w:val="24"/>
          <w:szCs w:val="24"/>
        </w:rPr>
        <w:t xml:space="preserve"> </w:t>
      </w:r>
      <w:r w:rsidR="00E242C8" w:rsidRPr="001B2338">
        <w:rPr>
          <w:rFonts w:ascii="Times New Roman" w:hAnsi="Times New Roman" w:cs="Times New Roman"/>
          <w:sz w:val="24"/>
          <w:szCs w:val="24"/>
        </w:rPr>
        <w:t>:</w:t>
      </w:r>
      <w:r w:rsidR="008D68C7">
        <w:rPr>
          <w:rFonts w:ascii="Times New Roman" w:hAnsi="Times New Roman" w:cs="Times New Roman"/>
          <w:sz w:val="24"/>
          <w:szCs w:val="24"/>
        </w:rPr>
        <w:t>Μπράτσα Σοφία</w:t>
      </w:r>
      <w:r w:rsidR="00FA7305" w:rsidRPr="001B2338">
        <w:rPr>
          <w:rFonts w:ascii="Times New Roman" w:hAnsi="Times New Roman" w:cs="Times New Roman"/>
          <w:sz w:val="24"/>
          <w:szCs w:val="24"/>
        </w:rPr>
        <w:t xml:space="preserve"> </w:t>
      </w:r>
    </w:p>
    <w:p w14:paraId="366B5528" w14:textId="77777777" w:rsidR="00AE0E14" w:rsidRPr="00742227" w:rsidRDefault="00F25803" w:rsidP="00C87725">
      <w:pPr>
        <w:pStyle w:val="a5"/>
        <w:numPr>
          <w:ilvl w:val="0"/>
          <w:numId w:val="21"/>
        </w:numPr>
        <w:spacing w:before="240" w:after="240"/>
        <w:ind w:right="142" w:hanging="295"/>
        <w:jc w:val="both"/>
        <w:rPr>
          <w:rFonts w:ascii="Times New Roman" w:hAnsi="Times New Roman" w:cs="Times New Roman"/>
          <w:sz w:val="24"/>
          <w:szCs w:val="24"/>
          <w:u w:val="single"/>
        </w:rPr>
      </w:pPr>
      <w:r w:rsidRPr="00742227">
        <w:rPr>
          <w:rFonts w:ascii="Times New Roman" w:hAnsi="Times New Roman" w:cs="Times New Roman"/>
          <w:sz w:val="24"/>
          <w:szCs w:val="24"/>
        </w:rPr>
        <w:t xml:space="preserve">Προαιρετικό </w:t>
      </w:r>
      <w:r w:rsidR="00AE0E14" w:rsidRPr="00742227">
        <w:rPr>
          <w:rFonts w:ascii="Times New Roman" w:hAnsi="Times New Roman" w:cs="Times New Roman"/>
          <w:sz w:val="24"/>
          <w:szCs w:val="24"/>
        </w:rPr>
        <w:t xml:space="preserve"> Ολοήμερο Τμήμα: 13.00</w:t>
      </w:r>
      <w:r w:rsidR="00B542C2" w:rsidRPr="00742227">
        <w:rPr>
          <w:rFonts w:ascii="Times New Roman" w:hAnsi="Times New Roman" w:cs="Times New Roman"/>
          <w:sz w:val="24"/>
          <w:szCs w:val="24"/>
        </w:rPr>
        <w:t>μ.μ</w:t>
      </w:r>
      <w:r w:rsidR="00AE0E14" w:rsidRPr="00742227">
        <w:rPr>
          <w:rFonts w:ascii="Times New Roman" w:hAnsi="Times New Roman" w:cs="Times New Roman"/>
          <w:sz w:val="24"/>
          <w:szCs w:val="24"/>
        </w:rPr>
        <w:t>-16.00</w:t>
      </w:r>
      <w:r w:rsidR="00B542C2" w:rsidRPr="00742227">
        <w:rPr>
          <w:rFonts w:ascii="Times New Roman" w:hAnsi="Times New Roman" w:cs="Times New Roman"/>
          <w:sz w:val="24"/>
          <w:szCs w:val="24"/>
        </w:rPr>
        <w:t>μ.μ</w:t>
      </w:r>
      <w:r w:rsidR="00AE0E14" w:rsidRPr="00742227">
        <w:rPr>
          <w:rFonts w:ascii="Times New Roman" w:hAnsi="Times New Roman" w:cs="Times New Roman"/>
          <w:sz w:val="24"/>
          <w:szCs w:val="24"/>
        </w:rPr>
        <w:t xml:space="preserve"> με ώρα αποχώρησης 16.00</w:t>
      </w:r>
      <w:r w:rsidR="00B542C2" w:rsidRPr="00742227">
        <w:rPr>
          <w:rFonts w:ascii="Times New Roman" w:hAnsi="Times New Roman" w:cs="Times New Roman"/>
          <w:sz w:val="24"/>
          <w:szCs w:val="24"/>
        </w:rPr>
        <w:t>μ.μ</w:t>
      </w:r>
    </w:p>
    <w:p w14:paraId="4EAEA297" w14:textId="6944EB88" w:rsidR="000F1387" w:rsidRPr="006C0C59" w:rsidRDefault="000F1387" w:rsidP="00C87725">
      <w:pPr>
        <w:pStyle w:val="a5"/>
        <w:numPr>
          <w:ilvl w:val="0"/>
          <w:numId w:val="21"/>
        </w:numPr>
        <w:spacing w:before="240" w:after="240"/>
        <w:ind w:left="851" w:right="142" w:hanging="284"/>
        <w:jc w:val="both"/>
        <w:rPr>
          <w:rFonts w:ascii="Times New Roman" w:hAnsi="Times New Roman" w:cs="Times New Roman"/>
          <w:sz w:val="24"/>
          <w:szCs w:val="24"/>
          <w:u w:val="single"/>
        </w:rPr>
      </w:pPr>
      <w:r w:rsidRPr="006C0C59">
        <w:rPr>
          <w:rFonts w:ascii="Times New Roman" w:hAnsi="Times New Roman" w:cs="Times New Roman"/>
          <w:sz w:val="24"/>
          <w:szCs w:val="24"/>
        </w:rPr>
        <w:t>Υπεύθυνη εκπαιδευτικός του Προαιρετικού Ολοήμ</w:t>
      </w:r>
      <w:r w:rsidR="00B542C2" w:rsidRPr="006C0C59">
        <w:rPr>
          <w:rFonts w:ascii="Times New Roman" w:hAnsi="Times New Roman" w:cs="Times New Roman"/>
          <w:sz w:val="24"/>
          <w:szCs w:val="24"/>
        </w:rPr>
        <w:t xml:space="preserve">ερου Τμήματος: </w:t>
      </w:r>
      <w:r w:rsidR="008D68C7">
        <w:rPr>
          <w:rFonts w:ascii="Times New Roman" w:hAnsi="Times New Roman" w:cs="Times New Roman"/>
          <w:sz w:val="24"/>
          <w:szCs w:val="24"/>
        </w:rPr>
        <w:t>Ντάτη Δήμητρα</w:t>
      </w:r>
      <w:r w:rsidR="00372CB6" w:rsidRPr="006C0C59">
        <w:rPr>
          <w:rFonts w:ascii="Times New Roman" w:hAnsi="Times New Roman" w:cs="Times New Roman"/>
          <w:sz w:val="24"/>
          <w:szCs w:val="24"/>
        </w:rPr>
        <w:t>.</w:t>
      </w:r>
    </w:p>
    <w:p w14:paraId="1CA06A80" w14:textId="77777777" w:rsidR="00716BC0" w:rsidRPr="001B2338" w:rsidRDefault="00716BC0" w:rsidP="00C87725">
      <w:pPr>
        <w:pStyle w:val="a5"/>
        <w:numPr>
          <w:ilvl w:val="0"/>
          <w:numId w:val="21"/>
        </w:numPr>
        <w:spacing w:before="240" w:after="240"/>
        <w:ind w:right="142" w:hanging="295"/>
        <w:jc w:val="both"/>
        <w:rPr>
          <w:rFonts w:ascii="Times New Roman" w:hAnsi="Times New Roman" w:cs="Times New Roman"/>
          <w:sz w:val="24"/>
          <w:szCs w:val="24"/>
        </w:rPr>
      </w:pPr>
      <w:r w:rsidRPr="001B2338">
        <w:rPr>
          <w:rFonts w:ascii="Times New Roman" w:hAnsi="Times New Roman" w:cs="Times New Roman"/>
          <w:sz w:val="24"/>
          <w:szCs w:val="24"/>
          <w:bdr w:val="single" w:sz="4" w:space="0" w:color="FFFFFF" w:themeColor="background1"/>
        </w:rPr>
        <w:t>Υπεύθυνη διδασκαλίας της Αγγλικής γλώσσας στα τμήματα: η εκπαιδευτικός ΠΕ06 Αγγλικής</w:t>
      </w:r>
      <w:r w:rsidRPr="001B2338">
        <w:rPr>
          <w:rFonts w:ascii="Times New Roman" w:hAnsi="Times New Roman" w:cs="Times New Roman"/>
          <w:sz w:val="24"/>
          <w:szCs w:val="24"/>
          <w:bdr w:val="single" w:sz="4" w:space="0" w:color="FFFF00"/>
        </w:rPr>
        <w:t xml:space="preserve"> </w:t>
      </w:r>
      <w:r w:rsidRPr="001B2338">
        <w:rPr>
          <w:rFonts w:ascii="Times New Roman" w:hAnsi="Times New Roman" w:cs="Times New Roman"/>
          <w:sz w:val="24"/>
          <w:szCs w:val="24"/>
          <w:bdr w:val="single" w:sz="4" w:space="0" w:color="FFFFFF" w:themeColor="background1"/>
        </w:rPr>
        <w:t>Φιλολογίας</w:t>
      </w:r>
      <w:r w:rsidR="006C0C59">
        <w:rPr>
          <w:rFonts w:ascii="Times New Roman" w:hAnsi="Times New Roman" w:cs="Times New Roman"/>
          <w:sz w:val="24"/>
          <w:szCs w:val="24"/>
          <w:bdr w:val="single" w:sz="4" w:space="0" w:color="FFFFFF" w:themeColor="background1"/>
        </w:rPr>
        <w:t xml:space="preserve">  ----------</w:t>
      </w:r>
    </w:p>
    <w:p w14:paraId="51227CB4" w14:textId="77777777" w:rsidR="00716BC0" w:rsidRPr="001B2338" w:rsidRDefault="00716BC0" w:rsidP="00C87725">
      <w:pPr>
        <w:pStyle w:val="a5"/>
        <w:spacing w:before="240" w:after="240"/>
        <w:ind w:left="142" w:right="142"/>
        <w:jc w:val="both"/>
        <w:rPr>
          <w:rFonts w:ascii="Times New Roman" w:hAnsi="Times New Roman" w:cs="Times New Roman"/>
          <w:sz w:val="24"/>
          <w:szCs w:val="24"/>
        </w:rPr>
      </w:pPr>
    </w:p>
    <w:p w14:paraId="3316D4D1" w14:textId="77777777" w:rsidR="00AE0E14" w:rsidRDefault="00AE0E14" w:rsidP="008A248D">
      <w:pPr>
        <w:pStyle w:val="a5"/>
        <w:spacing w:before="240" w:after="240"/>
        <w:ind w:left="142" w:right="142"/>
        <w:jc w:val="both"/>
        <w:rPr>
          <w:rFonts w:ascii="Times New Roman" w:hAnsi="Times New Roman" w:cs="Times New Roman"/>
          <w:sz w:val="24"/>
          <w:szCs w:val="24"/>
        </w:rPr>
      </w:pPr>
      <w:r w:rsidRPr="00716BC0">
        <w:rPr>
          <w:rFonts w:ascii="Times New Roman" w:hAnsi="Times New Roman" w:cs="Times New Roman"/>
          <w:sz w:val="24"/>
          <w:szCs w:val="24"/>
        </w:rPr>
        <w:t>Οι ημέρες των αργιών, καθώς και τυχόν διαφοροποιήσεις στο καθημερινό ωράριο λειτουργίας του Νηπιαγωγείου, γνωστοποιούνται έγκαιρα στους γονείς των νηπίων με σχετική ανακοίνωση.</w:t>
      </w:r>
    </w:p>
    <w:p w14:paraId="0DEF1E16" w14:textId="77777777" w:rsidR="008E36F1" w:rsidRPr="008E36F1" w:rsidRDefault="008E36F1" w:rsidP="008A248D">
      <w:pPr>
        <w:pStyle w:val="a5"/>
        <w:spacing w:before="240" w:after="240"/>
        <w:ind w:left="142" w:right="142"/>
        <w:jc w:val="both"/>
        <w:rPr>
          <w:rFonts w:ascii="Times New Roman" w:hAnsi="Times New Roman" w:cs="Times New Roman"/>
          <w:sz w:val="24"/>
          <w:szCs w:val="24"/>
        </w:rPr>
      </w:pPr>
    </w:p>
    <w:p w14:paraId="2961E266" w14:textId="77777777" w:rsidR="00AE0E14" w:rsidRPr="008E36F1" w:rsidRDefault="00AE0E14" w:rsidP="008A248D">
      <w:pPr>
        <w:pStyle w:val="ad"/>
        <w:jc w:val="both"/>
        <w:rPr>
          <w:rFonts w:ascii="Times New Roman" w:hAnsi="Times New Roman" w:cs="Times New Roman"/>
          <w:b/>
          <w:color w:val="242852" w:themeColor="text2"/>
        </w:rPr>
      </w:pPr>
      <w:r w:rsidRPr="008E36F1">
        <w:rPr>
          <w:rFonts w:ascii="Times New Roman" w:hAnsi="Times New Roman" w:cs="Times New Roman"/>
          <w:color w:val="242852" w:themeColor="text2"/>
        </w:rPr>
        <w:t xml:space="preserve"> </w:t>
      </w:r>
      <w:r w:rsidRPr="008E36F1">
        <w:rPr>
          <w:rFonts w:ascii="Times New Roman" w:hAnsi="Times New Roman" w:cs="Times New Roman"/>
          <w:b/>
          <w:color w:val="242852" w:themeColor="text2"/>
        </w:rPr>
        <w:t xml:space="preserve">  Ωρολόγιο Πρόγραμμα του Νηπιαγωγείου </w:t>
      </w:r>
    </w:p>
    <w:p w14:paraId="2B372392" w14:textId="1D97821C" w:rsidR="00AE0E14" w:rsidRPr="00F33F0D" w:rsidRDefault="00AE0E14" w:rsidP="00F33F0D">
      <w:pPr>
        <w:pStyle w:val="a5"/>
        <w:spacing w:before="240" w:after="240"/>
        <w:ind w:left="142" w:right="142"/>
        <w:jc w:val="both"/>
        <w:rPr>
          <w:rFonts w:ascii="Times New Roman" w:hAnsi="Times New Roman" w:cs="Times New Roman"/>
          <w:sz w:val="24"/>
          <w:szCs w:val="24"/>
        </w:rPr>
      </w:pPr>
      <w:r w:rsidRPr="00AF5B3A">
        <w:rPr>
          <w:rFonts w:ascii="Times New Roman" w:hAnsi="Times New Roman" w:cs="Times New Roman"/>
          <w:sz w:val="24"/>
          <w:szCs w:val="24"/>
        </w:rPr>
        <w:t xml:space="preserve"> </w:t>
      </w:r>
      <w:r w:rsidRPr="00967DA0">
        <w:rPr>
          <w:rFonts w:ascii="Times New Roman" w:hAnsi="Times New Roman" w:cs="Times New Roman"/>
          <w:sz w:val="24"/>
          <w:szCs w:val="24"/>
        </w:rPr>
        <w:t xml:space="preserve">Το Ωρολόγιο Πρόγραμμα Νηπιαγωγείου και Ολοήμερου Νηπιαγωγείου καθορίζεται από την Υπουργική </w:t>
      </w:r>
      <w:r w:rsidRPr="00F33F0D">
        <w:rPr>
          <w:rFonts w:ascii="Times New Roman" w:hAnsi="Times New Roman" w:cs="Times New Roman"/>
          <w:sz w:val="24"/>
          <w:szCs w:val="24"/>
        </w:rPr>
        <w:t>Απόφαση  με  Φ.Ε.Κ. 2524, τεύχος Β’ /16-8-2016,συντάσσεται από το Σύλλογο Διδασκόντων και υπογράφεται από τον Υπεύθυνο Εκπαιδευτικών Θεμάτων της  Δ/νσης Π</w:t>
      </w:r>
      <w:r w:rsidR="009340B5" w:rsidRPr="00F33F0D">
        <w:rPr>
          <w:rFonts w:ascii="Times New Roman" w:hAnsi="Times New Roman" w:cs="Times New Roman"/>
          <w:sz w:val="24"/>
          <w:szCs w:val="24"/>
        </w:rPr>
        <w:t>.Ε. Έβρου, κοινοποιείται δε στη</w:t>
      </w:r>
      <w:r w:rsidRPr="00F33F0D">
        <w:rPr>
          <w:rFonts w:ascii="Times New Roman" w:hAnsi="Times New Roman" w:cs="Times New Roman"/>
          <w:sz w:val="24"/>
          <w:szCs w:val="24"/>
        </w:rPr>
        <w:t xml:space="preserve"> </w:t>
      </w:r>
      <w:r w:rsidR="006B63D9" w:rsidRPr="00F33F0D">
        <w:rPr>
          <w:rFonts w:ascii="Times New Roman" w:hAnsi="Times New Roman" w:cs="Times New Roman"/>
          <w:sz w:val="24"/>
          <w:szCs w:val="24"/>
        </w:rPr>
        <w:t xml:space="preserve"> Σύμβουλο  Εκπαίδευσης ΠΕ 60 </w:t>
      </w:r>
      <w:r w:rsidR="00A97A27" w:rsidRPr="00F33F0D">
        <w:rPr>
          <w:rFonts w:ascii="Times New Roman" w:hAnsi="Times New Roman" w:cs="Times New Roman"/>
          <w:sz w:val="24"/>
          <w:szCs w:val="24"/>
        </w:rPr>
        <w:t>Ν.</w:t>
      </w:r>
      <w:r w:rsidR="007C7603">
        <w:rPr>
          <w:rFonts w:ascii="Times New Roman" w:hAnsi="Times New Roman" w:cs="Times New Roman"/>
          <w:sz w:val="24"/>
          <w:szCs w:val="24"/>
        </w:rPr>
        <w:t xml:space="preserve"> </w:t>
      </w:r>
      <w:r w:rsidR="00A97A27" w:rsidRPr="00F33F0D">
        <w:rPr>
          <w:rFonts w:ascii="Times New Roman" w:hAnsi="Times New Roman" w:cs="Times New Roman"/>
          <w:sz w:val="24"/>
          <w:szCs w:val="24"/>
        </w:rPr>
        <w:t>Έβρου.</w:t>
      </w:r>
    </w:p>
    <w:p w14:paraId="7D5C5A92" w14:textId="77777777" w:rsidR="00AE0E14" w:rsidRPr="00967DA0" w:rsidRDefault="00AE0E14" w:rsidP="008A248D">
      <w:pPr>
        <w:pStyle w:val="a5"/>
        <w:spacing w:before="240" w:after="240"/>
        <w:ind w:left="142" w:right="142"/>
        <w:jc w:val="both"/>
        <w:rPr>
          <w:rFonts w:ascii="Times New Roman" w:hAnsi="Times New Roman" w:cs="Times New Roman"/>
          <w:sz w:val="24"/>
          <w:szCs w:val="24"/>
        </w:rPr>
      </w:pPr>
      <w:r w:rsidRPr="00967DA0">
        <w:rPr>
          <w:rFonts w:ascii="Times New Roman" w:hAnsi="Times New Roman" w:cs="Times New Roman"/>
          <w:sz w:val="24"/>
          <w:szCs w:val="24"/>
        </w:rPr>
        <w:t xml:space="preserve">Το Πρόγραμμα Δραστηριοτήτων το </w:t>
      </w:r>
      <w:r w:rsidR="00DF4CE9">
        <w:rPr>
          <w:rFonts w:ascii="Times New Roman" w:hAnsi="Times New Roman" w:cs="Times New Roman"/>
          <w:sz w:val="24"/>
          <w:szCs w:val="24"/>
        </w:rPr>
        <w:t xml:space="preserve">οποίο ακολουθείται </w:t>
      </w:r>
      <w:r w:rsidRPr="00967DA0">
        <w:rPr>
          <w:rFonts w:ascii="Times New Roman" w:hAnsi="Times New Roman" w:cs="Times New Roman"/>
          <w:sz w:val="24"/>
          <w:szCs w:val="24"/>
        </w:rPr>
        <w:t>έχει καθοριστεί με όσα προβλέπει και περιλαμβάνει το Διαθεματικό Ενιαίο Πλαίσιο Προγραμμάτων Σπουδών (Δ.Ε.Π.Π.Σ.) για το νηπιαγωγείο του Υπουργείου Παιδείας</w:t>
      </w:r>
      <w:r w:rsidR="00B070F2" w:rsidRPr="00967DA0">
        <w:rPr>
          <w:rFonts w:ascii="Times New Roman" w:hAnsi="Times New Roman" w:cs="Times New Roman"/>
          <w:sz w:val="24"/>
          <w:szCs w:val="24"/>
        </w:rPr>
        <w:t xml:space="preserve"> </w:t>
      </w:r>
      <w:r w:rsidRPr="00967DA0">
        <w:rPr>
          <w:rFonts w:ascii="Times New Roman" w:hAnsi="Times New Roman" w:cs="Times New Roman"/>
          <w:sz w:val="24"/>
          <w:szCs w:val="24"/>
        </w:rPr>
        <w:t>και Θρησκευμάτων.</w:t>
      </w:r>
    </w:p>
    <w:p w14:paraId="5B0B9EA1" w14:textId="77777777" w:rsidR="00AE0E14" w:rsidRPr="00967DA0" w:rsidRDefault="00AE0E14" w:rsidP="008A248D">
      <w:pPr>
        <w:pStyle w:val="a5"/>
        <w:spacing w:before="240" w:after="240"/>
        <w:ind w:left="142" w:right="142"/>
        <w:jc w:val="both"/>
        <w:rPr>
          <w:rFonts w:ascii="Times New Roman" w:hAnsi="Times New Roman" w:cs="Times New Roman"/>
          <w:sz w:val="24"/>
          <w:szCs w:val="24"/>
        </w:rPr>
      </w:pPr>
      <w:r w:rsidRPr="00967DA0">
        <w:rPr>
          <w:rFonts w:ascii="Times New Roman" w:hAnsi="Times New Roman" w:cs="Times New Roman"/>
          <w:sz w:val="24"/>
          <w:szCs w:val="24"/>
        </w:rPr>
        <w:t xml:space="preserve"> Επίσης ο Οδηγός της Νηπιαγωγού αποτελεί ένα εργαλείο Θεωρητικής και Μεθοδολογικής υποστήριξης του</w:t>
      </w:r>
      <w:r w:rsidR="00967DA0">
        <w:rPr>
          <w:rFonts w:ascii="Times New Roman" w:hAnsi="Times New Roman" w:cs="Times New Roman"/>
          <w:sz w:val="24"/>
          <w:szCs w:val="24"/>
        </w:rPr>
        <w:t xml:space="preserve"> εκπαιδευτικού έργου </w:t>
      </w:r>
      <w:r w:rsidRPr="00967DA0">
        <w:rPr>
          <w:rFonts w:ascii="Times New Roman" w:hAnsi="Times New Roman" w:cs="Times New Roman"/>
          <w:sz w:val="24"/>
          <w:szCs w:val="24"/>
        </w:rPr>
        <w:t>για την παροχή ποιοτ</w:t>
      </w:r>
      <w:r w:rsidR="00967DA0">
        <w:rPr>
          <w:rFonts w:ascii="Times New Roman" w:hAnsi="Times New Roman" w:cs="Times New Roman"/>
          <w:sz w:val="24"/>
          <w:szCs w:val="24"/>
        </w:rPr>
        <w:t xml:space="preserve">ικής εκπαίδευσης σύμφωνα με τις </w:t>
      </w:r>
      <w:r w:rsidRPr="00967DA0">
        <w:rPr>
          <w:rFonts w:ascii="Times New Roman" w:hAnsi="Times New Roman" w:cs="Times New Roman"/>
          <w:sz w:val="24"/>
          <w:szCs w:val="24"/>
        </w:rPr>
        <w:t>απαιτήσεις της εποχής μας.</w:t>
      </w:r>
    </w:p>
    <w:p w14:paraId="67D16F9C" w14:textId="77777777" w:rsidR="00D20C5E" w:rsidRPr="00F33F0D" w:rsidRDefault="00AE0E14" w:rsidP="00F33F0D">
      <w:pPr>
        <w:pStyle w:val="a5"/>
        <w:spacing w:before="240" w:after="240"/>
        <w:ind w:left="142" w:right="142"/>
        <w:jc w:val="both"/>
        <w:rPr>
          <w:rFonts w:ascii="Times New Roman" w:hAnsi="Times New Roman" w:cs="Times New Roman"/>
          <w:sz w:val="24"/>
          <w:szCs w:val="24"/>
        </w:rPr>
      </w:pPr>
      <w:r w:rsidRPr="00967DA0">
        <w:rPr>
          <w:rFonts w:ascii="Times New Roman" w:hAnsi="Times New Roman" w:cs="Times New Roman"/>
          <w:sz w:val="24"/>
          <w:szCs w:val="24"/>
        </w:rPr>
        <w:t xml:space="preserve"> Το Πρόγραμμα Δραστηριοτήτων προεκτείνεται και συμπληρώνεται με εκπαιδευτικές επισκέψεις σε Μουσεία,</w:t>
      </w:r>
      <w:r w:rsidR="00B070F2" w:rsidRPr="00967DA0">
        <w:rPr>
          <w:rFonts w:ascii="Times New Roman" w:hAnsi="Times New Roman" w:cs="Times New Roman"/>
          <w:sz w:val="24"/>
          <w:szCs w:val="24"/>
        </w:rPr>
        <w:t xml:space="preserve"> </w:t>
      </w:r>
      <w:r w:rsidRPr="00967DA0">
        <w:rPr>
          <w:rFonts w:ascii="Times New Roman" w:hAnsi="Times New Roman" w:cs="Times New Roman"/>
          <w:sz w:val="24"/>
          <w:szCs w:val="24"/>
        </w:rPr>
        <w:t>Θέα</w:t>
      </w:r>
      <w:r w:rsidR="00DF4CE9">
        <w:rPr>
          <w:rFonts w:ascii="Times New Roman" w:hAnsi="Times New Roman" w:cs="Times New Roman"/>
          <w:sz w:val="24"/>
          <w:szCs w:val="24"/>
        </w:rPr>
        <w:t xml:space="preserve">τρα, </w:t>
      </w:r>
      <w:r w:rsidR="006B63D9">
        <w:rPr>
          <w:rFonts w:ascii="Times New Roman" w:hAnsi="Times New Roman" w:cs="Times New Roman"/>
          <w:sz w:val="24"/>
          <w:szCs w:val="24"/>
        </w:rPr>
        <w:t>Πολυχώρους, καθώς και</w:t>
      </w:r>
      <w:r w:rsidRPr="00967DA0">
        <w:rPr>
          <w:rFonts w:ascii="Times New Roman" w:hAnsi="Times New Roman" w:cs="Times New Roman"/>
          <w:sz w:val="24"/>
          <w:szCs w:val="24"/>
        </w:rPr>
        <w:t xml:space="preserve"> με Θρησκευτικές και Επετειακές εκδηλώσεις.</w:t>
      </w:r>
      <w:r w:rsidR="005A4376">
        <w:rPr>
          <w:rFonts w:ascii="Times New Roman" w:hAnsi="Times New Roman" w:cs="Times New Roman"/>
          <w:sz w:val="24"/>
          <w:szCs w:val="24"/>
        </w:rPr>
        <w:br/>
      </w:r>
      <w:r w:rsidR="008E36F1" w:rsidRPr="005A4376">
        <w:rPr>
          <w:rFonts w:ascii="Times New Roman" w:hAnsi="Times New Roman" w:cs="Times New Roman"/>
          <w:sz w:val="24"/>
          <w:szCs w:val="24"/>
        </w:rPr>
        <w:br/>
      </w:r>
      <w:r w:rsidRPr="005A4376">
        <w:rPr>
          <w:rFonts w:ascii="Times New Roman" w:hAnsi="Times New Roman" w:cs="Times New Roman"/>
          <w:sz w:val="24"/>
          <w:szCs w:val="24"/>
        </w:rPr>
        <w:t xml:space="preserve">Δράσεις –Προγράμματα εκπονούνται κατά τη διάρκεια της  χρονιάς βασιζόμενοι πάντα στις κλίσεις </w:t>
      </w:r>
      <w:r w:rsidRPr="00F33F0D">
        <w:rPr>
          <w:rFonts w:ascii="Times New Roman" w:hAnsi="Times New Roman" w:cs="Times New Roman"/>
          <w:sz w:val="24"/>
          <w:szCs w:val="24"/>
        </w:rPr>
        <w:t xml:space="preserve">και τα ενδιαφέροντα των παιδιών, υπό την  επίβλεψη </w:t>
      </w:r>
      <w:r w:rsidR="00E741AC" w:rsidRPr="00F33F0D">
        <w:rPr>
          <w:rFonts w:ascii="Times New Roman" w:hAnsi="Times New Roman" w:cs="Times New Roman"/>
          <w:sz w:val="24"/>
          <w:szCs w:val="24"/>
        </w:rPr>
        <w:t xml:space="preserve">της Συμβούλου Εκπαίδευσης ΠΕ60 </w:t>
      </w:r>
      <w:r w:rsidRPr="00F33F0D">
        <w:rPr>
          <w:rFonts w:ascii="Times New Roman" w:hAnsi="Times New Roman" w:cs="Times New Roman"/>
          <w:sz w:val="24"/>
          <w:szCs w:val="24"/>
        </w:rPr>
        <w:t>ή</w:t>
      </w:r>
      <w:r w:rsidR="00E741AC" w:rsidRPr="00F33F0D">
        <w:rPr>
          <w:rFonts w:ascii="Times New Roman" w:hAnsi="Times New Roman" w:cs="Times New Roman"/>
          <w:sz w:val="24"/>
          <w:szCs w:val="24"/>
        </w:rPr>
        <w:br/>
      </w:r>
      <w:r w:rsidRPr="00F33F0D">
        <w:rPr>
          <w:rFonts w:ascii="Times New Roman" w:hAnsi="Times New Roman" w:cs="Times New Roman"/>
          <w:sz w:val="24"/>
          <w:szCs w:val="24"/>
        </w:rPr>
        <w:t>των Υπεύθυνων  των Εκπαιδευτικών Προγραμμάτων</w:t>
      </w:r>
      <w:r w:rsidR="00062C8C" w:rsidRPr="00F33F0D">
        <w:rPr>
          <w:rFonts w:ascii="Times New Roman" w:hAnsi="Times New Roman" w:cs="Times New Roman"/>
          <w:sz w:val="24"/>
          <w:szCs w:val="24"/>
        </w:rPr>
        <w:t>.</w:t>
      </w:r>
    </w:p>
    <w:p w14:paraId="68B3ADCE" w14:textId="77777777" w:rsidR="00967DA0" w:rsidRDefault="00967DA0" w:rsidP="008A248D">
      <w:pPr>
        <w:pStyle w:val="a5"/>
        <w:spacing w:before="240" w:after="240"/>
        <w:ind w:left="142" w:right="142"/>
        <w:jc w:val="both"/>
        <w:rPr>
          <w:rFonts w:ascii="Times New Roman" w:hAnsi="Times New Roman" w:cs="Times New Roman"/>
          <w:sz w:val="24"/>
          <w:szCs w:val="24"/>
        </w:rPr>
      </w:pPr>
    </w:p>
    <w:p w14:paraId="501F9486" w14:textId="77777777" w:rsidR="00967DA0" w:rsidRPr="00967DA0" w:rsidRDefault="00967DA0" w:rsidP="00062C8C">
      <w:pPr>
        <w:pStyle w:val="a5"/>
        <w:spacing w:before="240" w:after="240"/>
        <w:ind w:left="142" w:right="142"/>
        <w:jc w:val="both"/>
        <w:rPr>
          <w:rFonts w:ascii="Times New Roman" w:hAnsi="Times New Roman" w:cs="Times New Roman"/>
          <w:sz w:val="24"/>
          <w:szCs w:val="24"/>
        </w:rPr>
      </w:pPr>
    </w:p>
    <w:p w14:paraId="6691A69A" w14:textId="77777777" w:rsidR="002B2279" w:rsidRPr="008E36F1" w:rsidRDefault="00D821E1" w:rsidP="00E242C8">
      <w:pPr>
        <w:pStyle w:val="2"/>
        <w:rPr>
          <w:rFonts w:ascii="Times New Roman" w:hAnsi="Times New Roman" w:cs="Times New Roman"/>
          <w:i/>
          <w:color w:val="242852" w:themeColor="text2"/>
          <w:sz w:val="28"/>
          <w:szCs w:val="28"/>
        </w:rPr>
      </w:pPr>
      <w:r w:rsidRPr="008E36F1">
        <w:rPr>
          <w:rFonts w:ascii="Times New Roman" w:hAnsi="Times New Roman" w:cs="Times New Roman"/>
          <w:i/>
          <w:color w:val="242852" w:themeColor="text2"/>
          <w:sz w:val="28"/>
          <w:szCs w:val="28"/>
        </w:rPr>
        <w:t>3.</w:t>
      </w:r>
      <w:r w:rsidR="005078E7" w:rsidRPr="008E36F1">
        <w:rPr>
          <w:rFonts w:ascii="Times New Roman" w:hAnsi="Times New Roman" w:cs="Times New Roman"/>
          <w:i/>
          <w:color w:val="242852" w:themeColor="text2"/>
          <w:sz w:val="28"/>
          <w:szCs w:val="28"/>
        </w:rPr>
        <w:t xml:space="preserve"> </w:t>
      </w:r>
      <w:r w:rsidR="00310884" w:rsidRPr="008E36F1">
        <w:rPr>
          <w:rFonts w:ascii="Times New Roman" w:hAnsi="Times New Roman" w:cs="Times New Roman"/>
          <w:i/>
          <w:color w:val="242852" w:themeColor="text2"/>
          <w:sz w:val="28"/>
          <w:szCs w:val="28"/>
        </w:rPr>
        <w:t>ΣΧΟΛΙΚΗ ΚΑΙ ΚΟΙΝΩΝΙΚΗ ΖΩΗ</w:t>
      </w:r>
    </w:p>
    <w:p w14:paraId="7CB15E8C" w14:textId="77777777" w:rsidR="00D20C5E" w:rsidRPr="008E36F1" w:rsidRDefault="00D20C5E" w:rsidP="00310884">
      <w:pPr>
        <w:ind w:right="-625"/>
        <w:rPr>
          <w:color w:val="242852" w:themeColor="text2"/>
        </w:rPr>
      </w:pPr>
    </w:p>
    <w:p w14:paraId="3B8523AF" w14:textId="77777777" w:rsidR="00DA10C2" w:rsidRPr="00AF5B3A" w:rsidRDefault="002E173C" w:rsidP="00E242C8">
      <w:pPr>
        <w:pStyle w:val="ad"/>
        <w:rPr>
          <w:rFonts w:ascii="Times New Roman" w:hAnsi="Times New Roman" w:cs="Times New Roman"/>
          <w:b/>
          <w:color w:val="auto"/>
        </w:rPr>
      </w:pPr>
      <w:r w:rsidRPr="008E36F1">
        <w:rPr>
          <w:rFonts w:ascii="Times New Roman" w:hAnsi="Times New Roman" w:cs="Times New Roman"/>
          <w:b/>
          <w:color w:val="242852" w:themeColor="text2"/>
        </w:rPr>
        <w:t xml:space="preserve"> Η Προσέλευση και  η αποχώρηση </w:t>
      </w:r>
      <w:r w:rsidR="00DA10C2" w:rsidRPr="008E36F1">
        <w:rPr>
          <w:rFonts w:ascii="Times New Roman" w:hAnsi="Times New Roman" w:cs="Times New Roman"/>
          <w:b/>
          <w:color w:val="242852" w:themeColor="text2"/>
        </w:rPr>
        <w:t xml:space="preserve"> των νηπίων</w:t>
      </w:r>
    </w:p>
    <w:p w14:paraId="7DB6D01B" w14:textId="77777777" w:rsidR="00AE0E14" w:rsidRPr="00AF5B3A" w:rsidRDefault="009D3D27" w:rsidP="00AE0E14">
      <w:pPr>
        <w:ind w:left="-142"/>
      </w:pPr>
      <w:r w:rsidRPr="00AF5B3A">
        <w:lastRenderedPageBreak/>
        <w:t xml:space="preserve"> </w:t>
      </w:r>
    </w:p>
    <w:p w14:paraId="695A8C59" w14:textId="77777777" w:rsidR="00AE0E14" w:rsidRPr="00AF5B3A" w:rsidRDefault="00AE0E14" w:rsidP="008A248D">
      <w:pPr>
        <w:autoSpaceDE w:val="0"/>
        <w:autoSpaceDN w:val="0"/>
        <w:adjustRightInd w:val="0"/>
        <w:ind w:left="-142"/>
        <w:jc w:val="both"/>
      </w:pPr>
      <w:r w:rsidRPr="00AF5B3A">
        <w:t>Η προσέλευση των νηπίων από την κατοικία τους στο νηπιαγωγείο και αντιστρόφως γίνεται με  την ευθύνη   των γονέων/κηδεμόνων τους.</w:t>
      </w:r>
    </w:p>
    <w:p w14:paraId="51C72BF1" w14:textId="77777777" w:rsidR="00AE0E14" w:rsidRPr="00AF5B3A" w:rsidRDefault="00AE0E14" w:rsidP="00F33F0D">
      <w:pPr>
        <w:autoSpaceDE w:val="0"/>
        <w:autoSpaceDN w:val="0"/>
        <w:adjustRightInd w:val="0"/>
        <w:ind w:left="-142"/>
        <w:jc w:val="both"/>
      </w:pPr>
      <w:r w:rsidRPr="00AF5B3A">
        <w:t>Οι εκπαιδευτικοί παραλαμβάνουν τους/τις μαθητές /τριες στην είσοδο των τάξεων του Νηπιαγωγείου και οι γονείς-συνοδοί  αποχωρούν.</w:t>
      </w:r>
    </w:p>
    <w:p w14:paraId="60ED8ED2" w14:textId="77777777" w:rsidR="00AE0E14" w:rsidRPr="00AF5B3A" w:rsidRDefault="00AE0E14" w:rsidP="008A248D">
      <w:pPr>
        <w:autoSpaceDE w:val="0"/>
        <w:autoSpaceDN w:val="0"/>
        <w:adjustRightInd w:val="0"/>
        <w:ind w:left="-142"/>
        <w:jc w:val="both"/>
      </w:pPr>
      <w:r w:rsidRPr="00AF5B3A">
        <w:t>Στην αρχή του πρώτου τριμήνου του διδακτικού έτους και για διάστημα όχι μεγαλύτερο των δύο (2) εβδομάδων μπορεί να εφαρμόζεται ευέλικτο ωράριο παραμονής στο νηπιαγωγείο για ορισμένα νήπια που φοιτούν για πρώτη φορά, προκειμένου να προσαρμοστούν. Το ευέλικτο ωράριο καθορίζεται από τον εκπαιδευτικό της τάξης και το Σύλλογο Διδασκόντων, σε συνεργασία με τους γονείς ή κηδεμόνες του νηπίου (ΠΔ 79/2017 όπως τροποποιήθηκε με το Νόμο 4559/2018, άρθρο 23).</w:t>
      </w:r>
    </w:p>
    <w:p w14:paraId="148CF911" w14:textId="77777777" w:rsidR="00AE0E14" w:rsidRPr="00AF5B3A" w:rsidRDefault="00AE0E14" w:rsidP="008A248D">
      <w:pPr>
        <w:autoSpaceDE w:val="0"/>
        <w:autoSpaceDN w:val="0"/>
        <w:adjustRightInd w:val="0"/>
        <w:ind w:left="-142"/>
        <w:jc w:val="both"/>
      </w:pPr>
      <w:r w:rsidRPr="00AF5B3A">
        <w:t>Κατά τη διάρκεια του χρόνου της προσέλευσης των νηπίων/προνηπίων δεν παρευρίσκεται χωρίς άδεια στον χώρο του σχολείου κανείς εκτός των μαθητών/τριών και των εκπαιδευτικών.</w:t>
      </w:r>
    </w:p>
    <w:p w14:paraId="7F3BAE6E" w14:textId="77777777" w:rsidR="00AE0E14" w:rsidRPr="00AF5B3A" w:rsidRDefault="00AE0E14" w:rsidP="008A248D">
      <w:pPr>
        <w:autoSpaceDE w:val="0"/>
        <w:autoSpaceDN w:val="0"/>
        <w:adjustRightInd w:val="0"/>
        <w:ind w:left="-142"/>
        <w:jc w:val="both"/>
      </w:pPr>
      <w:r w:rsidRPr="00AF5B3A">
        <w:t>Το μεσημέρι κατά την αποχώρηση από το νηπιαγωγείο, τα παιδιά παραδίδονται</w:t>
      </w:r>
      <w:r w:rsidR="008842B5">
        <w:t>,</w:t>
      </w:r>
      <w:r w:rsidRPr="00AF5B3A">
        <w:t xml:space="preserve"> μόνο στους αναγραφόμενους στην υπεύθυνη δήλωση προσέλευσης/αποχώρησης</w:t>
      </w:r>
      <w:r w:rsidR="008842B5" w:rsidRPr="008842B5">
        <w:t xml:space="preserve"> </w:t>
      </w:r>
      <w:r w:rsidR="008842B5" w:rsidRPr="00AF5B3A">
        <w:t>ενήλικες</w:t>
      </w:r>
      <w:r w:rsidR="008842B5">
        <w:t xml:space="preserve">, </w:t>
      </w:r>
      <w:r w:rsidRPr="00AF5B3A">
        <w:t>που συμπληρώνουν  οι γονείς/κηδεμόνες κατά την εγγραφή τους.</w:t>
      </w:r>
    </w:p>
    <w:p w14:paraId="2F9FA713" w14:textId="77777777" w:rsidR="00AE0E14" w:rsidRPr="00AF5B3A" w:rsidRDefault="00B070F2" w:rsidP="008A248D">
      <w:pPr>
        <w:autoSpaceDE w:val="0"/>
        <w:autoSpaceDN w:val="0"/>
        <w:adjustRightInd w:val="0"/>
        <w:ind w:left="-142"/>
        <w:jc w:val="both"/>
      </w:pPr>
      <w:r w:rsidRPr="00AF5B3A">
        <w:t xml:space="preserve"> </w:t>
      </w:r>
      <w:r w:rsidR="00AE0E14" w:rsidRPr="00AF5B3A">
        <w:t>Η παρουσία τρίτων προσώπων στο σχολείο στα πλαίσια των δράσεων που σχεδιάζονται και εμπλουτίζουν το πρόγραμμα σπουδών προϋποθέτει τη σύμφωνη γνώμη του Συλλόγου Διδασκόντων.</w:t>
      </w:r>
    </w:p>
    <w:p w14:paraId="1AD95A26" w14:textId="77777777" w:rsidR="00AE0E14" w:rsidRPr="00AF5B3A" w:rsidRDefault="00AE0E14" w:rsidP="008A248D">
      <w:pPr>
        <w:autoSpaceDE w:val="0"/>
        <w:autoSpaceDN w:val="0"/>
        <w:adjustRightInd w:val="0"/>
        <w:ind w:left="-142"/>
        <w:jc w:val="both"/>
      </w:pPr>
      <w:r w:rsidRPr="00AF5B3A">
        <w:t xml:space="preserve"> Εξαίρεση αποτελεί η παρουσία φοιτητών/σπουδαστών για την πρακτική τους άσκηση, όπως ορίζεται στο άρθρο 16  του  Π.Δ. υπ.’ αριθμ. 79/ 1-8-2017.</w:t>
      </w:r>
    </w:p>
    <w:p w14:paraId="1F6419E8" w14:textId="77777777" w:rsidR="00AE0E14" w:rsidRPr="00AF5B3A" w:rsidRDefault="00AE0E14" w:rsidP="008A248D">
      <w:pPr>
        <w:autoSpaceDE w:val="0"/>
        <w:autoSpaceDN w:val="0"/>
        <w:adjustRightInd w:val="0"/>
        <w:ind w:left="-142"/>
        <w:jc w:val="both"/>
      </w:pPr>
      <w:r w:rsidRPr="00AF5B3A">
        <w:t>Σε περίπτωση αργοπορίας –λόγω έκτακτης ανάγκης- οι γονείς ενημερώνουν  τηλεφ</w:t>
      </w:r>
      <w:r w:rsidR="00B070F2" w:rsidRPr="00AF5B3A">
        <w:t xml:space="preserve">ωνικά για την καθυστέρηση  και </w:t>
      </w:r>
      <w:r w:rsidR="008E4EEB">
        <w:t xml:space="preserve">χρησιμοποιούν το κουδούνι στη θύρα εισόδου για να τους </w:t>
      </w:r>
      <w:r w:rsidRPr="00AF5B3A">
        <w:t xml:space="preserve">δοθεί η άδεια προσέλευσης. </w:t>
      </w:r>
      <w:r w:rsidR="00B070F2" w:rsidRPr="00AF5B3A">
        <w:br/>
      </w:r>
      <w:r w:rsidRPr="00AF5B3A">
        <w:t>Οι μαθητές σε καμιά περίπτωση δε φεύγουν πριν από τη λήξη των μαθημάτων εκτός αν υπάρχουν εξαιρετικά σημαντικοί λόγοι ( π.χ. σοβαροί οικογενειακοί λόγοι , ασθένεια, κ.α.)</w:t>
      </w:r>
    </w:p>
    <w:p w14:paraId="5E42924D" w14:textId="1E58812D" w:rsidR="00AE0E14" w:rsidRPr="00AF5B3A" w:rsidRDefault="00AE0E14" w:rsidP="1E857167">
      <w:pPr>
        <w:autoSpaceDE w:val="0"/>
        <w:autoSpaceDN w:val="0"/>
        <w:adjustRightInd w:val="0"/>
        <w:ind w:left="-142"/>
        <w:jc w:val="both"/>
      </w:pPr>
      <w:r>
        <w:t>Στην περίπτωση αυτή οι γονείς επικοινωνούν με το σχολείο πριν την</w:t>
      </w:r>
      <w:r w:rsidR="00F31541">
        <w:t xml:space="preserve"> άφιξη τους, ενημερώνουν για το</w:t>
      </w:r>
      <w:r>
        <w:t xml:space="preserve"> λόγο για τον οποίο το παιδί πρέπει να αποχωρήσει και υπογράφουν σχετική υπεύ</w:t>
      </w:r>
      <w:r w:rsidR="00F33F0D">
        <w:t xml:space="preserve">θυνη δήλωση (παρ. 10, άρθρο 12, </w:t>
      </w:r>
      <w:r w:rsidRPr="00CC0D50">
        <w:t>Π.Δ.79/2017, ΦΕΚ 109 Α</w:t>
      </w:r>
      <w:r w:rsidR="7EE0DB14" w:rsidRPr="00CC0D50">
        <w:t>, ΦΕΚ 5387/2024</w:t>
      </w:r>
      <w:r w:rsidRPr="00CC0D50">
        <w:t>).</w:t>
      </w:r>
    </w:p>
    <w:p w14:paraId="3AF37694" w14:textId="77777777" w:rsidR="00AE0E14" w:rsidRPr="00AF5B3A" w:rsidRDefault="00AE0E14" w:rsidP="008A248D">
      <w:pPr>
        <w:autoSpaceDE w:val="0"/>
        <w:autoSpaceDN w:val="0"/>
        <w:adjustRightInd w:val="0"/>
        <w:ind w:left="-142"/>
        <w:jc w:val="both"/>
      </w:pPr>
      <w:r w:rsidRPr="00AF5B3A">
        <w:t>Η αποχώρηση του νηπίου από το σχολείο γίνεται πάντοτε με τη συνοδεία ενήλικα.</w:t>
      </w:r>
    </w:p>
    <w:p w14:paraId="2918E71B" w14:textId="77777777" w:rsidR="008E36F1" w:rsidRDefault="00AE0E14" w:rsidP="008A248D">
      <w:pPr>
        <w:autoSpaceDE w:val="0"/>
        <w:autoSpaceDN w:val="0"/>
        <w:adjustRightInd w:val="0"/>
        <w:ind w:left="-142"/>
        <w:jc w:val="both"/>
      </w:pPr>
      <w:r w:rsidRPr="008E36F1">
        <w:t>Η έγκαιρη προσέλευση και η καλά οργανωμένη και ελεγχόμενη αποχώρηση είναι απαραίτητες προϋποθέσεις για την πραγματοποίηση του διδακτικού έργου και την εύρυθμη λειτουργία του σχολείου γενικότερα και διασφαλίζει την ασφάλεια των μαθητών και μαθητριών και του προσωπικού του σχολείου.</w:t>
      </w:r>
    </w:p>
    <w:p w14:paraId="3B66BA65" w14:textId="77777777" w:rsidR="00AE0E14" w:rsidRPr="008E36F1" w:rsidRDefault="00AE0E14" w:rsidP="008A248D">
      <w:pPr>
        <w:autoSpaceDE w:val="0"/>
        <w:autoSpaceDN w:val="0"/>
        <w:adjustRightInd w:val="0"/>
        <w:ind w:left="-142"/>
        <w:jc w:val="both"/>
      </w:pPr>
      <w:r w:rsidRPr="008E36F1">
        <w:t xml:space="preserve"> Για λόγους ασφαλείας των μαθητών/μαθητριών αλλά και για την ομαλή λειτουργία του προγράμματος</w:t>
      </w:r>
      <w:r w:rsidR="00BD67D3" w:rsidRPr="008E36F1">
        <w:br/>
        <w:t xml:space="preserve"> η </w:t>
      </w:r>
      <w:r w:rsidRPr="008E36F1">
        <w:t xml:space="preserve"> είσοδος του σχολείου κλείνει στις 8:30  ώστε να μην παρακωλύεται το παιδαγω</w:t>
      </w:r>
      <w:r w:rsidR="008E36F1">
        <w:t xml:space="preserve">γικό </w:t>
      </w:r>
      <w:r w:rsidRPr="008E36F1">
        <w:t>έργο του σχολείου.</w:t>
      </w:r>
    </w:p>
    <w:p w14:paraId="6F098862" w14:textId="77777777" w:rsidR="00AE0E14" w:rsidRPr="00AF5B3A" w:rsidRDefault="00AE0E14" w:rsidP="008A248D">
      <w:pPr>
        <w:autoSpaceDE w:val="0"/>
        <w:autoSpaceDN w:val="0"/>
        <w:adjustRightInd w:val="0"/>
        <w:ind w:left="-142"/>
        <w:jc w:val="both"/>
      </w:pPr>
      <w:r w:rsidRPr="00AF5B3A">
        <w:t xml:space="preserve"> </w:t>
      </w:r>
    </w:p>
    <w:p w14:paraId="5BC213AE" w14:textId="77777777" w:rsidR="00AE0E14" w:rsidRPr="00AF5B3A" w:rsidRDefault="00AE0E14" w:rsidP="008A248D">
      <w:pPr>
        <w:autoSpaceDE w:val="0"/>
        <w:autoSpaceDN w:val="0"/>
        <w:adjustRightInd w:val="0"/>
        <w:ind w:left="-142"/>
        <w:jc w:val="both"/>
      </w:pPr>
      <w:r w:rsidRPr="00AF5B3A">
        <w:t xml:space="preserve"> </w:t>
      </w:r>
      <w:r w:rsidR="00BD67D3" w:rsidRPr="00AF5B3A">
        <w:rPr>
          <w:b/>
        </w:rPr>
        <w:t xml:space="preserve">Υπεύθυνες για την </w:t>
      </w:r>
      <w:r w:rsidRPr="00AF5B3A">
        <w:rPr>
          <w:b/>
        </w:rPr>
        <w:t xml:space="preserve">επιτήρηση των μαθητών /τριών, </w:t>
      </w:r>
      <w:r w:rsidR="00BD67D3" w:rsidRPr="00AF5B3A">
        <w:t xml:space="preserve">την καλύτερη επίβλεψη και ασφάλεια τους </w:t>
      </w:r>
      <w:r w:rsidR="00BD67D3" w:rsidRPr="00AF5B3A">
        <w:br/>
      </w:r>
      <w:r w:rsidRPr="00AF5B3A">
        <w:t>στη διάρκεια   του μαθήματος , των διαλειμμάτων και της σίτισης στο Ολοήμερο πρόγραμμα  είναι καθημερινά</w:t>
      </w:r>
    </w:p>
    <w:p w14:paraId="3F79F29F" w14:textId="77777777" w:rsidR="00AE0E14" w:rsidRPr="00AF5B3A" w:rsidRDefault="00AE0E14" w:rsidP="008A248D">
      <w:pPr>
        <w:autoSpaceDE w:val="0"/>
        <w:autoSpaceDN w:val="0"/>
        <w:adjustRightInd w:val="0"/>
        <w:ind w:left="-142"/>
        <w:jc w:val="both"/>
      </w:pPr>
      <w:r w:rsidRPr="00AF5B3A">
        <w:t xml:space="preserve"> οι   νηπιαγωγοί βάρδιας του κάθε τμήματος.</w:t>
      </w:r>
    </w:p>
    <w:p w14:paraId="445D93A1" w14:textId="77777777" w:rsidR="004D0190" w:rsidRPr="00AF5B3A" w:rsidRDefault="00AE0E14" w:rsidP="00B71D2A">
      <w:pPr>
        <w:autoSpaceDE w:val="0"/>
        <w:autoSpaceDN w:val="0"/>
        <w:adjustRightInd w:val="0"/>
        <w:jc w:val="both"/>
      </w:pPr>
      <w:r w:rsidRPr="00AF5B3A">
        <w:t xml:space="preserve"> </w:t>
      </w:r>
      <w:r w:rsidRPr="00AF5B3A">
        <w:rPr>
          <w:b/>
        </w:rPr>
        <w:t>Οι εκπαιδευτικοί επίσης μεριμνούν για τον έλεγχο καθαριότητας των σχολικών χώρων</w:t>
      </w:r>
      <w:r w:rsidRPr="00AF5B3A">
        <w:t xml:space="preserve"> και οτιδήποτε έχει σχέση με την υγιεινή, την προστασία και τη σωματική ακεραιότητα των μαθητών.</w:t>
      </w:r>
    </w:p>
    <w:p w14:paraId="341F78FE" w14:textId="77777777" w:rsidR="00D20C5E" w:rsidRDefault="00D20C5E" w:rsidP="00BC078E">
      <w:pPr>
        <w:autoSpaceDE w:val="0"/>
        <w:autoSpaceDN w:val="0"/>
        <w:adjustRightInd w:val="0"/>
      </w:pPr>
    </w:p>
    <w:p w14:paraId="367175AD" w14:textId="77777777" w:rsidR="00F96B3D" w:rsidRDefault="00F96B3D" w:rsidP="00E242C8">
      <w:pPr>
        <w:ind w:right="-625"/>
      </w:pPr>
    </w:p>
    <w:p w14:paraId="5E943E0A" w14:textId="77777777" w:rsidR="000441CE" w:rsidRDefault="000441CE" w:rsidP="00E242C8">
      <w:pPr>
        <w:ind w:right="-625"/>
      </w:pPr>
    </w:p>
    <w:p w14:paraId="04FD74CC" w14:textId="0AB938FB" w:rsidR="00E242C8" w:rsidRPr="001974D9" w:rsidRDefault="00C75E23" w:rsidP="001974D9">
      <w:pPr>
        <w:pStyle w:val="ad"/>
        <w:rPr>
          <w:rFonts w:ascii="Times New Roman" w:hAnsi="Times New Roman" w:cs="Times New Roman"/>
          <w:b/>
          <w:sz w:val="28"/>
          <w:szCs w:val="28"/>
        </w:rPr>
      </w:pPr>
      <w:r w:rsidRPr="008E36F1">
        <w:rPr>
          <w:rFonts w:ascii="Times New Roman" w:hAnsi="Times New Roman" w:cs="Times New Roman"/>
          <w:b/>
          <w:sz w:val="28"/>
          <w:szCs w:val="28"/>
        </w:rPr>
        <w:t>4.ΦΟΙΤΗΣΗ</w:t>
      </w:r>
    </w:p>
    <w:p w14:paraId="0A766C83" w14:textId="77777777" w:rsidR="00E242C8" w:rsidRPr="008E36F1" w:rsidRDefault="00E242C8" w:rsidP="00E242C8">
      <w:pPr>
        <w:pStyle w:val="ad"/>
        <w:rPr>
          <w:rFonts w:ascii="Times New Roman" w:hAnsi="Times New Roman" w:cs="Times New Roman"/>
          <w:b/>
        </w:rPr>
      </w:pPr>
      <w:r w:rsidRPr="008E36F1">
        <w:rPr>
          <w:rFonts w:ascii="Times New Roman" w:hAnsi="Times New Roman" w:cs="Times New Roman"/>
          <w:b/>
        </w:rPr>
        <w:t>Φοίτηση /Απουσίες</w:t>
      </w:r>
    </w:p>
    <w:p w14:paraId="7C2D8C1E" w14:textId="77777777" w:rsidR="00E242C8" w:rsidRPr="00AF5B3A" w:rsidRDefault="00E242C8" w:rsidP="00E242C8"/>
    <w:p w14:paraId="7A655361" w14:textId="77777777" w:rsidR="008E36F1" w:rsidRDefault="00AE0E14" w:rsidP="005E599B">
      <w:pPr>
        <w:ind w:left="-142" w:right="142"/>
        <w:jc w:val="both"/>
      </w:pPr>
      <w:r w:rsidRPr="00C91D28">
        <w:rPr>
          <w:bCs/>
        </w:rPr>
        <w:t>Η φοίτηση των μαθητών/μαθητριών στα Νηπιαγωγεία είναι υποχρεωτικ</w:t>
      </w:r>
      <w:r w:rsidRPr="00967DA0">
        <w:rPr>
          <w:b/>
        </w:rPr>
        <w:t xml:space="preserve">ή </w:t>
      </w:r>
      <w:r w:rsidRPr="00AF5B3A">
        <w:t>και εποπτεύεται</w:t>
      </w:r>
      <w:r w:rsidR="005E599B">
        <w:t xml:space="preserve"> από</w:t>
      </w:r>
      <w:r w:rsidRPr="00AF5B3A">
        <w:t xml:space="preserve"> την εκπαιδευτικό της τάξης, η οποία καταγράφει τις κ</w:t>
      </w:r>
      <w:r w:rsidR="00BD67D3" w:rsidRPr="00AF5B3A">
        <w:t>αθημερινές απουσίες και από την</w:t>
      </w:r>
      <w:r w:rsidRPr="00AF5B3A">
        <w:t xml:space="preserve"> Προϊστάμενη που τις καταχωρίζει στο πληροφοριακό σύστημα του Υ</w:t>
      </w:r>
      <w:r w:rsidR="008E36F1">
        <w:t>.</w:t>
      </w:r>
      <w:r w:rsidRPr="00AF5B3A">
        <w:t>ΠΑΙ</w:t>
      </w:r>
      <w:r w:rsidR="008E36F1">
        <w:t>.</w:t>
      </w:r>
      <w:r w:rsidRPr="00AF5B3A">
        <w:t>Θ</w:t>
      </w:r>
      <w:r w:rsidR="008E36F1">
        <w:t>.Α</w:t>
      </w:r>
      <w:r w:rsidRPr="00AF5B3A">
        <w:t>. Η ελλιπής φοίτηση και μάλιστα χωρίς σ</w:t>
      </w:r>
      <w:r w:rsidR="00C75AEA">
        <w:t xml:space="preserve">οβαρό λόγο, δυσχεραίνει τόσο το </w:t>
      </w:r>
      <w:r w:rsidRPr="00AF5B3A">
        <w:t>σχολικό έργο όσο και την πρόοδο των μαθητών/μαθητριών.</w:t>
      </w:r>
    </w:p>
    <w:p w14:paraId="1C3CB371" w14:textId="77777777" w:rsidR="00AE0E14" w:rsidRPr="00C91D28" w:rsidRDefault="00AE0E14" w:rsidP="005E599B">
      <w:pPr>
        <w:ind w:left="-142" w:right="142"/>
        <w:jc w:val="both"/>
        <w:rPr>
          <w:bCs/>
        </w:rPr>
      </w:pPr>
      <w:r w:rsidRPr="00C91D28">
        <w:rPr>
          <w:bCs/>
        </w:rPr>
        <w:t>Την ουσιαστική αλλά και την τυπική ευθύνη απέναντι στο σχολείο και την πολιτεία για τη φοίτηση των μαθητών, φέρουν κατά το νόμο οι γονείς/κηδεμόνες τους.</w:t>
      </w:r>
    </w:p>
    <w:p w14:paraId="5FBCAB9F" w14:textId="77777777" w:rsidR="00AE0E14" w:rsidRPr="00AF5B3A" w:rsidRDefault="00AE0E14" w:rsidP="005E599B">
      <w:pPr>
        <w:ind w:left="-142" w:right="142"/>
        <w:jc w:val="both"/>
      </w:pPr>
    </w:p>
    <w:p w14:paraId="6410EE18" w14:textId="77777777" w:rsidR="00AE0E14" w:rsidRPr="00AF5B3A" w:rsidRDefault="00AE0E14" w:rsidP="005E599B">
      <w:pPr>
        <w:ind w:left="-142" w:right="142"/>
        <w:jc w:val="both"/>
      </w:pPr>
      <w:r w:rsidRPr="00AF5B3A">
        <w:lastRenderedPageBreak/>
        <w:t>Αν ένα παιδί  απουσιάζει από το σχολείο επειδή είναι άρρωστο,  οι γονείς  επικοινωνούν με τον θεράποντα παιδίατρο  του  και ακολουθούν  πιστά τις οδηγίες του.</w:t>
      </w:r>
    </w:p>
    <w:p w14:paraId="788AE7CE" w14:textId="77777777" w:rsidR="00AE0E14" w:rsidRPr="00AF5B3A" w:rsidRDefault="00AE0E14" w:rsidP="009F4584">
      <w:pPr>
        <w:ind w:left="-142" w:right="142"/>
        <w:jc w:val="both"/>
      </w:pPr>
      <w:r w:rsidRPr="00AF5B3A">
        <w:t>Αν το παιδί υποβάλλεται σε κάποια συγκεκριμένη φαρμακευτική αγωγή ή αν έχει ευαισθησία σε φάρμακα,</w:t>
      </w:r>
      <w:r w:rsidR="009F4584">
        <w:t xml:space="preserve"> </w:t>
      </w:r>
      <w:r w:rsidRPr="00AF5B3A">
        <w:t xml:space="preserve">σε κάποιες τροφές ή σε κάτι άλλο, οι γονείς οφείλουν να ενημερώσουν για το θέμα αυτό τη νηπιαγωγό του, και να το  δηλώσουν σε σχετικό έντυπο που θα τους δοθεί προς συμπλήρωση στην  αρχή του σχ. έτους. Απαγορεύεται η χορήγηση φαρμάκων από τους νηπιαγωγούς, όπως ορίζει σχετική νομοθεσία (Φ.7/495/123484/Γ1/4-10-2010).  </w:t>
      </w:r>
    </w:p>
    <w:p w14:paraId="03EBC8EB" w14:textId="77777777" w:rsidR="00FD4ECE" w:rsidRDefault="00AE0E14" w:rsidP="009F4584">
      <w:pPr>
        <w:ind w:left="-142" w:right="142"/>
        <w:jc w:val="both"/>
      </w:pPr>
      <w:r w:rsidRPr="00AF5B3A">
        <w:t xml:space="preserve">Παρέχονται όμως οι πρώτες  βοήθειες και ενημερώνονται τηλεφωνικά οι γονείς του παιδιού ή το ΕΚΑΒ </w:t>
      </w:r>
      <w:r w:rsidR="009F4584">
        <w:t xml:space="preserve">σε </w:t>
      </w:r>
      <w:r w:rsidRPr="00AF5B3A">
        <w:t>περίπτωση εξαιρετικού περιστατικού.</w:t>
      </w:r>
    </w:p>
    <w:p w14:paraId="07879540" w14:textId="77777777" w:rsidR="00AE0E14" w:rsidRPr="00AF5B3A" w:rsidRDefault="00AE0E14" w:rsidP="009F4584">
      <w:pPr>
        <w:ind w:left="-142" w:right="142"/>
        <w:jc w:val="both"/>
      </w:pPr>
      <w:r w:rsidRPr="00AF5B3A">
        <w:t>Όταν ένας μαθητής απουσιάζει συστηματικά και  αδικαιολόγητα από το σχολείο ο εκπαιδευτικός της τάξης επικοινωνεί άμεσα με τους γονείς/κηδεμόνες και ενημερώνει την Προϊσταμένη του σχολείου.</w:t>
      </w:r>
    </w:p>
    <w:p w14:paraId="77755C5D" w14:textId="77777777" w:rsidR="00AE0E14" w:rsidRPr="00AF5B3A" w:rsidRDefault="00AE0E14" w:rsidP="009F4584">
      <w:pPr>
        <w:ind w:left="-142" w:right="142"/>
        <w:jc w:val="both"/>
      </w:pPr>
      <w:r w:rsidRPr="00AF5B3A">
        <w:t>Εφόσον δεν επιλύεται το πρόβλημα της συστηματικής και αδικαιολόγητης απουσίας αναζητείται ο μαθητής και η οικογένεια του μαθητή μέσω της αστυνομικής και της δημοτικής αρχής καθώς και της αρμόδιας κοινωνικής υπηρεσίας (άρθρο 13, ΠΔ79/2017).</w:t>
      </w:r>
    </w:p>
    <w:p w14:paraId="6C654AC0" w14:textId="77777777" w:rsidR="00FD4ECE" w:rsidRDefault="00FD4ECE" w:rsidP="009F4584">
      <w:pPr>
        <w:ind w:left="-142" w:right="142"/>
        <w:jc w:val="both"/>
      </w:pPr>
      <w:r w:rsidRPr="00FD4ECE">
        <w:rPr>
          <w:color w:val="171717"/>
        </w:rPr>
        <w:t>Αν οι απουσίες του μαθητή</w:t>
      </w:r>
      <w:r>
        <w:rPr>
          <w:color w:val="171717"/>
        </w:rPr>
        <w:t>/τριας  του Ν</w:t>
      </w:r>
      <w:r w:rsidRPr="00FD4ECE">
        <w:rPr>
          <w:color w:val="171717"/>
        </w:rPr>
        <w:t>ηπιαγωγείου υπερβαίνουν τις εκατό (100) ανά διδακτικό έτος, η Βεβαίωση φοίτησης για την εγγραφή στην Α΄ Δημοτικού χορηγείται με Απόφαση του Σ</w:t>
      </w:r>
      <w:r>
        <w:rPr>
          <w:color w:val="171717"/>
        </w:rPr>
        <w:t>υλλόγου Δ</w:t>
      </w:r>
      <w:r w:rsidRPr="00FD4ECE">
        <w:rPr>
          <w:color w:val="171717"/>
        </w:rPr>
        <w:t xml:space="preserve">ιδασκόντων, που εκδίδεται ύστερα </w:t>
      </w:r>
      <w:r>
        <w:rPr>
          <w:color w:val="171717"/>
        </w:rPr>
        <w:t>από σύμφωνη γνώμη του Συμβούλου Εκπαίδευσης των</w:t>
      </w:r>
      <w:r w:rsidRPr="00FD4ECE">
        <w:rPr>
          <w:color w:val="171717"/>
        </w:rPr>
        <w:t xml:space="preserve"> Νηπιαγωγών.</w:t>
      </w:r>
      <w:r w:rsidR="00936031">
        <w:rPr>
          <w:color w:val="171717"/>
        </w:rPr>
        <w:br/>
      </w:r>
      <w:r w:rsidRPr="00FD4ECE">
        <w:rPr>
          <w:color w:val="171717"/>
        </w:rPr>
        <w:t>Σε αντίθετη περίπτωση ο μαθητής επαναλαμβάνει τη φοίτηση στο νηπιαγωγείο.</w:t>
      </w:r>
      <w:r>
        <w:tab/>
      </w:r>
    </w:p>
    <w:p w14:paraId="04F1A868" w14:textId="77777777" w:rsidR="00C1291B" w:rsidRPr="00FD4ECE" w:rsidRDefault="00C1291B" w:rsidP="009F4584">
      <w:pPr>
        <w:ind w:left="-142" w:right="142"/>
        <w:jc w:val="both"/>
      </w:pPr>
    </w:p>
    <w:p w14:paraId="45D64C9D" w14:textId="77777777" w:rsidR="00BD67D3" w:rsidRPr="00C1291B" w:rsidRDefault="00936031" w:rsidP="00B60724">
      <w:pPr>
        <w:ind w:left="-142" w:right="142"/>
        <w:rPr>
          <w:b/>
          <w:i/>
          <w:color w:val="242852" w:themeColor="text2"/>
        </w:rPr>
      </w:pPr>
      <w:r>
        <w:rPr>
          <w:b/>
        </w:rPr>
        <w:t xml:space="preserve">  </w:t>
      </w:r>
      <w:r w:rsidR="00AE0E14" w:rsidRPr="00C1291B">
        <w:rPr>
          <w:b/>
          <w:i/>
          <w:color w:val="242852" w:themeColor="text2"/>
        </w:rPr>
        <w:t>Επανάληψη φοίτησης</w:t>
      </w:r>
    </w:p>
    <w:p w14:paraId="4945EAAB" w14:textId="77777777" w:rsidR="00C1291B" w:rsidRPr="00C1291B" w:rsidRDefault="00C1291B" w:rsidP="00C1291B">
      <w:pPr>
        <w:ind w:left="-142" w:right="142"/>
        <w:jc w:val="both"/>
        <w:rPr>
          <w:b/>
          <w:i/>
        </w:rPr>
      </w:pPr>
    </w:p>
    <w:p w14:paraId="1A486E7A" w14:textId="77777777" w:rsidR="00FD4ECE" w:rsidRPr="00FA7871" w:rsidRDefault="00FD4ECE" w:rsidP="002708BB">
      <w:pPr>
        <w:ind w:left="-142" w:right="142"/>
        <w:jc w:val="both"/>
      </w:pPr>
      <w:r w:rsidRPr="00FA7871">
        <w:t xml:space="preserve">Επανάληψη φοίτησης στο νηπιαγωγείο για ένα (1) ακόμη έτος </w:t>
      </w:r>
      <w:r w:rsidR="00FA7871" w:rsidRPr="00FA7871">
        <w:t xml:space="preserve">σύμφωνα με τις παρ.7 και 8, του άρθρου 6, του ΠΔ 79/2017 (Α’ 109, διορθ. σφ. Α’ 112) όπως τροποποιήθηκε και ισχύει με την παρ. 1δ του άρθρου 23 του ν.4559/2018 (Α’ 142),  </w:t>
      </w:r>
      <w:r w:rsidRPr="00FA7871">
        <w:t xml:space="preserve">μπορεί να γίνει με τη συγκατάθεση των γονέων/κηδεμόνων, όταν βεβαιώνεται με γνωμάτευση ΚΕ.Δ.Α.Σ.Υ.  ή σχετική βεβαίωση του </w:t>
      </w:r>
      <w:r w:rsidR="001305EA" w:rsidRPr="00FA7871">
        <w:t>Συμβούλου  Ε</w:t>
      </w:r>
      <w:r w:rsidR="001305EA">
        <w:t>κπαίδευσης</w:t>
      </w:r>
      <w:r w:rsidR="001305EA" w:rsidRPr="00FA7871">
        <w:t xml:space="preserve"> </w:t>
      </w:r>
      <w:r w:rsidRPr="00FA7871">
        <w:t xml:space="preserve">ειδικής αγωγής και ενταξιακής </w:t>
      </w:r>
      <w:r w:rsidR="00936031" w:rsidRPr="00FA7871">
        <w:t>εκπαίδευσης ή του Συμβούλου  Ε</w:t>
      </w:r>
      <w:r w:rsidR="001305EA">
        <w:t>κπαίδευσης</w:t>
      </w:r>
      <w:r w:rsidRPr="00FA7871">
        <w:t xml:space="preserve"> έργου νηπιαγωγών ότι ο μαθητής παρουσιάζει σοβαρές δυσκολίες για να παρακολουθήσει την Α΄ τάξη του δημοτικού σχολείου.</w:t>
      </w:r>
      <w:r w:rsidRPr="00FA7871">
        <w:rPr>
          <w:color w:val="171717"/>
        </w:rPr>
        <w:t>»</w:t>
      </w:r>
    </w:p>
    <w:p w14:paraId="5ABC7137" w14:textId="77777777" w:rsidR="00C1291B" w:rsidRPr="00AF5B3A" w:rsidRDefault="00C1291B" w:rsidP="00762252">
      <w:pPr>
        <w:ind w:right="142"/>
        <w:jc w:val="both"/>
      </w:pPr>
    </w:p>
    <w:p w14:paraId="0A501FF4" w14:textId="77777777" w:rsidR="00AE0E14" w:rsidRPr="00AF5B3A" w:rsidRDefault="00AE0E14" w:rsidP="00873A1A">
      <w:pPr>
        <w:ind w:left="-142" w:right="142"/>
        <w:jc w:val="both"/>
      </w:pPr>
    </w:p>
    <w:p w14:paraId="3EE6865E" w14:textId="77777777" w:rsidR="00AE0E14" w:rsidRPr="00D50A03" w:rsidRDefault="00AE0E14" w:rsidP="00873A1A">
      <w:pPr>
        <w:ind w:left="-142" w:right="142"/>
        <w:jc w:val="both"/>
        <w:rPr>
          <w:b/>
          <w:i/>
          <w:color w:val="242852" w:themeColor="text2"/>
        </w:rPr>
      </w:pPr>
      <w:r w:rsidRPr="00AF5B3A">
        <w:rPr>
          <w:b/>
          <w:i/>
        </w:rPr>
        <w:t xml:space="preserve">  </w:t>
      </w:r>
      <w:r w:rsidRPr="00D50A03">
        <w:rPr>
          <w:b/>
          <w:i/>
          <w:color w:val="242852" w:themeColor="text2"/>
        </w:rPr>
        <w:t>Σχολικές δράσεις στο πλαίσιο της σχολικής ζωής</w:t>
      </w:r>
    </w:p>
    <w:p w14:paraId="2CBD9CDD" w14:textId="77777777" w:rsidR="00C75E23" w:rsidRPr="00AF5B3A" w:rsidRDefault="00C75E23" w:rsidP="00873A1A">
      <w:pPr>
        <w:ind w:left="-142" w:right="142"/>
        <w:jc w:val="both"/>
        <w:rPr>
          <w:b/>
          <w:i/>
        </w:rPr>
      </w:pPr>
    </w:p>
    <w:p w14:paraId="0137A687" w14:textId="77777777" w:rsidR="00AE0E14" w:rsidRPr="00AF5B3A" w:rsidRDefault="00D50A03" w:rsidP="006345CA">
      <w:pPr>
        <w:ind w:left="-142" w:right="142"/>
        <w:jc w:val="both"/>
      </w:pPr>
      <w:r>
        <w:t xml:space="preserve">Το  Νηπιαγωγείο </w:t>
      </w:r>
      <w:r w:rsidR="00AE0E14" w:rsidRPr="00AF5B3A">
        <w:t xml:space="preserve"> οργανώνει μια σειρά εκδηλώσεων/δραστηριοτήτων, που στόχο έχουν τη σύνδεση σχολικής</w:t>
      </w:r>
    </w:p>
    <w:p w14:paraId="4EFC2D28" w14:textId="77777777" w:rsidR="00AE0E14" w:rsidRPr="00AF5B3A" w:rsidRDefault="00AE0E14" w:rsidP="006345CA">
      <w:pPr>
        <w:ind w:left="-142" w:right="142"/>
        <w:jc w:val="both"/>
      </w:pPr>
      <w:r w:rsidRPr="00AF5B3A">
        <w:t xml:space="preserve">και κοινωνικής ζωής, τον εμπλουτισμό των υπαρχουσών γνώσεων των μαθητών/μαθητριών, την απόκτηση </w:t>
      </w:r>
      <w:r w:rsidR="00B60724">
        <w:t xml:space="preserve">  </w:t>
      </w:r>
      <w:r w:rsidRPr="00AF5B3A">
        <w:t>δεξιοτήτων ζωής και την ευαισθητοποίησή τους σε κοινωνικά θέματα.</w:t>
      </w:r>
    </w:p>
    <w:p w14:paraId="3B5D4680" w14:textId="77777777" w:rsidR="00AE0E14" w:rsidRPr="00AF5B3A" w:rsidRDefault="00AE0E14" w:rsidP="006345CA">
      <w:pPr>
        <w:ind w:left="-142" w:right="142"/>
        <w:jc w:val="both"/>
      </w:pPr>
      <w:r w:rsidRPr="00AF5B3A">
        <w:t>Πραγματοποιούνται κατά τη διάρκεια του διδακτικού ωραρίου, εντός ή και εκτός του σχολείου σε συνεργασία με άλλα σχολεία ή και με άλλους φορείς ( όπως Μουσεία , Βιβλιοθήκη,  Δημ. Θέατρο ,κ</w:t>
      </w:r>
      <w:r w:rsidR="00B60724">
        <w:t>.</w:t>
      </w:r>
      <w:r w:rsidRPr="00AF5B3A">
        <w:t xml:space="preserve">λ.π.). </w:t>
      </w:r>
    </w:p>
    <w:p w14:paraId="0466822F" w14:textId="77777777" w:rsidR="00AE0E14" w:rsidRPr="00AF5B3A" w:rsidRDefault="00AE0E14" w:rsidP="006345CA">
      <w:pPr>
        <w:ind w:left="-142" w:right="142"/>
        <w:jc w:val="both"/>
      </w:pPr>
      <w:r w:rsidRPr="00AF5B3A">
        <w:t>Γι</w:t>
      </w:r>
      <w:r w:rsidR="00B60724">
        <w:t xml:space="preserve">α τη συμμετοχή των μαθητών στις </w:t>
      </w:r>
      <w:r w:rsidRPr="00AF5B3A">
        <w:t>παραπάνω δράσεις υπάρχει έγκαιρη ενημέρωση προς τους γονείς/κηδεμόνες και απαιτείται η έγγραφη σύμφωνη γνώμη τους.</w:t>
      </w:r>
    </w:p>
    <w:p w14:paraId="6B9CE4D7" w14:textId="77777777" w:rsidR="00AE0E14" w:rsidRPr="00AF5B3A" w:rsidRDefault="00AE0E14" w:rsidP="006345CA">
      <w:pPr>
        <w:ind w:left="-142" w:right="142"/>
        <w:jc w:val="both"/>
      </w:pPr>
      <w:r w:rsidRPr="00AF5B3A">
        <w:t xml:space="preserve">Προκειμένου να πραγματοποιηθεί η εκπαιδευτική επίσκεψη θα πρέπει να συμμετέχουν τα 2/3 του πληθυσμού  του νηπιαγωγείου. </w:t>
      </w:r>
    </w:p>
    <w:p w14:paraId="7D040CE7" w14:textId="77777777" w:rsidR="00AE0E14" w:rsidRPr="00AF5B3A" w:rsidRDefault="00AE0E14" w:rsidP="006345CA">
      <w:pPr>
        <w:ind w:left="-142" w:right="142"/>
        <w:jc w:val="both"/>
      </w:pPr>
      <w:r w:rsidRPr="00AF5B3A">
        <w:t>Νήπια, τα οποία δεν επιθυμού</w:t>
      </w:r>
      <w:r w:rsidR="005A4376">
        <w:t>ν να συμμετάσχουν</w:t>
      </w:r>
      <w:r w:rsidRPr="00AF5B3A">
        <w:t>,</w:t>
      </w:r>
      <w:r w:rsidR="005A4376">
        <w:t xml:space="preserve"> </w:t>
      </w:r>
      <w:r w:rsidRPr="00AF5B3A">
        <w:t>παραμέ</w:t>
      </w:r>
      <w:r w:rsidR="005A4376">
        <w:t>νουν, για τη συγκεκριμένη ημέρα</w:t>
      </w:r>
      <w:r w:rsidRPr="00AF5B3A">
        <w:t xml:space="preserve"> στο σπίτι.</w:t>
      </w:r>
    </w:p>
    <w:p w14:paraId="1F70036A" w14:textId="77777777" w:rsidR="00AE0E14" w:rsidRPr="00AF5B3A" w:rsidRDefault="00AE0E14" w:rsidP="006345CA">
      <w:pPr>
        <w:ind w:left="-142" w:right="142"/>
        <w:jc w:val="both"/>
      </w:pPr>
      <w:r w:rsidRPr="00AF5B3A">
        <w:t>Μεταφορά ωραρίου εργασίας σε απογευματινές ώρες για την πραγματοποίηση εκδηλώσεων, που μπορεί να πραγματοποιηθεί έως δύο (2) φορές ανά διδακτικό έτος με απόφαση του Συλλόγου διδασκόντων και για την οποία ενημερώνεται ο/η οικείος/α Διευθυντής/ντρια Πρωτοβάθμιας Εκπαίδευσης (άρθρο 16 ΠΔ79/2017 όπως τροποποιήθηκε από άρθρο 23, ν. 4559/2018).</w:t>
      </w:r>
    </w:p>
    <w:p w14:paraId="273FB8F9" w14:textId="77777777" w:rsidR="00AE0E14" w:rsidRPr="00AF5B3A" w:rsidRDefault="00AE0E14" w:rsidP="006345CA">
      <w:pPr>
        <w:ind w:left="-142" w:right="142"/>
        <w:jc w:val="both"/>
      </w:pPr>
      <w:r w:rsidRPr="00AF5B3A">
        <w:t>Κατά την εξέλιξη του ημερήσιου προγράμματος απασχόλησης των παιδιών η ώρα του διαλείμματος μπορεί να τροποποιείται ανάλογα με τις ειδικές συνθήκες που μπορεί να επικρατούν και το είδος/διάρκεια των οργανωμένων δραστηριοτήτων (ευελιξία νηπιαγωγού να προσαρμόζει το χρόνο σύμφωνα με το συγκεκριμένο πλαίσιο της τάξης).</w:t>
      </w:r>
    </w:p>
    <w:p w14:paraId="52A7FC87" w14:textId="77777777" w:rsidR="00AE0E14" w:rsidRPr="00AF5B3A" w:rsidRDefault="00AE0E14" w:rsidP="006345CA">
      <w:pPr>
        <w:ind w:left="-142" w:right="142"/>
        <w:jc w:val="both"/>
      </w:pPr>
      <w:r w:rsidRPr="00DC1D20">
        <w:rPr>
          <w:bCs/>
        </w:rPr>
        <w:t>Οι σχολικές γιορτές, εθνικές, θρησκευτικές</w:t>
      </w:r>
      <w:r w:rsidRPr="00AF5B3A">
        <w:rPr>
          <w:b/>
        </w:rPr>
        <w:t>,</w:t>
      </w:r>
      <w:r w:rsidRPr="00AF5B3A">
        <w:t xml:space="preserve"> ή άλλου τύπου αποτ</w:t>
      </w:r>
      <w:r w:rsidR="00B60724">
        <w:t xml:space="preserve">ελούν μέρος του προγράμματος </w:t>
      </w:r>
      <w:r w:rsidRPr="00AF5B3A">
        <w:t xml:space="preserve"> </w:t>
      </w:r>
    </w:p>
    <w:p w14:paraId="118F993E" w14:textId="77777777" w:rsidR="00AE0E14" w:rsidRPr="00AF5B3A" w:rsidRDefault="00AE0E14" w:rsidP="006345CA">
      <w:pPr>
        <w:ind w:left="-142" w:right="142"/>
        <w:jc w:val="both"/>
      </w:pPr>
      <w:r w:rsidRPr="00AF5B3A">
        <w:t>καθώς είναι αναπόσπαστο  κομμάτι της κοινωνικής και συναισθηματικής ζωής των παιδιών.</w:t>
      </w:r>
    </w:p>
    <w:p w14:paraId="4CF69CF7" w14:textId="77777777" w:rsidR="00AE0E14" w:rsidRPr="00AF5B3A" w:rsidRDefault="00AE0E14" w:rsidP="006345CA">
      <w:pPr>
        <w:ind w:left="-142" w:right="142"/>
        <w:jc w:val="both"/>
      </w:pPr>
      <w:r w:rsidRPr="00AF5B3A">
        <w:lastRenderedPageBreak/>
        <w:t>Είναι περισσότερο ή λιγότερο ανοιχτές εκδηλώσεις που οργανώνονται και βοηθούν στην πραγματοποίηση</w:t>
      </w:r>
    </w:p>
    <w:p w14:paraId="2BF08779" w14:textId="77777777" w:rsidR="00AE0E14" w:rsidRPr="00AF5B3A" w:rsidRDefault="00AE0E14" w:rsidP="006345CA">
      <w:pPr>
        <w:ind w:left="-142" w:right="142"/>
        <w:jc w:val="both"/>
      </w:pPr>
      <w:r w:rsidRPr="00AF5B3A">
        <w:t>του σχολικού έργου, γι</w:t>
      </w:r>
      <w:r w:rsidR="00F45CC7">
        <w:t>α</w:t>
      </w:r>
      <w:r w:rsidRPr="00AF5B3A">
        <w:t xml:space="preserve"> αυτό καλό θα ήταν οι μαθητές να μην απουσιάζουν από αυτές εάν δεν έχουν σοβαρό λόγο.  </w:t>
      </w:r>
    </w:p>
    <w:p w14:paraId="4589FB55" w14:textId="77777777" w:rsidR="00AE0E14" w:rsidRPr="00AF5B3A" w:rsidRDefault="00AE0E14" w:rsidP="006345CA">
      <w:pPr>
        <w:ind w:left="-142" w:right="142"/>
        <w:jc w:val="both"/>
      </w:pPr>
      <w:r w:rsidRPr="00AF5B3A">
        <w:t xml:space="preserve">Οι   εκδηλώσεις που  προετοιμάζονται  για τον εορτασμό της 28ης Οκτωβρίου, και  της 25ης Μαρτίου   </w:t>
      </w:r>
    </w:p>
    <w:p w14:paraId="597BC591" w14:textId="77777777" w:rsidR="00AE0E14" w:rsidRPr="00AF5B3A" w:rsidRDefault="00AE0E14" w:rsidP="006345CA">
      <w:pPr>
        <w:ind w:left="-142" w:right="142"/>
        <w:jc w:val="both"/>
      </w:pPr>
      <w:r w:rsidRPr="00AF5B3A">
        <w:t xml:space="preserve">πραγματοποιούνται την προηγούμενη εργάσιμη ημέρα της Επετείου  μεταξύ των εκπαιδευτικών και των μαθητών  των δύο τμημάτων του νηπιαγωγείου.  </w:t>
      </w:r>
    </w:p>
    <w:p w14:paraId="7C5735C5" w14:textId="77777777" w:rsidR="00AE0E14" w:rsidRPr="00AF5B3A" w:rsidRDefault="00AE0E14" w:rsidP="006345CA">
      <w:pPr>
        <w:ind w:left="-142" w:right="142"/>
        <w:jc w:val="both"/>
      </w:pPr>
      <w:r w:rsidRPr="00AF5B3A">
        <w:t>Την ημέρα εκείνη δεν εφαρμόζεται το ωρ</w:t>
      </w:r>
      <w:r w:rsidR="00D50A03">
        <w:t>άριο λειτουργίας του Ολοήμερου Προγράμματος.</w:t>
      </w:r>
    </w:p>
    <w:p w14:paraId="38B6CE90" w14:textId="77777777" w:rsidR="00B60724" w:rsidRDefault="00AE0E14" w:rsidP="006345CA">
      <w:pPr>
        <w:ind w:left="-142" w:right="142"/>
        <w:jc w:val="both"/>
      </w:pPr>
      <w:r w:rsidRPr="00AF5B3A">
        <w:t>Επίσης,  το ωράριο λειτουργίας του</w:t>
      </w:r>
      <w:r w:rsidR="00B60724">
        <w:t xml:space="preserve"> Ολοήμερου δεν εφαρμόζεται και </w:t>
      </w:r>
      <w:r w:rsidRPr="00AF5B3A">
        <w:t>κατά την Ημέρα εορτασμού της  Εξέγερσης του Πολυτεχνείου στις 17  Νοέμβρη.</w:t>
      </w:r>
    </w:p>
    <w:p w14:paraId="3CBAAFF1" w14:textId="60FC77F5" w:rsidR="0077327B" w:rsidRDefault="00AE0E14" w:rsidP="00B60724">
      <w:pPr>
        <w:ind w:left="-142" w:right="142"/>
        <w:jc w:val="both"/>
      </w:pPr>
      <w:r w:rsidRPr="00AF5B3A">
        <w:t>Γιορτές που οργανώνονται είτε με την ευκαιρία μιας γιορτής ( πχ. η γιορτή των Χριστουγέννων ) είτε ενός σημαντικού για τη σχολική ζωή γεγονότος</w:t>
      </w:r>
      <w:r w:rsidR="00121201">
        <w:t xml:space="preserve"> </w:t>
      </w:r>
      <w:r w:rsidRPr="00AF5B3A">
        <w:t>( π.χ.  η παρουσίαση ενός εκπαιδευτικού Προγρά</w:t>
      </w:r>
      <w:r w:rsidR="00121201">
        <w:t xml:space="preserve">μματος, η γιορτή της μητέρας, </w:t>
      </w:r>
      <w:r w:rsidRPr="00AF5B3A">
        <w:t>η γ</w:t>
      </w:r>
      <w:r w:rsidR="00121201">
        <w:t xml:space="preserve">ιορτή για το τέλος της χρονιάς ) </w:t>
      </w:r>
      <w:r w:rsidRPr="00AF5B3A">
        <w:t>και εντάσσονται στην όλη εργασία το</w:t>
      </w:r>
      <w:r w:rsidR="00C83E6B">
        <w:t>υ σχολείου, πραγματοποιούνται -</w:t>
      </w:r>
      <w:r w:rsidRPr="00AF5B3A">
        <w:t>λόγω του περιορισμένου ελεύθερου χώρου στις αί</w:t>
      </w:r>
      <w:r w:rsidR="00C83E6B">
        <w:t>θουσες διδασκαλίας του σχολείου-</w:t>
      </w:r>
      <w:r w:rsidR="00D50A03">
        <w:t xml:space="preserve">  με </w:t>
      </w:r>
      <w:r w:rsidR="009C66AB">
        <w:t>α</w:t>
      </w:r>
      <w:r w:rsidRPr="00AF5B3A">
        <w:t xml:space="preserve">πόφαση του Συλλόγου Διδασκόντων και σε συνεργασία με τους γονείς </w:t>
      </w:r>
      <w:r w:rsidR="00121201">
        <w:t>των νηπίων</w:t>
      </w:r>
      <w:r w:rsidR="0077327B">
        <w:t>.</w:t>
      </w:r>
    </w:p>
    <w:p w14:paraId="40AEF30D" w14:textId="77777777" w:rsidR="00D50A03" w:rsidRPr="00AF5B3A" w:rsidRDefault="00D50A03" w:rsidP="00873A1A">
      <w:pPr>
        <w:ind w:left="-142" w:right="142"/>
        <w:jc w:val="both"/>
      </w:pPr>
    </w:p>
    <w:p w14:paraId="12AF046E" w14:textId="77777777" w:rsidR="00D50A03" w:rsidRDefault="00AE0E14" w:rsidP="00873A1A">
      <w:pPr>
        <w:ind w:left="-142" w:right="142"/>
        <w:jc w:val="both"/>
      </w:pPr>
      <w:r w:rsidRPr="00AF5B3A">
        <w:t>Εκκλησιασμός των νηπίων με την ευκαιρία των εορτών (π.χ. στις 30 Ιανουαρίου, εορτή των Τριών Ιεραρχών) πραγματοποιείται με απόφαση του Συλλόγου Διδασκόντων και εφόσον οι συνθήκες το επιτρέπουν.</w:t>
      </w:r>
    </w:p>
    <w:p w14:paraId="5F49A71B" w14:textId="77777777" w:rsidR="00AE0E14" w:rsidRPr="00AF5B3A" w:rsidRDefault="00D50A03" w:rsidP="00873A1A">
      <w:pPr>
        <w:ind w:left="-142" w:right="142"/>
        <w:jc w:val="both"/>
      </w:pPr>
      <w:r w:rsidRPr="00AF5B3A">
        <w:t xml:space="preserve"> </w:t>
      </w:r>
    </w:p>
    <w:p w14:paraId="279CAB06" w14:textId="77777777" w:rsidR="00AE0E14" w:rsidRPr="00AF5B3A" w:rsidRDefault="00AE0E14" w:rsidP="006345CA">
      <w:pPr>
        <w:ind w:left="-142" w:right="142"/>
        <w:jc w:val="both"/>
      </w:pPr>
      <w:r w:rsidRPr="00AF5B3A">
        <w:t xml:space="preserve"> Τα σχολεία Πρωτοβάθμιας Εκπαίδευσης   δεν λειτουργούν την Ημέρα της εορτής του Πολιούχου</w:t>
      </w:r>
      <w:r w:rsidR="006345CA">
        <w:t xml:space="preserve"> </w:t>
      </w:r>
      <w:r w:rsidRPr="00AF5B3A">
        <w:t>της έδρας του Σχολείου και της Τοπικής Εθνικής εορτής.</w:t>
      </w:r>
    </w:p>
    <w:p w14:paraId="330CE128" w14:textId="77777777" w:rsidR="00A84F21" w:rsidRDefault="00A84F21" w:rsidP="004B2D4F">
      <w:pPr>
        <w:ind w:right="142"/>
        <w:jc w:val="both"/>
        <w:rPr>
          <w:color w:val="242852" w:themeColor="text2"/>
        </w:rPr>
      </w:pPr>
    </w:p>
    <w:p w14:paraId="6A6D1EB2" w14:textId="77777777" w:rsidR="00AE0E14" w:rsidRPr="00D50A03" w:rsidRDefault="00AE0E14" w:rsidP="00873A1A">
      <w:pPr>
        <w:ind w:left="-142" w:right="142"/>
        <w:jc w:val="both"/>
        <w:rPr>
          <w:color w:val="242852" w:themeColor="text2"/>
        </w:rPr>
      </w:pPr>
    </w:p>
    <w:p w14:paraId="584C15DC" w14:textId="6D571A92" w:rsidR="00C75E23" w:rsidRPr="004B2D4F" w:rsidRDefault="00AE0E14" w:rsidP="004B2D4F">
      <w:pPr>
        <w:ind w:left="-142" w:right="142"/>
        <w:jc w:val="both"/>
        <w:rPr>
          <w:color w:val="242852" w:themeColor="text2"/>
        </w:rPr>
      </w:pPr>
      <w:r w:rsidRPr="00D50A03">
        <w:rPr>
          <w:color w:val="242852" w:themeColor="text2"/>
        </w:rPr>
        <w:t xml:space="preserve"> </w:t>
      </w:r>
      <w:r w:rsidRPr="00D50A03">
        <w:rPr>
          <w:b/>
          <w:i/>
          <w:color w:val="242852" w:themeColor="text2"/>
        </w:rPr>
        <w:t>Δημοσίευση Φωτογραφιών ή βίντεο από σχολικές δραστηριότητες</w:t>
      </w:r>
      <w:r w:rsidRPr="00D50A03">
        <w:rPr>
          <w:color w:val="242852" w:themeColor="text2"/>
        </w:rPr>
        <w:t xml:space="preserve"> .</w:t>
      </w:r>
    </w:p>
    <w:p w14:paraId="79EF8471" w14:textId="77777777" w:rsidR="00AE0E14" w:rsidRPr="00AF5B3A" w:rsidRDefault="00AE0E14" w:rsidP="0058790A">
      <w:pPr>
        <w:ind w:left="-142" w:right="142"/>
        <w:jc w:val="both"/>
      </w:pPr>
      <w:r w:rsidRPr="00AF5B3A">
        <w:t xml:space="preserve">Στα πλαίσια  Προστασίας Προσωπικών Δεδομένων Ανηλίκων και σύμφωνα με την Αρχή Προστασίας Δεδομένων Προσωπικού Χαρακτήρα σας ενημερώνουμε ότι δεν επιτρέπεται η ανάρτησή στο διαδίκτυο φωτογραφιών ή βίντεο  από σχολικές Δραστηριότητες όπου εμφανίζονται οι  μικροί μαθητές.  </w:t>
      </w:r>
    </w:p>
    <w:p w14:paraId="74B8D5FD" w14:textId="77777777" w:rsidR="00AE0E14" w:rsidRPr="00AF5B3A" w:rsidRDefault="00AE0E14" w:rsidP="0058790A">
      <w:pPr>
        <w:ind w:left="-142" w:right="142"/>
        <w:jc w:val="both"/>
      </w:pPr>
      <w:r w:rsidRPr="00AF5B3A">
        <w:t xml:space="preserve">Οι γονείς κατά την πρώτη ενημερωτική συνάντηση με τους εκπαιδευτικούς στην αρχή του σχολικού έτους καλούνται να υπογράψουν Δήλωση Συναίνεσης για χρήση και προβολή υλικού από τη σχολική ζωή και έργα του παιδιού τους σε έντυπη, ηχητική οπτική ή video μορφή για να μπορούν να υποβάλλονται </w:t>
      </w:r>
      <w:r w:rsidR="007B65A0">
        <w:t xml:space="preserve">σε  έντυπα ή ηλεκτρονικά μέσα </w:t>
      </w:r>
      <w:r w:rsidRPr="00AF5B3A">
        <w:t>πο</w:t>
      </w:r>
      <w:r w:rsidR="007B65A0">
        <w:t xml:space="preserve">υ διαχειρίζεται το Νηπιαγωγείο </w:t>
      </w:r>
      <w:r w:rsidRPr="00AF5B3A">
        <w:t>στην ιστοσελίδα του Υπουργείου Παιδείας και Θρησκευμάτων  αποκλειστικά και μόνο για εκπαιδευτικούς σκοπούς.</w:t>
      </w:r>
    </w:p>
    <w:p w14:paraId="71F63D53" w14:textId="77777777" w:rsidR="00AE0E14" w:rsidRPr="00AF5B3A" w:rsidRDefault="00AE0E14" w:rsidP="0058790A">
      <w:pPr>
        <w:ind w:left="-142" w:right="142"/>
        <w:jc w:val="both"/>
      </w:pPr>
      <w:r w:rsidRPr="00AF5B3A">
        <w:t>Προσωπικά στοιχεία των μαθητών/</w:t>
      </w:r>
      <w:r w:rsidR="0058790A">
        <w:t>τριών (ονοματεπώνυμο, διεύθυνση</w:t>
      </w:r>
      <w:r w:rsidRPr="00AF5B3A">
        <w:t>,</w:t>
      </w:r>
      <w:r w:rsidR="00433828">
        <w:t xml:space="preserve"> </w:t>
      </w:r>
      <w:r w:rsidRPr="00AF5B3A">
        <w:t>ηλεκτρονική διεύθυνση, τηλέφωνα) δεν θα εμφανίζονται.</w:t>
      </w:r>
    </w:p>
    <w:p w14:paraId="0E9B8115" w14:textId="77777777" w:rsidR="00AE0E14" w:rsidRPr="00D50A03" w:rsidRDefault="00AE0E14" w:rsidP="0058790A">
      <w:pPr>
        <w:ind w:left="-142" w:right="142"/>
        <w:jc w:val="both"/>
      </w:pPr>
      <w:r w:rsidRPr="00AF5B3A">
        <w:t>Θα λαμβάνον</w:t>
      </w:r>
      <w:r w:rsidR="007B65A0">
        <w:t>ται όλα τα μέτρα ώστε να τηρείται</w:t>
      </w:r>
      <w:r w:rsidRPr="00AF5B3A">
        <w:t xml:space="preserve"> σεβασμός στο πρόσωπο του παιδιού σύμφωνα με την κείμενη </w:t>
      </w:r>
      <w:r w:rsidRPr="00D50A03">
        <w:t>νομοθεσία και εκπαιδευτική –παιδαγωγική δεοντολογία. (Ν. GDPR 4624/2019).</w:t>
      </w:r>
    </w:p>
    <w:p w14:paraId="7EB3B3B4" w14:textId="77777777" w:rsidR="007B65A0" w:rsidRDefault="00AE0E14" w:rsidP="0058790A">
      <w:pPr>
        <w:ind w:left="-142" w:right="142"/>
        <w:jc w:val="both"/>
      </w:pPr>
      <w:r w:rsidRPr="00D50A03">
        <w:t xml:space="preserve">Η Δήλωση Συναίνεσης είναι προαιρετική και οι γονείς δικαιούνται να αρνηθούν. </w:t>
      </w:r>
    </w:p>
    <w:p w14:paraId="4F01FF9E" w14:textId="77777777" w:rsidR="00AE0E14" w:rsidRPr="00AF5B3A" w:rsidRDefault="00AE0E14" w:rsidP="00823CCC">
      <w:pPr>
        <w:ind w:left="-142" w:right="142"/>
        <w:jc w:val="both"/>
      </w:pPr>
      <w:r w:rsidRPr="00AF5B3A">
        <w:t>Για κάθε μαθητή που πρόκειται να φωτογραφηθεί ή να βιντεοσκοπηθεί, για λόγους αναμνηστικούς από τον εκπαιδευτικό της τάξης του  οφείλει να έχει εξασφαλιστεί η ενυπόγραφη συναίνεση, κατόπιν πλήρους ενημέρωσης του γονέα ή κηδεμόνα του μαθητή, για τη διεν</w:t>
      </w:r>
      <w:r w:rsidR="007B65A0">
        <w:t xml:space="preserve">έργεια της φωτογράφησης ή της  </w:t>
      </w:r>
      <w:r w:rsidRPr="00AF5B3A">
        <w:t xml:space="preserve">βιντεοσκόπησης. </w:t>
      </w:r>
    </w:p>
    <w:p w14:paraId="1AB83AB9" w14:textId="77777777" w:rsidR="00AE0E14" w:rsidRPr="00D50A03" w:rsidRDefault="00AE0E14" w:rsidP="0058790A">
      <w:pPr>
        <w:ind w:left="-142" w:right="142"/>
        <w:jc w:val="both"/>
        <w:rPr>
          <w:color w:val="4A66AC" w:themeColor="accent1"/>
        </w:rPr>
      </w:pPr>
    </w:p>
    <w:p w14:paraId="28B19B62" w14:textId="77777777" w:rsidR="00AE0E14" w:rsidRPr="00D50A03" w:rsidRDefault="00AE0E14" w:rsidP="00873A1A">
      <w:pPr>
        <w:ind w:left="-142" w:right="142"/>
        <w:jc w:val="both"/>
        <w:rPr>
          <w:b/>
          <w:i/>
          <w:color w:val="4A66AC" w:themeColor="accent1"/>
        </w:rPr>
      </w:pPr>
      <w:r w:rsidRPr="00D50A03">
        <w:rPr>
          <w:b/>
          <w:i/>
          <w:color w:val="4A66AC" w:themeColor="accent1"/>
        </w:rPr>
        <w:t>Η ενδυμασία των νηπίων</w:t>
      </w:r>
    </w:p>
    <w:p w14:paraId="40A2BFB7" w14:textId="77777777" w:rsidR="00C75E23" w:rsidRPr="00AF5B3A" w:rsidRDefault="00C75E23" w:rsidP="00873A1A">
      <w:pPr>
        <w:ind w:left="-142" w:right="142"/>
        <w:jc w:val="both"/>
      </w:pPr>
    </w:p>
    <w:p w14:paraId="3EA1A367" w14:textId="1A3489B6" w:rsidR="00AE0E14" w:rsidRPr="00AF5B3A" w:rsidRDefault="00AE0E14" w:rsidP="00E05A13">
      <w:pPr>
        <w:ind w:left="-142" w:right="142"/>
      </w:pPr>
      <w:r w:rsidRPr="00AF5B3A">
        <w:t>Τα νήπια πρέπει να φοράνε πρακτικά ρούχα για να νιώθουν άνετα όλη τη μέρα και να μην δυσκολεύονται όταν πηγαίνουν στην τουαλέτα.</w:t>
      </w:r>
    </w:p>
    <w:p w14:paraId="5A066AAD" w14:textId="77777777" w:rsidR="00AE0E14" w:rsidRPr="00AF5B3A" w:rsidRDefault="00AE0E14" w:rsidP="00E05A13">
      <w:pPr>
        <w:ind w:left="-142" w:right="142"/>
        <w:jc w:val="both"/>
      </w:pPr>
      <w:r w:rsidRPr="00AF5B3A">
        <w:t xml:space="preserve">Επίσης πρέπει να φοράνε κλειστά παπούτσια με εύκολο κούμπωμα, ώστε να διευκολύνεται η κίνησή </w:t>
      </w:r>
      <w:r w:rsidR="00E05A13">
        <w:t xml:space="preserve">τους </w:t>
      </w:r>
      <w:r w:rsidRPr="00AF5B3A">
        <w:t xml:space="preserve">μέσα στην αίθουσα και στους εξωτερικούς χώρους παιχνιδιού. </w:t>
      </w:r>
    </w:p>
    <w:p w14:paraId="3DA6DA2F" w14:textId="77777777" w:rsidR="00AE0E14" w:rsidRPr="00AF5B3A" w:rsidRDefault="00AE0E14" w:rsidP="00E05A13">
      <w:pPr>
        <w:ind w:left="-142" w:right="142"/>
      </w:pPr>
      <w:r w:rsidRPr="00AF5B3A">
        <w:t>Όταν έρχονται τα παιδιά στο Νηπιαγωγείο, δεν φορούν κοσμήματα και δεν φέρνουν μαζί τους είδη αξίας,</w:t>
      </w:r>
      <w:r w:rsidR="00E05A13">
        <w:t xml:space="preserve"> </w:t>
      </w:r>
      <w:r w:rsidRPr="00AF5B3A">
        <w:t xml:space="preserve">για παιδαγωγικούς λόγους, όσο και για τον κίνδυνο απώλειας .                                                           </w:t>
      </w:r>
    </w:p>
    <w:p w14:paraId="22A6DC9D" w14:textId="77777777" w:rsidR="00354C1F" w:rsidRDefault="00354C1F" w:rsidP="00354C1F">
      <w:pPr>
        <w:ind w:right="142"/>
        <w:jc w:val="both"/>
        <w:rPr>
          <w:color w:val="242852" w:themeColor="text2"/>
        </w:rPr>
      </w:pPr>
    </w:p>
    <w:p w14:paraId="218B4850" w14:textId="7693E436" w:rsidR="00AE0E14" w:rsidRPr="007663E4" w:rsidRDefault="00AE0E14" w:rsidP="00354C1F">
      <w:pPr>
        <w:ind w:right="142"/>
        <w:jc w:val="both"/>
        <w:rPr>
          <w:b/>
          <w:i/>
          <w:color w:val="242852" w:themeColor="text2"/>
        </w:rPr>
      </w:pPr>
      <w:r w:rsidRPr="007663E4">
        <w:rPr>
          <w:color w:val="242852" w:themeColor="text2"/>
        </w:rPr>
        <w:t xml:space="preserve"> </w:t>
      </w:r>
      <w:r w:rsidRPr="007663E4">
        <w:rPr>
          <w:b/>
          <w:i/>
          <w:color w:val="242852" w:themeColor="text2"/>
        </w:rPr>
        <w:t>Η σχολική τσάντα</w:t>
      </w:r>
    </w:p>
    <w:p w14:paraId="7761E50C" w14:textId="77777777" w:rsidR="00C75E23" w:rsidRPr="00AF5B3A" w:rsidRDefault="00C75E23" w:rsidP="00873A1A">
      <w:pPr>
        <w:ind w:left="-142" w:right="142"/>
        <w:jc w:val="both"/>
        <w:rPr>
          <w:b/>
          <w:i/>
        </w:rPr>
      </w:pPr>
    </w:p>
    <w:p w14:paraId="019D0236" w14:textId="77777777" w:rsidR="00AE0E14" w:rsidRPr="00AF5B3A" w:rsidRDefault="00AE0E14" w:rsidP="00000BF1">
      <w:pPr>
        <w:ind w:left="-142" w:right="142"/>
      </w:pPr>
      <w:r w:rsidRPr="00AF5B3A">
        <w:lastRenderedPageBreak/>
        <w:t>Κάθε παιδί  θα πρέπει, από την αρχή της σχολικής χρονιάς να έχει μαζί του μία σχολική τσάντα νηπιαγωγείου</w:t>
      </w:r>
    </w:p>
    <w:p w14:paraId="7F6A870A" w14:textId="77777777" w:rsidR="00AE0E14" w:rsidRPr="00AF5B3A" w:rsidRDefault="00AE0E14" w:rsidP="00000BF1">
      <w:pPr>
        <w:ind w:left="-142" w:right="142"/>
      </w:pPr>
      <w:r w:rsidRPr="00AF5B3A">
        <w:t>(με εύχρηστο κούμπωμα),  μέσα στην οποία θα πρέπει να έχει:</w:t>
      </w:r>
    </w:p>
    <w:p w14:paraId="34CB7808" w14:textId="57A44901" w:rsidR="00AE0E14" w:rsidRPr="00AF5B3A" w:rsidRDefault="00AE0E14" w:rsidP="00000BF1">
      <w:pPr>
        <w:ind w:left="-142" w:right="142"/>
      </w:pPr>
      <w:r w:rsidRPr="00AF5B3A">
        <w:t>- Καθημερινά το πρόγευμα</w:t>
      </w:r>
      <w:r w:rsidR="002E41C7">
        <w:t xml:space="preserve"> </w:t>
      </w:r>
      <w:r w:rsidRPr="00AF5B3A">
        <w:t>και το ελαφρύ γεύμα (Ολοήμερο τμήμα).</w:t>
      </w:r>
    </w:p>
    <w:p w14:paraId="7CC89169" w14:textId="77777777" w:rsidR="00AE0E14" w:rsidRPr="00AF5B3A" w:rsidRDefault="00AE0E14" w:rsidP="002E41C7">
      <w:pPr>
        <w:ind w:left="-142" w:right="142"/>
        <w:jc w:val="both"/>
      </w:pPr>
      <w:r w:rsidRPr="00AF5B3A">
        <w:t xml:space="preserve"> Ιδανικό θα ήταν για το νήπιο του Ολοήμερου Τμήματος  να έχει και ένα επιπλέον μικρό τσαντάκι  φαγητού,</w:t>
      </w:r>
      <w:r w:rsidR="002E41C7">
        <w:t xml:space="preserve"> </w:t>
      </w:r>
      <w:r w:rsidRPr="00AF5B3A">
        <w:t>για να μπορεί μόνο του να οργανώνει</w:t>
      </w:r>
      <w:r w:rsidR="00000BF1">
        <w:t xml:space="preserve"> και να  τακ</w:t>
      </w:r>
      <w:r w:rsidRPr="00AF5B3A">
        <w:t>τοποιεί τα πράγματά του στο ψυγείο.</w:t>
      </w:r>
    </w:p>
    <w:p w14:paraId="7151D704" w14:textId="1E6AA60B" w:rsidR="00AE0E14" w:rsidRPr="00AF5B3A" w:rsidRDefault="00AE0E14" w:rsidP="005A0D99">
      <w:pPr>
        <w:ind w:left="-142" w:right="142"/>
      </w:pPr>
      <w:r w:rsidRPr="00AF5B3A">
        <w:t>-Μια αλλαξιά ρούχα</w:t>
      </w:r>
      <w:r w:rsidR="002E41C7">
        <w:t xml:space="preserve"> (</w:t>
      </w:r>
      <w:r w:rsidRPr="00AF5B3A">
        <w:t>με εσώρουχα και κάλτσες) ανάλογα με την εποχή του χρόνου.</w:t>
      </w:r>
    </w:p>
    <w:p w14:paraId="6BB29A94" w14:textId="77777777" w:rsidR="00AE0E14" w:rsidRPr="00AF5B3A" w:rsidRDefault="00AE0E14" w:rsidP="00000BF1">
      <w:pPr>
        <w:ind w:left="-142" w:right="142"/>
      </w:pPr>
      <w:r w:rsidRPr="00AF5B3A">
        <w:t>-Ένα παιδικό σεντονάκι και μια μικρή παιδική κουβερτούλα για τα νήπια που παρακολουθούν το Πρόγραμμα</w:t>
      </w:r>
    </w:p>
    <w:p w14:paraId="3DE10FC9" w14:textId="77777777" w:rsidR="00C1291B" w:rsidRDefault="00C1291B" w:rsidP="00000BF1">
      <w:pPr>
        <w:ind w:left="-142" w:right="142"/>
      </w:pPr>
      <w:r>
        <w:t xml:space="preserve"> του Ολοήμερου Τμήματος</w:t>
      </w:r>
      <w:r w:rsidR="00000BF1">
        <w:t>.</w:t>
      </w:r>
    </w:p>
    <w:p w14:paraId="46D24614" w14:textId="77777777" w:rsidR="004A7885" w:rsidRDefault="004A7885" w:rsidP="00000BF1">
      <w:pPr>
        <w:ind w:right="142"/>
      </w:pPr>
    </w:p>
    <w:p w14:paraId="0BD759B1" w14:textId="77777777" w:rsidR="004A7885" w:rsidRPr="00AF5B3A" w:rsidRDefault="004A7885" w:rsidP="00E741AC">
      <w:pPr>
        <w:ind w:right="142"/>
        <w:jc w:val="both"/>
      </w:pPr>
    </w:p>
    <w:p w14:paraId="5F988868" w14:textId="77777777" w:rsidR="00AE0E14" w:rsidRPr="00807767" w:rsidRDefault="00AE0E14" w:rsidP="00873A1A">
      <w:pPr>
        <w:ind w:left="-142" w:right="142"/>
        <w:jc w:val="both"/>
        <w:rPr>
          <w:b/>
          <w:i/>
          <w:color w:val="242852" w:themeColor="text2"/>
        </w:rPr>
      </w:pPr>
      <w:r w:rsidRPr="00AF5B3A">
        <w:t xml:space="preserve">  </w:t>
      </w:r>
      <w:r w:rsidRPr="00807767">
        <w:rPr>
          <w:b/>
          <w:i/>
          <w:color w:val="242852" w:themeColor="text2"/>
        </w:rPr>
        <w:t>Η ώρα του φαγητού .</w:t>
      </w:r>
    </w:p>
    <w:p w14:paraId="79B5E4F4" w14:textId="77777777" w:rsidR="00AE0E14" w:rsidRPr="00AF5B3A" w:rsidRDefault="00AE0E14" w:rsidP="00873A1A">
      <w:pPr>
        <w:ind w:left="-142" w:right="142"/>
        <w:jc w:val="both"/>
      </w:pPr>
      <w:r w:rsidRPr="00AF5B3A">
        <w:t xml:space="preserve"> Η ώρα του φαγητού είναι μια ιδιαίτερη στιγμή  της ημέρας και δεν πρέπει να ξεχνάμε ότι για τα παιδιά του νηπιαγωγείου είναι Ώρα Αγωγής.</w:t>
      </w:r>
    </w:p>
    <w:p w14:paraId="521D696A" w14:textId="77777777" w:rsidR="00AE0E14" w:rsidRPr="00F1451B" w:rsidRDefault="00AE0E14" w:rsidP="00000BF1">
      <w:pPr>
        <w:ind w:left="-142" w:right="142"/>
        <w:jc w:val="both"/>
        <w:rPr>
          <w:bCs/>
        </w:rPr>
      </w:pPr>
      <w:r w:rsidRPr="00F1451B">
        <w:rPr>
          <w:bCs/>
        </w:rPr>
        <w:t>Το γεύμα των μαθητών/μαθητριών παρασκευάζεται στο σπίτι με ευθύνη των γονέων/κηδεμόνων τους.</w:t>
      </w:r>
    </w:p>
    <w:p w14:paraId="4D61DC40" w14:textId="77777777" w:rsidR="00AE0E14" w:rsidRPr="00AF5B3A" w:rsidRDefault="00AE0E14" w:rsidP="00CC51FB">
      <w:pPr>
        <w:ind w:left="-142" w:right="142"/>
        <w:jc w:val="both"/>
      </w:pPr>
      <w:r w:rsidRPr="00AF5B3A">
        <w:t xml:space="preserve"> Η νηπιαγωγός στο Ολοήμερο Πρόγραμμα του νηπιαγωγείου, βοηθά και καθοδηγεί τους μαθητές και</w:t>
      </w:r>
      <w:r w:rsidR="00CC51FB">
        <w:t xml:space="preserve"> </w:t>
      </w:r>
      <w:r w:rsidRPr="00AF5B3A">
        <w:t>τις μαθήτριες ώστε να αποκτήσουν τις απαραίτητες δεξιότητες που αφορούν στη διαδικασία του γεύματος και να εξυπηρετούνται αυτόνομα.</w:t>
      </w:r>
    </w:p>
    <w:p w14:paraId="3E4B6DCC" w14:textId="77777777" w:rsidR="00AE0E14" w:rsidRPr="00AF5B3A" w:rsidRDefault="00AE0E14" w:rsidP="0056767C">
      <w:pPr>
        <w:ind w:left="-142" w:right="142"/>
        <w:jc w:val="both"/>
      </w:pPr>
      <w:r w:rsidRPr="00AF5B3A">
        <w:t xml:space="preserve"> Σε κάθε περίπτωση δίνεται ιδιαίτερη προσοχή στους μαθητές μέχρι να αποκτήσουν τις απαραίτητες </w:t>
      </w:r>
      <w:r w:rsidR="00000BF1">
        <w:t xml:space="preserve">    </w:t>
      </w:r>
      <w:r w:rsidR="0056767C">
        <w:t xml:space="preserve"> </w:t>
      </w:r>
      <w:r w:rsidR="00000BF1">
        <w:t>δ</w:t>
      </w:r>
      <w:r w:rsidRPr="00AF5B3A">
        <w:t>εξιότητες αυτοεξυπηρέτησης.</w:t>
      </w:r>
    </w:p>
    <w:p w14:paraId="0F344F70" w14:textId="59D79481" w:rsidR="00AE0E14" w:rsidRPr="00AF5B3A" w:rsidRDefault="00AE0E14" w:rsidP="00000BF1">
      <w:pPr>
        <w:ind w:left="-142" w:right="142"/>
        <w:jc w:val="both"/>
      </w:pPr>
      <w:r w:rsidRPr="00AF5B3A">
        <w:t>Κατά τις ονομαστικές γιορτές και τις ημέρες των γενεθλίων των νηπίων μπορούν αυτά να κεράσουν ατομικά</w:t>
      </w:r>
    </w:p>
    <w:p w14:paraId="55036B04" w14:textId="239A1688" w:rsidR="00AE0E14" w:rsidRPr="00AF5B3A" w:rsidRDefault="00000BF1" w:rsidP="00000BF1">
      <w:pPr>
        <w:ind w:left="-142" w:right="142"/>
        <w:jc w:val="both"/>
      </w:pPr>
      <w:r>
        <w:t xml:space="preserve"> </w:t>
      </w:r>
      <w:r w:rsidR="00AE0E14" w:rsidRPr="00AF5B3A">
        <w:t>γλυκά στα παιδιά</w:t>
      </w:r>
      <w:r w:rsidR="00D91FB7">
        <w:t>, τα οποία τα παίρνουν φεύγοντας το μεσημέρι.</w:t>
      </w:r>
    </w:p>
    <w:p w14:paraId="687488C3" w14:textId="77777777" w:rsidR="00E74C9A" w:rsidRPr="00A97A27" w:rsidRDefault="00C75E23" w:rsidP="00A97A27">
      <w:pPr>
        <w:pStyle w:val="2"/>
        <w:rPr>
          <w:rFonts w:ascii="Times New Roman" w:hAnsi="Times New Roman" w:cs="Times New Roman"/>
          <w:i/>
          <w:color w:val="242852" w:themeColor="text2"/>
          <w:sz w:val="28"/>
          <w:szCs w:val="28"/>
        </w:rPr>
      </w:pPr>
      <w:r w:rsidRPr="00231324">
        <w:rPr>
          <w:rFonts w:ascii="Times New Roman" w:hAnsi="Times New Roman" w:cs="Times New Roman"/>
          <w:i/>
          <w:color w:val="242852" w:themeColor="text2"/>
          <w:sz w:val="28"/>
          <w:szCs w:val="28"/>
        </w:rPr>
        <w:t>5</w:t>
      </w:r>
      <w:r w:rsidR="00D821E1" w:rsidRPr="00231324">
        <w:rPr>
          <w:rFonts w:ascii="Times New Roman" w:hAnsi="Times New Roman" w:cs="Times New Roman"/>
          <w:i/>
          <w:color w:val="242852" w:themeColor="text2"/>
          <w:sz w:val="28"/>
          <w:szCs w:val="28"/>
        </w:rPr>
        <w:t xml:space="preserve">. ΣΥΜΠΕΡΙΦΟΡΑ ΜΑΘΗΤΩΝ/ΤΡΙΩΝ </w:t>
      </w:r>
    </w:p>
    <w:p w14:paraId="59AF95F4" w14:textId="77777777" w:rsidR="006960CB" w:rsidRPr="00AF5B3A" w:rsidRDefault="00AE0E14" w:rsidP="00873A1A">
      <w:pPr>
        <w:jc w:val="both"/>
      </w:pPr>
      <w:r w:rsidRPr="00231324">
        <w:rPr>
          <w:rStyle w:val="Char4"/>
          <w:rFonts w:ascii="Times New Roman" w:hAnsi="Times New Roman" w:cs="Times New Roman"/>
          <w:b/>
          <w:color w:val="242852" w:themeColor="text2"/>
        </w:rPr>
        <w:t>Παιδαγωγικός έλεγχος</w:t>
      </w:r>
      <w:r w:rsidRPr="00AF5B3A">
        <w:t xml:space="preserve"> :</w:t>
      </w:r>
    </w:p>
    <w:p w14:paraId="401887CF" w14:textId="77777777" w:rsidR="00AE0E14" w:rsidRPr="00AF5B3A" w:rsidRDefault="00AE0E14" w:rsidP="00873A1A">
      <w:pPr>
        <w:jc w:val="both"/>
      </w:pPr>
      <w:r w:rsidRPr="00AF5B3A">
        <w:t>Τα θέματα συμπεριφοράς των μαθητών-τριών στο σχολείο αποτελούν αντικείμενο συνεργασίας του εκπαιδευτικού της τάξης με τους γονείς/κηδεμόνες, την Προϊσταμένη του Νηπιαγωγείου, τον εκπαιδευτικό του τμήματος ένταξ</w:t>
      </w:r>
      <w:r w:rsidR="00231324">
        <w:t>ης (αν υπάρχει), τη Σύμβουλο</w:t>
      </w:r>
      <w:r w:rsidRPr="00AF5B3A">
        <w:t xml:space="preserve"> Εκπαιδευτικού Έργου, τα οικεία Κ.Ε.</w:t>
      </w:r>
      <w:r w:rsidR="00231324">
        <w:t>Δ.Α.</w:t>
      </w:r>
      <w:r w:rsidRPr="00AF5B3A">
        <w:t>Σ.Υ, ώστε να υπάρξει η καλύτερη δυνατή παιδαγωγική αντιμετώπισή τους.</w:t>
      </w:r>
    </w:p>
    <w:p w14:paraId="081EE5B2" w14:textId="77777777" w:rsidR="00AE0E14" w:rsidRPr="00AF5B3A" w:rsidRDefault="00AE0E14" w:rsidP="00873A1A">
      <w:pPr>
        <w:jc w:val="both"/>
      </w:pPr>
      <w:r w:rsidRPr="00AF5B3A">
        <w:t>Ειδικότερα σε περίπτωση προβλημάτων συμπεριφοράς ενός νηπίου καλείται ο γονέας/κηδεμόνας στο σχολείο και ενημερώνεται με στόχο την από κοινού συνεργασία για την επίλυσή τους.</w:t>
      </w:r>
    </w:p>
    <w:p w14:paraId="245E9ACF" w14:textId="77777777" w:rsidR="00AE0E14" w:rsidRPr="00AF5B3A" w:rsidRDefault="00AE0E14" w:rsidP="00873A1A">
      <w:pPr>
        <w:jc w:val="both"/>
      </w:pPr>
      <w:r w:rsidRPr="00AF5B3A">
        <w:t xml:space="preserve"> Αν η συμπεριφορά επαναλαμβάνεται και εγκυμονεί κινδύνους για την ασφάλεια των μαθητών, ο Σύλλογος Διδασκόντων μπορεί να αναθεωρήσει τον τρόπο συμμετοχής του παιδιού σε εξωτερικές δραστηριότητες του σχολείου (επισκέψεις), </w:t>
      </w:r>
      <w:r w:rsidR="00231324">
        <w:t>όπως</w:t>
      </w:r>
      <w:r w:rsidRPr="00AF5B3A">
        <w:t xml:space="preserve"> με ενδεχόμενη συνοδεία των γονέων του. </w:t>
      </w:r>
    </w:p>
    <w:p w14:paraId="5C65B311" w14:textId="77777777" w:rsidR="00AE0E14" w:rsidRPr="00AF5B3A" w:rsidRDefault="00AE0E14" w:rsidP="00873A1A">
      <w:pPr>
        <w:jc w:val="both"/>
      </w:pPr>
      <w:r w:rsidRPr="00AF5B3A">
        <w:t>Σε κάθε περίπτωση και πριν από κάθε απόφαση λαμβάνεται υπόψη η βασική αρχή του σεβασμού της προσωπικότητας και των δικαιωμάτων του παιδιού.</w:t>
      </w:r>
    </w:p>
    <w:p w14:paraId="44937209" w14:textId="77777777" w:rsidR="00AE0E14" w:rsidRPr="00AF5B3A" w:rsidRDefault="00AE0E14" w:rsidP="00873A1A">
      <w:pPr>
        <w:jc w:val="both"/>
      </w:pPr>
      <w:r w:rsidRPr="00AF5B3A">
        <w:t xml:space="preserve">Σοβαρά ζητήματα συμπεριφοράς καταγράφονται στο Ημερολόγιο Σχολικής Ζωής. </w:t>
      </w:r>
    </w:p>
    <w:p w14:paraId="678A9B75" w14:textId="77777777" w:rsidR="00AE0E14" w:rsidRPr="00AF5B3A" w:rsidRDefault="00AE0E14" w:rsidP="00873A1A">
      <w:pPr>
        <w:jc w:val="both"/>
      </w:pPr>
      <w:r w:rsidRPr="00AF5B3A">
        <w:t xml:space="preserve">Η αλλαγή περιβάλλοντος του μαθητή είναι μέτρο παιδαγωγικού ελέγχου και μπορεί να γίνει με απόφαση του Συλλόγου Διδασκόντων: </w:t>
      </w:r>
    </w:p>
    <w:p w14:paraId="4B7ACFB0" w14:textId="77777777" w:rsidR="00C1291B" w:rsidRDefault="00AE0E14" w:rsidP="00873A1A">
      <w:pPr>
        <w:jc w:val="both"/>
      </w:pPr>
      <w:r w:rsidRPr="00AF5B3A">
        <w:t>α) όταν πρόκειται για αλλαγή τμήματος</w:t>
      </w:r>
    </w:p>
    <w:p w14:paraId="417E7A44" w14:textId="77777777" w:rsidR="003B700B" w:rsidRPr="001305EA" w:rsidRDefault="00AE0E14" w:rsidP="00873A1A">
      <w:pPr>
        <w:jc w:val="both"/>
      </w:pPr>
      <w:r w:rsidRPr="00AF5B3A">
        <w:t>β) με τη συναίνεση του γονέα/κηδεμόνα όταν πρόκειται για αλλαγή σχολείου (άρθρο 14, ΠΔ 79/2017).</w:t>
      </w:r>
    </w:p>
    <w:p w14:paraId="2C2548B0" w14:textId="77777777" w:rsidR="003C5934" w:rsidRPr="001305EA" w:rsidRDefault="003C5934" w:rsidP="00873A1A">
      <w:pPr>
        <w:jc w:val="both"/>
      </w:pPr>
    </w:p>
    <w:p w14:paraId="2D625471" w14:textId="77777777" w:rsidR="00AE0E14" w:rsidRPr="00231324" w:rsidRDefault="00AE0E14" w:rsidP="00E242C8">
      <w:pPr>
        <w:pStyle w:val="ad"/>
        <w:rPr>
          <w:rFonts w:ascii="Times New Roman" w:hAnsi="Times New Roman" w:cs="Times New Roman"/>
          <w:b/>
          <w:color w:val="242852" w:themeColor="text2"/>
        </w:rPr>
      </w:pPr>
      <w:r w:rsidRPr="00231324">
        <w:rPr>
          <w:rFonts w:ascii="Times New Roman" w:hAnsi="Times New Roman" w:cs="Times New Roman"/>
          <w:b/>
          <w:color w:val="242852" w:themeColor="text2"/>
        </w:rPr>
        <w:t>Πρόληψη φαινομένων βίας και σχολικού εκφοβισμού :</w:t>
      </w:r>
    </w:p>
    <w:p w14:paraId="304E37FC" w14:textId="77777777" w:rsidR="003B700B" w:rsidRPr="00AF5B3A" w:rsidRDefault="003B700B" w:rsidP="003B700B"/>
    <w:p w14:paraId="43C69C95" w14:textId="77777777" w:rsidR="00AE0E14" w:rsidRPr="00AF5B3A" w:rsidRDefault="00AE0E14" w:rsidP="00873A1A">
      <w:pPr>
        <w:jc w:val="both"/>
      </w:pPr>
      <w:r w:rsidRPr="00AF5B3A">
        <w:t>Η ανάπτυξη θετικού σχολικού κλίματος αποτελεί σημαντικό παράγ</w:t>
      </w:r>
      <w:r w:rsidR="00D84F28">
        <w:t xml:space="preserve">οντα της διαδικασίας πρόληψης ή </w:t>
      </w:r>
      <w:r w:rsidRPr="00AF5B3A">
        <w:t>και</w:t>
      </w:r>
      <w:r w:rsidR="00A76FD8">
        <w:t xml:space="preserve"> αντιμετώπισης φαινομένων βίας,</w:t>
      </w:r>
      <w:r w:rsidRPr="00AF5B3A">
        <w:t xml:space="preserve"> εξαναγκασμού και σχολικού εκφοβισμού. </w:t>
      </w:r>
    </w:p>
    <w:p w14:paraId="3571D865" w14:textId="77777777" w:rsidR="00AE0E14" w:rsidRPr="00AF5B3A" w:rsidRDefault="00A76FD8" w:rsidP="00873A1A">
      <w:pPr>
        <w:jc w:val="both"/>
      </w:pPr>
      <w:r>
        <w:t xml:space="preserve">Χαρακτηριστικά του </w:t>
      </w:r>
      <w:r w:rsidR="00AE0E14" w:rsidRPr="00AF5B3A">
        <w:t>θετικού και υγιούς σχολικού κλίματος είναι ο αμοιβαίος σεβασμός, η αποδοχή της διαφορετικότητας, η προώθηση της συνεργασίας σχολείου-οικογένειας, η προώθηση της συνεργασίας σχολείου με Φορείς όπου κρίνεται σκόπιμο.</w:t>
      </w:r>
    </w:p>
    <w:p w14:paraId="6B87737B" w14:textId="77777777" w:rsidR="005078E7" w:rsidRDefault="00AE0E14" w:rsidP="00873A1A">
      <w:pPr>
        <w:jc w:val="both"/>
      </w:pPr>
      <w:r w:rsidRPr="00AF5B3A">
        <w:t>Στόχος μας είναι να προλάβουμε αλλά και να αντιμετωπίσουμε φαινόμενα βίας και σχολικού εκφοβισμού μέσα από κατάλληλες δραστηριότητες, συζητήσεις με τους μαθητές και ενημερώσεις των γονέων.</w:t>
      </w:r>
    </w:p>
    <w:p w14:paraId="466618E3" w14:textId="77777777" w:rsidR="00F4101B" w:rsidRPr="00AF5B3A" w:rsidRDefault="00F4101B" w:rsidP="00873A1A">
      <w:pPr>
        <w:jc w:val="both"/>
      </w:pPr>
      <w:r w:rsidRPr="006E20FF">
        <w:lastRenderedPageBreak/>
        <w:t xml:space="preserve">Τέλος, στο πλαίσιο αυτό έχει συγκροτηθεί ομάδα δράσης, με μέλη τις εκπαιδευτικούς, για την αντιμετώπιση </w:t>
      </w:r>
      <w:r w:rsidR="0006094C" w:rsidRPr="006E20FF">
        <w:t>της ενδεχόμενης</w:t>
      </w:r>
      <w:r w:rsidRPr="006E20FF">
        <w:t xml:space="preserve"> ενδοσχολικής βίας στο νηπιαγωγ</w:t>
      </w:r>
      <w:r w:rsidR="00BE5063" w:rsidRPr="006E20FF">
        <w:t>είο μας, σύμφωνα με τ</w:t>
      </w:r>
      <w:r w:rsidR="00BE5063" w:rsidRPr="006E20FF">
        <w:rPr>
          <w:lang w:val="en-US"/>
        </w:rPr>
        <w:t>o</w:t>
      </w:r>
      <w:r w:rsidR="00BE5063" w:rsidRPr="006E20FF">
        <w:t xml:space="preserve"> νόμο 5029/2023</w:t>
      </w:r>
      <w:r w:rsidRPr="006E20FF">
        <w:t xml:space="preserve"> του ΥΠΑΙΘΑ.</w:t>
      </w:r>
    </w:p>
    <w:p w14:paraId="55D5A92F" w14:textId="77777777" w:rsidR="00873A1A" w:rsidRPr="00AF5B3A" w:rsidRDefault="00873A1A" w:rsidP="00873A1A">
      <w:pPr>
        <w:jc w:val="both"/>
      </w:pPr>
    </w:p>
    <w:p w14:paraId="00C85F6C" w14:textId="77777777" w:rsidR="00BD138F" w:rsidRPr="00231324" w:rsidRDefault="006960CB" w:rsidP="00567439">
      <w:pPr>
        <w:pStyle w:val="2"/>
        <w:jc w:val="both"/>
        <w:rPr>
          <w:rFonts w:ascii="Times New Roman" w:hAnsi="Times New Roman" w:cs="Times New Roman"/>
          <w:i/>
          <w:color w:val="242852" w:themeColor="text2"/>
          <w:sz w:val="28"/>
          <w:szCs w:val="28"/>
        </w:rPr>
      </w:pPr>
      <w:r w:rsidRPr="00231324">
        <w:rPr>
          <w:rFonts w:ascii="Times New Roman" w:hAnsi="Times New Roman" w:cs="Times New Roman"/>
          <w:i/>
          <w:color w:val="242852" w:themeColor="text2"/>
          <w:sz w:val="28"/>
          <w:szCs w:val="28"/>
        </w:rPr>
        <w:t>6</w:t>
      </w:r>
      <w:r w:rsidR="00D821E1" w:rsidRPr="00231324">
        <w:rPr>
          <w:rFonts w:ascii="Times New Roman" w:hAnsi="Times New Roman" w:cs="Times New Roman"/>
          <w:i/>
          <w:color w:val="242852" w:themeColor="text2"/>
          <w:sz w:val="28"/>
          <w:szCs w:val="28"/>
        </w:rPr>
        <w:t>.</w:t>
      </w:r>
      <w:r w:rsidR="008B7902" w:rsidRPr="00231324">
        <w:rPr>
          <w:rFonts w:ascii="Times New Roman" w:hAnsi="Times New Roman" w:cs="Times New Roman"/>
          <w:i/>
          <w:color w:val="242852" w:themeColor="text2"/>
          <w:sz w:val="28"/>
          <w:szCs w:val="28"/>
        </w:rPr>
        <w:t xml:space="preserve"> </w:t>
      </w:r>
      <w:r w:rsidR="00D821E1" w:rsidRPr="00231324">
        <w:rPr>
          <w:rFonts w:ascii="Times New Roman" w:hAnsi="Times New Roman" w:cs="Times New Roman"/>
          <w:i/>
          <w:color w:val="242852" w:themeColor="text2"/>
          <w:sz w:val="28"/>
          <w:szCs w:val="28"/>
        </w:rPr>
        <w:t xml:space="preserve">ΕΠΙΚΟΙΝΩΝΙΑ </w:t>
      </w:r>
      <w:r w:rsidR="00567439" w:rsidRPr="00231324">
        <w:rPr>
          <w:rFonts w:ascii="Times New Roman" w:hAnsi="Times New Roman" w:cs="Times New Roman"/>
          <w:i/>
          <w:color w:val="242852" w:themeColor="text2"/>
          <w:sz w:val="28"/>
          <w:szCs w:val="28"/>
        </w:rPr>
        <w:t xml:space="preserve"> </w:t>
      </w:r>
      <w:r w:rsidR="00D821E1" w:rsidRPr="00231324">
        <w:rPr>
          <w:rFonts w:ascii="Times New Roman" w:hAnsi="Times New Roman" w:cs="Times New Roman"/>
          <w:i/>
          <w:color w:val="242852" w:themeColor="text2"/>
          <w:sz w:val="28"/>
          <w:szCs w:val="28"/>
        </w:rPr>
        <w:t xml:space="preserve">ΚΑΙ </w:t>
      </w:r>
      <w:r w:rsidR="00567439" w:rsidRPr="00231324">
        <w:rPr>
          <w:rFonts w:ascii="Times New Roman" w:hAnsi="Times New Roman" w:cs="Times New Roman"/>
          <w:i/>
          <w:color w:val="242852" w:themeColor="text2"/>
          <w:sz w:val="28"/>
          <w:szCs w:val="28"/>
        </w:rPr>
        <w:t xml:space="preserve"> </w:t>
      </w:r>
      <w:r w:rsidR="00D821E1" w:rsidRPr="00231324">
        <w:rPr>
          <w:rFonts w:ascii="Times New Roman" w:hAnsi="Times New Roman" w:cs="Times New Roman"/>
          <w:i/>
          <w:color w:val="242852" w:themeColor="text2"/>
          <w:sz w:val="28"/>
          <w:szCs w:val="28"/>
        </w:rPr>
        <w:t>ΣΥΝΕΡΓΑΣΙΑ</w:t>
      </w:r>
      <w:r w:rsidR="00567439" w:rsidRPr="00231324">
        <w:rPr>
          <w:rFonts w:ascii="Times New Roman" w:hAnsi="Times New Roman" w:cs="Times New Roman"/>
          <w:i/>
          <w:color w:val="242852" w:themeColor="text2"/>
          <w:sz w:val="28"/>
          <w:szCs w:val="28"/>
        </w:rPr>
        <w:t xml:space="preserve"> </w:t>
      </w:r>
      <w:r w:rsidR="00D821E1" w:rsidRPr="00231324">
        <w:rPr>
          <w:rFonts w:ascii="Times New Roman" w:hAnsi="Times New Roman" w:cs="Times New Roman"/>
          <w:i/>
          <w:color w:val="242852" w:themeColor="text2"/>
          <w:sz w:val="28"/>
          <w:szCs w:val="28"/>
        </w:rPr>
        <w:t xml:space="preserve"> ΓΟΝΕΩΝ/ΚΗΔΕΜΟΝΩΝ - ΣΧΟΛΕΙΟΥ </w:t>
      </w:r>
    </w:p>
    <w:p w14:paraId="22016291" w14:textId="77777777" w:rsidR="00873A1A" w:rsidRPr="00231324" w:rsidRDefault="00873A1A" w:rsidP="00567439">
      <w:pPr>
        <w:jc w:val="both"/>
        <w:rPr>
          <w:color w:val="242852" w:themeColor="text2"/>
        </w:rPr>
      </w:pPr>
    </w:p>
    <w:p w14:paraId="2A2F0E39" w14:textId="77777777" w:rsidR="00AE0E14" w:rsidRPr="00231324" w:rsidRDefault="00AE0E14" w:rsidP="00873A1A">
      <w:pPr>
        <w:jc w:val="both"/>
        <w:rPr>
          <w:b/>
          <w:i/>
          <w:color w:val="242852" w:themeColor="text2"/>
        </w:rPr>
      </w:pPr>
      <w:r w:rsidRPr="00231324">
        <w:rPr>
          <w:b/>
          <w:i/>
          <w:color w:val="242852" w:themeColor="text2"/>
        </w:rPr>
        <w:t xml:space="preserve">Συνεργασία σχολείου και οικογένειας </w:t>
      </w:r>
    </w:p>
    <w:p w14:paraId="6A4172DD" w14:textId="77777777" w:rsidR="00AE0E14" w:rsidRPr="00AF5B3A" w:rsidRDefault="00AE0E14" w:rsidP="00873A1A">
      <w:pPr>
        <w:jc w:val="both"/>
      </w:pPr>
      <w:r w:rsidRPr="00AF5B3A">
        <w:t>Η συνεργασία μεταξύ σχο</w:t>
      </w:r>
      <w:r w:rsidR="00C079FA">
        <w:t xml:space="preserve">λείου και οικογένειας, των οποίων ο </w:t>
      </w:r>
      <w:r w:rsidR="00C52A50">
        <w:t xml:space="preserve">ρόλος είναι διακριτός, </w:t>
      </w:r>
      <w:r w:rsidR="00353BB0">
        <w:t xml:space="preserve">χτίζεται </w:t>
      </w:r>
      <w:r w:rsidRPr="00AF5B3A">
        <w:t xml:space="preserve">σταδιακά και απαιτεί χρόνο, ενέργεια, διάθεση </w:t>
      </w:r>
      <w:r w:rsidR="00C079FA" w:rsidRPr="00AF5B3A">
        <w:t xml:space="preserve">και συστηματική προσπάθεια και </w:t>
      </w:r>
      <w:r w:rsidR="00C079FA">
        <w:t xml:space="preserve">από </w:t>
      </w:r>
      <w:r w:rsidR="00C079FA" w:rsidRPr="00AF5B3A">
        <w:t>τις δυο πλευρές</w:t>
      </w:r>
      <w:r w:rsidR="00C079FA">
        <w:t>.</w:t>
      </w:r>
    </w:p>
    <w:p w14:paraId="6BE07BC9" w14:textId="77777777" w:rsidR="00AE0E14" w:rsidRPr="00AF5B3A" w:rsidRDefault="00AE0E14" w:rsidP="00873A1A">
      <w:pPr>
        <w:jc w:val="both"/>
      </w:pPr>
      <w:r w:rsidRPr="00AF5B3A">
        <w:t>Απαραίτητη προϋπόθεση για την ανάπτυξη αποδοτικής συνεργασίας των εκπαιδευτικών με τους γονείς   θεωρείται η δημιουργία κλίματος αμοιβαίου σεβασμού και εμπιστοσύνης.</w:t>
      </w:r>
    </w:p>
    <w:p w14:paraId="1DF9BAF8" w14:textId="77777777" w:rsidR="00AE0E14" w:rsidRPr="00AF5B3A" w:rsidRDefault="00AE0E14" w:rsidP="00323305">
      <w:pPr>
        <w:jc w:val="both"/>
      </w:pPr>
      <w:r w:rsidRPr="00AF5B3A">
        <w:t>Οι γονείς:</w:t>
      </w:r>
    </w:p>
    <w:p w14:paraId="108673C5" w14:textId="77777777" w:rsidR="00AE0E14" w:rsidRPr="00AF5B3A" w:rsidRDefault="00AE0E14" w:rsidP="00323305">
      <w:pPr>
        <w:jc w:val="both"/>
      </w:pPr>
      <w:r w:rsidRPr="00231324">
        <w:t>Διαβάζουν προσεκτικά όλες τις ανακοινώσεις:</w:t>
      </w:r>
      <w:r w:rsidRPr="00AF5B3A">
        <w:t xml:space="preserve"> έντυπες που αναρ</w:t>
      </w:r>
      <w:r w:rsidR="00A76FD8">
        <w:t xml:space="preserve">τώνται  στην Κεντρική Είσοδο του Σχολείου, </w:t>
      </w:r>
      <w:r w:rsidRPr="00AF5B3A">
        <w:t>ηλεκ</w:t>
      </w:r>
      <w:r w:rsidR="00A76FD8">
        <w:t xml:space="preserve">τρονικές στην ιστοσελίδα μας ή </w:t>
      </w:r>
      <w:r w:rsidRPr="00AF5B3A">
        <w:t>ακόμη και ανακοινώσ</w:t>
      </w:r>
      <w:r w:rsidR="00A76FD8">
        <w:t xml:space="preserve">εις που μεταφέρουν οι μαθητές, </w:t>
      </w:r>
      <w:r w:rsidRPr="00AF5B3A">
        <w:t>ώστε να   ενημερώνονται για θέματα που αφορούν τη λειτουργία του Σχολείου.</w:t>
      </w:r>
    </w:p>
    <w:p w14:paraId="1113FE79" w14:textId="77777777" w:rsidR="00AE0E14" w:rsidRPr="00AF5B3A" w:rsidRDefault="00AE0E14" w:rsidP="00323305">
      <w:pPr>
        <w:jc w:val="both"/>
      </w:pPr>
      <w:r w:rsidRPr="00AF5B3A">
        <w:t xml:space="preserve">Οφείλουν να γνωστοποιούν εμπιστευτικά στη Νηπιαγωγό της τάξης και στην Προϊσταμένη κάθε ιδιαιτερότητα που αφορά τη σωματική και ψυχική υγεία του μαθητή αλλά και οποιαδήποτε αλλαγή στη ζωή του παιδιού (π.χ. διαζύγιο, νέο μωρό κ.λπ.), προκειμένου η νηπιαγωγός να γνωρίσει καλύτερα τις ψυχικές του ανάγκες και να τις συμπεριλάβει στην παιδαγωγική της προσέγγιση. </w:t>
      </w:r>
    </w:p>
    <w:p w14:paraId="47161A62" w14:textId="77777777" w:rsidR="00AE0E14" w:rsidRPr="00AF5B3A" w:rsidRDefault="00AE0E14" w:rsidP="00323305">
      <w:pPr>
        <w:jc w:val="both"/>
      </w:pPr>
      <w:r w:rsidRPr="00AF5B3A">
        <w:t>Σε περίπτωση διαζευγμένων γονέων πρέπει το Νηπιαγωγείο να γνωρίζει ποιος από τους δυο γονείς έχει την κηδεμονία (Φ7 /517/127893/Γ1/13.10.2010).</w:t>
      </w:r>
      <w:r w:rsidR="00231324">
        <w:t xml:space="preserve"> Σε κάθε περίπτωση εφαρμόζονται απαρέγκλιτα οι διατάξεις του άρθρου 12 του Ν.4800/2021(Α΄81) </w:t>
      </w:r>
    </w:p>
    <w:p w14:paraId="35FF04CF" w14:textId="77777777" w:rsidR="00AE0E14" w:rsidRPr="00AF5B3A" w:rsidRDefault="00AE0E14" w:rsidP="00323305">
      <w:pPr>
        <w:jc w:val="both"/>
      </w:pPr>
      <w:r w:rsidRPr="00AF5B3A">
        <w:t>Οι γονείς/κηδεμόνες των μαθητών θα πρέπει να προσκομίζουν έγκαιρα τα διάφορα έγγραφα</w:t>
      </w:r>
      <w:r w:rsidR="001228F3">
        <w:t xml:space="preserve"> </w:t>
      </w:r>
      <w:r w:rsidRPr="00AF5B3A">
        <w:t>(π.χ. Α.Δ.Υ.Μ., Βιβλιάρια Εμβολίων, Υπεύθυνες Δηλώσεις, κ.ά.) που τους ζητούνται από το σχολείο</w:t>
      </w:r>
      <w:r w:rsidR="00231324">
        <w:t>.</w:t>
      </w:r>
      <w:r w:rsidR="005750E1">
        <w:br/>
      </w:r>
      <w:r w:rsidR="00323305">
        <w:t xml:space="preserve"> Επιπλέον, π</w:t>
      </w:r>
      <w:r w:rsidR="00323305" w:rsidRPr="00AF5B3A">
        <w:t xml:space="preserve">ροσκομίζουν στο σχολείο τούς αριθμούς τηλεφώνων τους για </w:t>
      </w:r>
      <w:r w:rsidR="00323305">
        <w:t xml:space="preserve">άμεση επικοινωνία μαζί τους και    </w:t>
      </w:r>
      <w:r w:rsidR="00323305" w:rsidRPr="00AF5B3A">
        <w:t>ενημερώνουν το σχολείο για κάθε αλλαγή του αριθμού τηλεφώνου τους.</w:t>
      </w:r>
    </w:p>
    <w:p w14:paraId="13683F8F" w14:textId="77777777" w:rsidR="00AE0E14" w:rsidRPr="00323305" w:rsidRDefault="00323305" w:rsidP="00323305">
      <w:pPr>
        <w:jc w:val="both"/>
      </w:pPr>
      <w:r>
        <w:t xml:space="preserve"> </w:t>
      </w:r>
      <w:r w:rsidR="00AE0E14" w:rsidRPr="00231324">
        <w:t>Κανένας ενήλικας δεν έχει δικαίωμα να νουθετεί, ν</w:t>
      </w:r>
      <w:r>
        <w:t>α επιπλήττει ή να τιμωρεί κάποιο</w:t>
      </w:r>
      <w:r w:rsidR="00AE0E14" w:rsidRPr="00231324">
        <w:t xml:space="preserve"> παιδί στο χώρο του </w:t>
      </w:r>
      <w:r>
        <w:t xml:space="preserve"> </w:t>
      </w:r>
      <w:r w:rsidR="00AE0E14" w:rsidRPr="00231324">
        <w:t>σχολείου</w:t>
      </w:r>
      <w:r w:rsidR="00AE0E14" w:rsidRPr="00AF5B3A">
        <w:t>. Σε περίπτωση που υπάρξει θέμα με κάποιο μαθητή, ενημερώνεται πρώτα ο γονέας από την/τον εκπαιδευτικό του τμήματος και συνεργάζεται με το σχολείο για την επίλυσή του.</w:t>
      </w:r>
    </w:p>
    <w:p w14:paraId="215B19EE" w14:textId="77777777" w:rsidR="00AE0E14" w:rsidRPr="00AF5B3A" w:rsidRDefault="00AE0E14" w:rsidP="00323305">
      <w:pPr>
        <w:jc w:val="both"/>
      </w:pPr>
      <w:r w:rsidRPr="00AF5B3A">
        <w:t xml:space="preserve"> Η ενημέρωση των γονέων/κηδεμόνων για τη σχολική εργασία, την πρόοδο των μαθητών και για θέματα αγωγής ή ζητήματα που αφορούν τη λειτουργία του σχολείου  γνωστοποιείται  έγκαιρα και πραγματοποιείται: </w:t>
      </w:r>
    </w:p>
    <w:p w14:paraId="3EFE9627" w14:textId="77777777" w:rsidR="00AE0E14" w:rsidRPr="00AF5B3A" w:rsidRDefault="00AE0E14" w:rsidP="00323305">
      <w:pPr>
        <w:jc w:val="both"/>
      </w:pPr>
      <w:r w:rsidRPr="00AF5B3A">
        <w:t>α) στην αρχή του διδακτικού έτους, όταν οι εκπαιδευτικοί και η Προϊσταμένη του σχολείου ενημερώνουν τους γονείς/κηδεμόνες για το ωρολόγιο πρόγραμμα και το αναλυτικό πρόγραμμα, τις ώρες και ημέρες επικοινωνίας και συνεργασίας μαζί τους.</w:t>
      </w:r>
    </w:p>
    <w:p w14:paraId="47D33613" w14:textId="77777777" w:rsidR="00AE0E14" w:rsidRPr="00AF5B3A" w:rsidRDefault="00AE0E14" w:rsidP="00323305">
      <w:pPr>
        <w:jc w:val="both"/>
      </w:pPr>
      <w:r w:rsidRPr="00AF5B3A">
        <w:t xml:space="preserve"> β) μία φορά τουλάχιστον τον μήνα, σε προκαθορισμένη από τον εκπαιδευτικό του τμήματος ημέρα και ώρα, μετά τη λήξη των μαθημάτων του υποχρεωτικού προγράμματος και εντός του εργασιακού ωραρίου. Επιπλέον, ο εκπαιδευτικός της τάξης μπορεί να συναντηθεί και εκτάκτως με τους γονείς/κηδεμόνες κάθε φορά που κρίνεται αναγκαίο.  </w:t>
      </w:r>
    </w:p>
    <w:p w14:paraId="0CCE63ED" w14:textId="77777777" w:rsidR="00AE0E14" w:rsidRPr="00AF5B3A" w:rsidRDefault="00AE0E14" w:rsidP="00873A1A">
      <w:pPr>
        <w:jc w:val="both"/>
      </w:pPr>
      <w:r w:rsidRPr="00AF5B3A">
        <w:t>γ) κατά τη διάρκεια του σχολικού έτους και εντός δέκα (10) ημερών από τη λήξη του τριμήνου με ευθύνη της Προϊσταμένης του σχολείου και του εκπαιδευτικού του τμήματος προκειμένου να ενημερωθούν για την πρόοδο των παιδιών τους.</w:t>
      </w:r>
    </w:p>
    <w:p w14:paraId="06337339" w14:textId="77777777" w:rsidR="001228F3" w:rsidRDefault="001228F3" w:rsidP="00C84A6B">
      <w:pPr>
        <w:pStyle w:val="ad"/>
        <w:jc w:val="both"/>
        <w:rPr>
          <w:rFonts w:ascii="Times New Roman" w:hAnsi="Times New Roman" w:cs="Times New Roman"/>
          <w:b/>
          <w:color w:val="242852" w:themeColor="text2"/>
        </w:rPr>
      </w:pPr>
    </w:p>
    <w:p w14:paraId="410F24F4" w14:textId="77777777" w:rsidR="001228F3" w:rsidRDefault="001228F3" w:rsidP="00C84A6B">
      <w:pPr>
        <w:pStyle w:val="ad"/>
        <w:jc w:val="both"/>
        <w:rPr>
          <w:rFonts w:ascii="Times New Roman" w:hAnsi="Times New Roman" w:cs="Times New Roman"/>
          <w:b/>
          <w:color w:val="242852" w:themeColor="text2"/>
        </w:rPr>
      </w:pPr>
    </w:p>
    <w:p w14:paraId="7D09727D" w14:textId="77777777" w:rsidR="00C84A6B" w:rsidRPr="00F40C3C" w:rsidRDefault="00C84A6B" w:rsidP="00C84A6B">
      <w:pPr>
        <w:pStyle w:val="ad"/>
        <w:jc w:val="both"/>
        <w:rPr>
          <w:rFonts w:ascii="Times New Roman" w:hAnsi="Times New Roman" w:cs="Times New Roman"/>
          <w:b/>
          <w:color w:val="242852" w:themeColor="text2"/>
        </w:rPr>
      </w:pPr>
      <w:r w:rsidRPr="00F40C3C">
        <w:rPr>
          <w:rFonts w:ascii="Times New Roman" w:hAnsi="Times New Roman" w:cs="Times New Roman"/>
          <w:b/>
          <w:color w:val="242852" w:themeColor="text2"/>
        </w:rPr>
        <w:t xml:space="preserve">Ποιότητα σχολικού χώρου </w:t>
      </w:r>
    </w:p>
    <w:p w14:paraId="6E7A1B0C" w14:textId="77777777" w:rsidR="00C84A6B" w:rsidRPr="00AF5B3A" w:rsidRDefault="00C84A6B" w:rsidP="00C84A6B">
      <w:pPr>
        <w:jc w:val="both"/>
      </w:pPr>
    </w:p>
    <w:p w14:paraId="5D6C7C17" w14:textId="77777777" w:rsidR="00C84A6B" w:rsidRPr="00AF5B3A" w:rsidRDefault="00C84A6B" w:rsidP="00C84A6B">
      <w:pPr>
        <w:jc w:val="both"/>
      </w:pPr>
      <w:r w:rsidRPr="00AF5B3A">
        <w:t xml:space="preserve"> Στόχος του σχολείου είναι να αποκτήσουν οι μαθητές αίσθημα ευθύνης σε ό,τι αφορά την ποιότητα</w:t>
      </w:r>
      <w:r w:rsidR="001228F3">
        <w:t xml:space="preserve"> </w:t>
      </w:r>
      <w:r w:rsidRPr="00AF5B3A">
        <w:t>του σχολικού χώρου.</w:t>
      </w:r>
    </w:p>
    <w:p w14:paraId="663776EA" w14:textId="77777777" w:rsidR="0004203E" w:rsidRPr="00140C45" w:rsidRDefault="00C84A6B" w:rsidP="0004203E">
      <w:pPr>
        <w:jc w:val="both"/>
      </w:pPr>
      <w:r w:rsidRPr="00AF5B3A">
        <w:t xml:space="preserve"> </w:t>
      </w:r>
      <w:r w:rsidR="0004203E" w:rsidRPr="0042066B">
        <w:t xml:space="preserve">Ένας από τους στόχους του σχολείου είναι η καλλιέργεια της αίσθησης της ευθύνης στους/στις μαθητές/ τριες σε ό,τι αφορά την ποιότητα του σχολικού χώρου. Καθαρά και συντηρημένα κτίρια -αίθουσες, εργαστήρια, παραρτήματα, ο αύλειος χώρος- διαμορφώνουν τον περιβάλλοντα χώρο μέσα στον οποίο είναι δυνατόν να καλλιεργηθεί η ψυχή του/τις μαθητή/τριας. Φθορές, ζημιές και κακή χρήση της περιουσίας του σχολείου </w:t>
      </w:r>
      <w:r w:rsidR="0004203E" w:rsidRPr="0042066B">
        <w:lastRenderedPageBreak/>
        <w:t>αποδυναμώνουν τις εκπαιδευτικές δυνατότητές του και οδηγούν στην αντίληψη της απαξίωσης της δημόσιας περιουσίας. Στις περιπτώσεις εκείνες, όπου αποδεδειγμένα η φθορά/καταστροφή, μερική ή ολική, σχολικών κτιρίων, χώρων και παραρτημάτων αυτών, καθώς και υλικοτεχνικής υποδομής και εξοπλισμού εντός αυτών, αποδίδεται σε συγκεκριμένο/η μαθητή/τρια, ο/η τελευταίος/α ελέγχεται για τη συμπεριφορά αυτή και η δαπάνη αποκατάστασης βαρύνει τον γονέα/κηδεμόνα του/της ή τον/την ίδιο/ίδια, αν είναι ενήλικος/η. Συγκεκριμένα, η Διεύθυνση της σχολικής μονάδας καλεί τον ίδιο τον/τη μαθητή/τρια που είναι ενήλικος/η ή τον γονέα/κηδεμόνα/ασκούντα την επιμέλεια στον οποίο αποδεδειγμένα αποδίδεται η ζημία και του ζητάει να την αποκαταστήσει, μέσα σε προθεσμία πέντε (5) ημερών. Στην περίπτωση που δηλώσουν ότι δεν προτίθενται να αποκαταστήσουν τη ζημία, τότε η Διεύθυνση της σχολικής μονάδας το γνωστοποιεί στον οικείο Δήμο ή στη Σχολική Επιτροπή, σύμφωνα με τα οριζόμενα στο άρθρο 28 του ν. 5056/2023. Ο Δήμος ή η Σχολική Επιτροπή οφείλει να ζητήσει και να λάβει τρεις (3) προσφορές για την αποκατάσταση της ζημίας και να διαλέξει την πιο οικονομική, συντάσσοντας προς τούτο σχετικό πρακτικό. Αφού ολοκληρωθούν οι εργασίες στη σχολική μονάδα, τότε ο οικείος Δήμος ή η Σχολική Επιτροπή που επιβαρύνθηκε με τη σχετική δαπάνη καλείται να αποστείλει το αποδεικτικό εξόφλησης είτε στον/στην ενήλικο/η μαθητή/τρια ή στους γονείς/κηδεμόνες του/ της. Τους καλεί εντός προθεσμίας πέντε (5) ημερών να καταβάλουν το ποσό σε συγκεκριμένο λογαριασμό του Δήμου ή της Σχολικής Επιτροπής και γνωστοποιώντας τους, ταυτόχρονα, ότι σε περίπτωση μη καταβολής του θα υπάρξει σχετική βεβαίωση οφειλής από την αρμόδια οικονομική υπηρεσία του Δήμου και είσπραξή της, σύμφωνα με τα οριζόμενα στον ν. 4978/2022. Σε περίπτωση άρνησης, η σχετική δαπάνη βεβαιώνεται και ακολουθεί η διαδικασία είσπραξής της.</w:t>
      </w:r>
      <w:r w:rsidR="0004203E" w:rsidRPr="00140C45">
        <w:t xml:space="preserve"> </w:t>
      </w:r>
    </w:p>
    <w:p w14:paraId="78D9DA27" w14:textId="77777777" w:rsidR="0004203E" w:rsidRPr="00AF5B3A" w:rsidRDefault="0004203E" w:rsidP="0004203E">
      <w:pPr>
        <w:jc w:val="both"/>
      </w:pPr>
    </w:p>
    <w:p w14:paraId="589300A1" w14:textId="77777777" w:rsidR="0004203E" w:rsidRDefault="0004203E" w:rsidP="0004203E">
      <w:pPr>
        <w:jc w:val="both"/>
      </w:pPr>
    </w:p>
    <w:p w14:paraId="75FE3B6A" w14:textId="1A8C0113" w:rsidR="00413873" w:rsidRDefault="00413873" w:rsidP="0004203E">
      <w:pPr>
        <w:jc w:val="both"/>
      </w:pPr>
    </w:p>
    <w:p w14:paraId="353A4C8B" w14:textId="77777777" w:rsidR="004B502D" w:rsidRPr="00F40C3C" w:rsidRDefault="004B502D" w:rsidP="004B502D">
      <w:pPr>
        <w:pStyle w:val="ad"/>
        <w:jc w:val="both"/>
        <w:rPr>
          <w:rFonts w:ascii="Times New Roman" w:hAnsi="Times New Roman" w:cs="Times New Roman"/>
          <w:b/>
          <w:color w:val="242852" w:themeColor="text2"/>
        </w:rPr>
      </w:pPr>
      <w:r w:rsidRPr="00F40C3C">
        <w:rPr>
          <w:rFonts w:ascii="Times New Roman" w:hAnsi="Times New Roman" w:cs="Times New Roman"/>
          <w:b/>
          <w:color w:val="242852" w:themeColor="text2"/>
        </w:rPr>
        <w:t>Λειτουργία σχολείου σε έκτακτες συνθήκες</w:t>
      </w:r>
    </w:p>
    <w:p w14:paraId="18972DDD" w14:textId="77777777" w:rsidR="004B502D" w:rsidRDefault="004B502D" w:rsidP="004B502D">
      <w:pPr>
        <w:jc w:val="both"/>
      </w:pPr>
    </w:p>
    <w:p w14:paraId="7AC7480E" w14:textId="77777777" w:rsidR="004B502D" w:rsidRPr="00FA7621" w:rsidRDefault="004B502D" w:rsidP="004B502D">
      <w:pPr>
        <w:jc w:val="both"/>
        <w:rPr>
          <w:color w:val="000000" w:themeColor="text1"/>
        </w:rPr>
      </w:pPr>
      <w:r w:rsidRPr="00FA7621">
        <w:rPr>
          <w:color w:val="000000" w:themeColor="text1"/>
        </w:rPr>
        <w:t xml:space="preserve">Το Νηπιαγωγείο, ως λειτουργικός χώρος φιλοξενίας και δραστηριοποίησης παιδιών, απαιτεί αυξημένο βαθμό ετοιμότητας έναντι σε κίνδυνο φυσικών καταστροφών (σεισμός-πλημμύρα-πυρκαγιά). </w:t>
      </w:r>
    </w:p>
    <w:p w14:paraId="4A2439F2" w14:textId="77777777" w:rsidR="004B502D" w:rsidRPr="00FA7621" w:rsidRDefault="004B502D" w:rsidP="004B502D">
      <w:pPr>
        <w:jc w:val="both"/>
      </w:pPr>
      <w:r w:rsidRPr="00FA7621">
        <w:rPr>
          <w:color w:val="000000" w:themeColor="text1"/>
        </w:rPr>
        <w:t>Σε επίπ</w:t>
      </w:r>
      <w:r w:rsidR="00204776">
        <w:rPr>
          <w:color w:val="000000" w:themeColor="text1"/>
        </w:rPr>
        <w:t xml:space="preserve">εδο σχολικής μονάδας, το </w:t>
      </w:r>
      <w:r w:rsidRPr="00FA7621">
        <w:rPr>
          <w:color w:val="000000" w:themeColor="text1"/>
        </w:rPr>
        <w:t xml:space="preserve">Πρωτόκολλο-Σχέδιο Διαχείρισης Κρίσεων καθώς και το Μνημόνιο Ενεργειών για τη Διαχείριση του Σεισμικού Κινδύνου </w:t>
      </w:r>
      <w:r w:rsidRPr="00FA7621">
        <w:t>επικαιροποιείται στις αρχές του διδακτικού έτους.</w:t>
      </w:r>
    </w:p>
    <w:p w14:paraId="6ACFD24D" w14:textId="77777777" w:rsidR="004B502D" w:rsidRPr="00FA7621" w:rsidRDefault="004B502D" w:rsidP="004B502D">
      <w:pPr>
        <w:jc w:val="both"/>
      </w:pPr>
      <w:r w:rsidRPr="00FA7621">
        <w:t>Η Προϊσταμένη του Νηπιαγωγείου, σε συνεργασία με τον Σύλλογο Διδασκόντων, προβαίνει σε όλες τις απαιτούμενες ενέργειες που προβλέπονται για την αντιμετώπιση των έκτακτων αναγκών εντός του σχολικού χώρου. Επίσης ενημερώνουν τους μαθητές για τους βασικούς κανόνες και τρόπους αντίδρασης κατά την εκδήλωση των φαινομένων αυτών (σεισμοί, πλημμύρες, πυρκαγιές κ.ά.) .</w:t>
      </w:r>
    </w:p>
    <w:p w14:paraId="41C3C890" w14:textId="77777777" w:rsidR="004B502D" w:rsidRPr="00FA7621" w:rsidRDefault="004B502D" w:rsidP="004B502D">
      <w:pPr>
        <w:jc w:val="both"/>
      </w:pPr>
      <w:r w:rsidRPr="00FA7621">
        <w:t>Υλοποιούνται ασκήσεις ετοιμότητας σε τακτά χρονικά διαστήματα κατά τη διάρκεια του σχολικού έτους.</w:t>
      </w:r>
    </w:p>
    <w:p w14:paraId="0EF20811" w14:textId="77777777" w:rsidR="004B502D" w:rsidRPr="00FA7621" w:rsidRDefault="004B502D" w:rsidP="004B502D">
      <w:pPr>
        <w:jc w:val="both"/>
        <w:rPr>
          <w:b/>
        </w:rPr>
      </w:pPr>
      <w:r w:rsidRPr="00FA7621">
        <w:rPr>
          <w:b/>
        </w:rPr>
        <w:t xml:space="preserve">Αποχώρηση των μαθητών λόγω έκτακτων συνθηκών </w:t>
      </w:r>
    </w:p>
    <w:p w14:paraId="762C4026" w14:textId="77777777" w:rsidR="004B502D" w:rsidRPr="00FA7621" w:rsidRDefault="004B502D" w:rsidP="004B502D">
      <w:pPr>
        <w:jc w:val="both"/>
        <w:rPr>
          <w:color w:val="000000" w:themeColor="text1"/>
        </w:rPr>
      </w:pPr>
      <w:r w:rsidRPr="00FA7621">
        <w:t>Τέλος σε καταστάσεις πανδημίας ή ακραίων – επικίνδυνων φαινομένων η Προϊσταμένη, οι Εκπαιδευτικοί, οι μαθητές/τριες, οι γονείς/κηδεμόνες οφείλουν να συμμορφώνονται και να ακολουθούν ρητά τις οδηγίες που εκδίδουν οι εκάστοτε αρμόδιοι φορείς /υπηρεσίες: πχ. Υπουργείο Πολιτικής Προστασίας, ΥΠΑΙΘΑ, ΕΟΔΥ, ΟΑΣΠ.</w:t>
      </w:r>
      <w:r w:rsidRPr="00FA7621">
        <w:rPr>
          <w:color w:val="000000" w:themeColor="text1"/>
        </w:rPr>
        <w:t xml:space="preserve"> </w:t>
      </w:r>
    </w:p>
    <w:p w14:paraId="1AA5F90E" w14:textId="77777777" w:rsidR="004B502D" w:rsidRPr="00FA7621" w:rsidRDefault="004B502D" w:rsidP="004B502D">
      <w:pPr>
        <w:jc w:val="both"/>
      </w:pPr>
      <w:r w:rsidRPr="00FA7621">
        <w:t xml:space="preserve">Διευκρινίζεται ότι σύμφωνα με το Σχέδιο Έκτακτης Ανάγκης που έχει καταρτιστεί από το Νηπιαγωγείο , μετά  από  ένα συμβάν κρίσης (π.χ. περίπτωση εκδήλωσης σεισμού, πλημμύρας, πυρκαγιάς…) </w:t>
      </w:r>
      <w:r w:rsidRPr="00F04ED5">
        <w:rPr>
          <w:bCs/>
        </w:rPr>
        <w:t>εάν αποφασιστεί από τους αρμοδίους φορείς η διακοπή  της λειτουργίας των  σχολικών μονάδων  οι εκπαιδευτικοί των τμημάτων</w:t>
      </w:r>
      <w:r w:rsidRPr="00FA7621">
        <w:t xml:space="preserve"> έχουν την ευθύνη να οδηγήσουν τους μαθητές τους στον </w:t>
      </w:r>
      <w:r w:rsidR="00150FE0">
        <w:t>ασφαλή χώρο που τους υποδειχθεί</w:t>
      </w:r>
      <w:r w:rsidRPr="00FA7621">
        <w:t>,</w:t>
      </w:r>
      <w:r w:rsidRPr="00FA7621">
        <w:br/>
        <w:t>κατά τη διάρκεια των ασκήσεων και να υλοποιήσουν τις πρόσθετες ενέργειες που τους έχουν ανατεθεί κατά την κατανομή των αρμοδιοτήτων .</w:t>
      </w:r>
    </w:p>
    <w:p w14:paraId="6C503C50" w14:textId="77777777" w:rsidR="00413873" w:rsidRDefault="004B502D" w:rsidP="004B502D">
      <w:pPr>
        <w:jc w:val="both"/>
      </w:pPr>
      <w:r w:rsidRPr="00FA7621">
        <w:rPr>
          <w:color w:val="000000" w:themeColor="text1"/>
        </w:rPr>
        <w:t>Προέχει η σωματική ακεραιότητα και η ψυχική υγεία του ανθρώπινου δυναμικού του νηπιαγωγείου</w:t>
      </w:r>
      <w:r w:rsidR="00150FE0">
        <w:rPr>
          <w:color w:val="000000" w:themeColor="text1"/>
        </w:rPr>
        <w:t>.</w:t>
      </w:r>
    </w:p>
    <w:p w14:paraId="5D26CC09" w14:textId="77777777" w:rsidR="003B774D" w:rsidRDefault="003B774D" w:rsidP="00A5443B">
      <w:pPr>
        <w:jc w:val="both"/>
      </w:pPr>
    </w:p>
    <w:p w14:paraId="3B0B378B" w14:textId="77777777" w:rsidR="00762252" w:rsidRPr="00ED61F0" w:rsidRDefault="00762252" w:rsidP="00A5443B">
      <w:pPr>
        <w:jc w:val="both"/>
      </w:pPr>
    </w:p>
    <w:p w14:paraId="346E6297" w14:textId="77777777" w:rsidR="00D54C63" w:rsidRPr="0042066B" w:rsidRDefault="00A5443B" w:rsidP="00A5443B">
      <w:pPr>
        <w:jc w:val="both"/>
        <w:rPr>
          <w:color w:val="242852" w:themeColor="text2"/>
        </w:rPr>
      </w:pPr>
      <w:r w:rsidRPr="00A5443B">
        <w:rPr>
          <w:b/>
          <w:i/>
          <w:color w:val="242852" w:themeColor="text2"/>
        </w:rPr>
        <w:t xml:space="preserve">  </w:t>
      </w:r>
      <w:r w:rsidRPr="0042066B">
        <w:rPr>
          <w:b/>
          <w:i/>
          <w:color w:val="242852" w:themeColor="text2"/>
        </w:rPr>
        <w:t>Νέα Ψηφιακά Εργαλεία</w:t>
      </w:r>
      <w:r w:rsidRPr="0042066B">
        <w:rPr>
          <w:color w:val="242852" w:themeColor="text2"/>
        </w:rPr>
        <w:t xml:space="preserve"> </w:t>
      </w:r>
    </w:p>
    <w:p w14:paraId="09C91539" w14:textId="77777777" w:rsidR="00A5443B" w:rsidRPr="0042066B" w:rsidRDefault="00A5443B" w:rsidP="00A5443B">
      <w:pPr>
        <w:jc w:val="both"/>
      </w:pPr>
      <w:r w:rsidRPr="0042066B">
        <w:t xml:space="preserve">                                                                                                                             </w:t>
      </w:r>
    </w:p>
    <w:p w14:paraId="67B81BDD" w14:textId="1FDC306A" w:rsidR="00A5443B" w:rsidRPr="0042066B" w:rsidRDefault="00A5443B" w:rsidP="00A5443B">
      <w:pPr>
        <w:jc w:val="both"/>
        <w:rPr>
          <w:b/>
        </w:rPr>
      </w:pPr>
      <w:r w:rsidRPr="0042066B">
        <w:rPr>
          <w:b/>
        </w:rPr>
        <w:t xml:space="preserve">1.  Ψηφιακή Βεβαίωση Φοίτησης                                                                                                                        </w:t>
      </w:r>
    </w:p>
    <w:p w14:paraId="1D11E480" w14:textId="77777777" w:rsidR="00D54C63" w:rsidRPr="003C767C" w:rsidRDefault="00A5443B" w:rsidP="00D54C63">
      <w:pPr>
        <w:jc w:val="both"/>
      </w:pPr>
      <w:r w:rsidRPr="003C767C">
        <w:lastRenderedPageBreak/>
        <w:t>Οι γονείς/κηδεμόνες των μαθητών/τριών έχουν τη δυνατότητα έκδοσης Βεβαίωσης Φοίτησης των εξαρτώμενων τέκνων τους μέσω της Ενιαίας Ψηφιακής Πύλης της Δημόσιας Διοίκησης (</w:t>
      </w:r>
      <w:hyperlink r:id="rId15" w:history="1">
        <w:r w:rsidRPr="003C767C">
          <w:rPr>
            <w:rStyle w:val="-"/>
            <w:lang w:val="en-US"/>
          </w:rPr>
          <w:t>https</w:t>
        </w:r>
        <w:r w:rsidRPr="003C767C">
          <w:rPr>
            <w:rStyle w:val="-"/>
          </w:rPr>
          <w:t>://</w:t>
        </w:r>
        <w:r w:rsidRPr="003C767C">
          <w:rPr>
            <w:rStyle w:val="-"/>
            <w:lang w:val="en-US"/>
          </w:rPr>
          <w:t>www</w:t>
        </w:r>
        <w:r w:rsidRPr="003C767C">
          <w:rPr>
            <w:rStyle w:val="-"/>
          </w:rPr>
          <w:t>.</w:t>
        </w:r>
        <w:r w:rsidRPr="003C767C">
          <w:rPr>
            <w:rStyle w:val="-"/>
            <w:lang w:val="en-US"/>
          </w:rPr>
          <w:t>gov</w:t>
        </w:r>
        <w:r w:rsidRPr="003C767C">
          <w:rPr>
            <w:rStyle w:val="-"/>
          </w:rPr>
          <w:t>.</w:t>
        </w:r>
        <w:r w:rsidRPr="003C767C">
          <w:rPr>
            <w:rStyle w:val="-"/>
            <w:lang w:val="en-US"/>
          </w:rPr>
          <w:t>gr</w:t>
        </w:r>
        <w:r w:rsidRPr="003C767C">
          <w:rPr>
            <w:rStyle w:val="-"/>
          </w:rPr>
          <w:t>/</w:t>
        </w:r>
        <w:r w:rsidRPr="003C767C">
          <w:rPr>
            <w:rStyle w:val="-"/>
            <w:lang w:val="en-US"/>
          </w:rPr>
          <w:t>ipiresies</w:t>
        </w:r>
        <w:r w:rsidRPr="003C767C">
          <w:rPr>
            <w:rStyle w:val="-"/>
          </w:rPr>
          <w:t>/</w:t>
        </w:r>
        <w:r w:rsidRPr="003C767C">
          <w:rPr>
            <w:rStyle w:val="-"/>
            <w:lang w:val="en-US"/>
          </w:rPr>
          <w:t>ekpaideuse</w:t>
        </w:r>
        <w:r w:rsidRPr="003C767C">
          <w:rPr>
            <w:rStyle w:val="-"/>
          </w:rPr>
          <w:t>/</w:t>
        </w:r>
        <w:r w:rsidRPr="003C767C">
          <w:rPr>
            <w:rStyle w:val="-"/>
            <w:lang w:val="en-US"/>
          </w:rPr>
          <w:t>eggraphe</w:t>
        </w:r>
        <w:r w:rsidRPr="003C767C">
          <w:rPr>
            <w:rStyle w:val="-"/>
          </w:rPr>
          <w:t>-</w:t>
        </w:r>
        <w:r w:rsidRPr="003C767C">
          <w:rPr>
            <w:rStyle w:val="-"/>
            <w:lang w:val="en-US"/>
          </w:rPr>
          <w:t>se</w:t>
        </w:r>
        <w:r w:rsidRPr="003C767C">
          <w:rPr>
            <w:rStyle w:val="-"/>
          </w:rPr>
          <w:t>-</w:t>
        </w:r>
        <w:r w:rsidRPr="003C767C">
          <w:rPr>
            <w:rStyle w:val="-"/>
            <w:lang w:val="en-US"/>
          </w:rPr>
          <w:t>skholeio</w:t>
        </w:r>
        <w:r w:rsidRPr="003C767C">
          <w:rPr>
            <w:rStyle w:val="-"/>
          </w:rPr>
          <w:t>/</w:t>
        </w:r>
        <w:r w:rsidRPr="003C767C">
          <w:rPr>
            <w:rStyle w:val="-"/>
            <w:lang w:val="en-US"/>
          </w:rPr>
          <w:t>attending</w:t>
        </w:r>
        <w:r w:rsidRPr="003C767C">
          <w:rPr>
            <w:rStyle w:val="-"/>
          </w:rPr>
          <w:t>-</w:t>
        </w:r>
        <w:r w:rsidRPr="003C767C">
          <w:rPr>
            <w:rStyle w:val="-"/>
            <w:lang w:val="en-US"/>
          </w:rPr>
          <w:t>school</w:t>
        </w:r>
      </w:hyperlink>
      <w:r w:rsidRPr="003C767C">
        <w:t xml:space="preserve">). </w:t>
      </w:r>
      <w:r w:rsidR="00D54C63" w:rsidRPr="003C767C">
        <w:t xml:space="preserve">                                           </w:t>
      </w:r>
    </w:p>
    <w:p w14:paraId="5277CC9A" w14:textId="77777777" w:rsidR="00D54C63" w:rsidRPr="003C767C" w:rsidRDefault="00D54C63" w:rsidP="00A5443B">
      <w:pPr>
        <w:jc w:val="both"/>
      </w:pPr>
    </w:p>
    <w:p w14:paraId="58F1226F" w14:textId="77777777" w:rsidR="00D54C63" w:rsidRPr="003C767C" w:rsidRDefault="00A5443B" w:rsidP="00A5443B">
      <w:pPr>
        <w:jc w:val="both"/>
        <w:rPr>
          <w:b/>
        </w:rPr>
      </w:pPr>
      <w:r w:rsidRPr="003C767C">
        <w:rPr>
          <w:b/>
        </w:rPr>
        <w:t>2. Ψηφιακή Πλατφόρμα για την αντιμετώπιση της ενδοσχολικής βίας και των φαινομένων εκφοβισμού</w:t>
      </w:r>
    </w:p>
    <w:p w14:paraId="35C2EB25" w14:textId="77777777" w:rsidR="005122AC" w:rsidRPr="003C767C" w:rsidRDefault="00A5443B" w:rsidP="00D54C63">
      <w:pPr>
        <w:jc w:val="both"/>
      </w:pPr>
      <w:r w:rsidRPr="003C767C">
        <w:t>Για την αντιμετώπιση της ενδοσχολικής βίας και του εκφοβισμού έχει δημιουργηθεί ειδική ψηφιακή πλατφόρμα για υποβολή καταγγελιώ</w:t>
      </w:r>
      <w:r w:rsidR="00D54C63" w:rsidRPr="003C767C">
        <w:t>ν (</w:t>
      </w:r>
      <w:hyperlink r:id="rId16" w:history="1">
        <w:r w:rsidR="00D54C63" w:rsidRPr="003C767C">
          <w:rPr>
            <w:rStyle w:val="-"/>
            <w:lang w:val="en-US"/>
          </w:rPr>
          <w:t>https</w:t>
        </w:r>
        <w:r w:rsidR="00D54C63" w:rsidRPr="003C767C">
          <w:rPr>
            <w:rStyle w:val="-"/>
          </w:rPr>
          <w:t>://</w:t>
        </w:r>
        <w:r w:rsidR="00D54C63" w:rsidRPr="003C767C">
          <w:rPr>
            <w:rStyle w:val="-"/>
            <w:lang w:val="en-US"/>
          </w:rPr>
          <w:t>stop</w:t>
        </w:r>
        <w:r w:rsidR="00D54C63" w:rsidRPr="003C767C">
          <w:rPr>
            <w:rStyle w:val="-"/>
          </w:rPr>
          <w:t>-</w:t>
        </w:r>
        <w:r w:rsidR="00D54C63" w:rsidRPr="003C767C">
          <w:rPr>
            <w:rStyle w:val="-"/>
            <w:lang w:val="en-US"/>
          </w:rPr>
          <w:t>bullying</w:t>
        </w:r>
        <w:r w:rsidR="00D54C63" w:rsidRPr="003C767C">
          <w:rPr>
            <w:rStyle w:val="-"/>
          </w:rPr>
          <w:t>.</w:t>
        </w:r>
        <w:r w:rsidR="00D54C63" w:rsidRPr="003C767C">
          <w:rPr>
            <w:rStyle w:val="-"/>
            <w:lang w:val="en-US"/>
          </w:rPr>
          <w:t>gov</w:t>
        </w:r>
        <w:r w:rsidR="00D54C63" w:rsidRPr="003C767C">
          <w:rPr>
            <w:rStyle w:val="-"/>
          </w:rPr>
          <w:t>.</w:t>
        </w:r>
        <w:r w:rsidR="00D54C63" w:rsidRPr="003C767C">
          <w:rPr>
            <w:rStyle w:val="-"/>
            <w:lang w:val="en-US"/>
          </w:rPr>
          <w:t>gr</w:t>
        </w:r>
        <w:r w:rsidR="00D54C63" w:rsidRPr="003C767C">
          <w:rPr>
            <w:rStyle w:val="-"/>
          </w:rPr>
          <w:t>/</w:t>
        </w:r>
      </w:hyperlink>
      <w:r w:rsidR="00D54C63" w:rsidRPr="003C767C">
        <w:t>).</w:t>
      </w:r>
      <w:r w:rsidRPr="003C767C">
        <w:t>Στη συγκεκριμένη πλατφόρμα έχουν πρόσβαση μαθητές και γονείς, καθώς και όσοι έχουν την επιμέλεια μαθητών/τριών, οι οποίοι δύνανται να υποβάλουν αναφορές. Επίσης, ορίζεται συγκεκριμένο Πρωτόκολλο Διαχείρισης Ενδοσχολικής Βίας και Εκφοβισμού με σκοπό την εξέταση των αναφορών και την υποβολή προτάσεων για την αντιμετώπιση των περιστατικών σχολικής</w:t>
      </w:r>
      <w:r w:rsidR="00D54C63" w:rsidRPr="003C767C">
        <w:t xml:space="preserve"> βίας (ν. 5029/2023 (Α’ 55)). </w:t>
      </w:r>
      <w:r w:rsidRPr="003C767C">
        <w:t xml:space="preserve"> Αποδέκτες - υπεύθυνοι υποδοχείς σε επίπεδο σχολικής μονάδας των αναφορών για περιστατικά εκφοβισμού και ενδοσχολικής βίας που υποβάλλονται ψηφιακά είναι ο Διευθυντής ή ο Προϊστάμενος της σχολικής μονάδας και ένας (1) εκπαιδευτικ</w:t>
      </w:r>
      <w:r w:rsidR="0002572C" w:rsidRPr="003C767C">
        <w:t xml:space="preserve">ός που ορίζεται από εκείνον </w:t>
      </w:r>
      <w:r w:rsidR="005122AC" w:rsidRPr="003C767C">
        <w:t xml:space="preserve">για </w:t>
      </w:r>
      <w:r w:rsidRPr="003C767C">
        <w:t xml:space="preserve">τον σκοπό αυτό. </w:t>
      </w:r>
    </w:p>
    <w:p w14:paraId="11C3B6B9" w14:textId="77777777" w:rsidR="005122AC" w:rsidRPr="003C767C" w:rsidRDefault="00D54C63" w:rsidP="00D54C63">
      <w:pPr>
        <w:jc w:val="both"/>
      </w:pPr>
      <w:r w:rsidRPr="003C767C">
        <w:t xml:space="preserve">                                                                                                                                             </w:t>
      </w:r>
    </w:p>
    <w:p w14:paraId="1C45873D" w14:textId="77777777" w:rsidR="005122AC" w:rsidRPr="003C767C" w:rsidRDefault="00A5443B" w:rsidP="005122AC">
      <w:pPr>
        <w:rPr>
          <w:b/>
        </w:rPr>
      </w:pPr>
      <w:r w:rsidRPr="003C767C">
        <w:rPr>
          <w:b/>
        </w:rPr>
        <w:t xml:space="preserve">3. Ψηφιακή Ενημέρωση γονέων/κηδεμόνων </w:t>
      </w:r>
    </w:p>
    <w:p w14:paraId="3261F332" w14:textId="77777777" w:rsidR="005122AC" w:rsidRPr="003C767C" w:rsidRDefault="005122AC" w:rsidP="005122AC">
      <w:pPr>
        <w:rPr>
          <w:b/>
        </w:rPr>
      </w:pPr>
    </w:p>
    <w:p w14:paraId="72BB9C4E" w14:textId="77777777" w:rsidR="00393D00" w:rsidRPr="003C767C" w:rsidRDefault="00A5443B" w:rsidP="00917A40">
      <w:pPr>
        <w:jc w:val="both"/>
      </w:pPr>
      <w:r w:rsidRPr="003C767C">
        <w:t>Δίνεται η δυνατότητα στους γονείς/κηδεμόνες να ενημερώνονται ηλεκτρονικά για τις απ</w:t>
      </w:r>
      <w:r w:rsidR="003B774D" w:rsidRPr="003C767C">
        <w:t>ουσίες, καθώς και τη βαθμολογία</w:t>
      </w:r>
      <w:r w:rsidR="00393D00" w:rsidRPr="003C767C">
        <w:t xml:space="preserve"> των μαθητών/τριών μέσω της ηλεκτρονικής εφαρμογής</w:t>
      </w:r>
      <w:r w:rsidR="003B774D" w:rsidRPr="003C767C">
        <w:t xml:space="preserve"> </w:t>
      </w:r>
      <w:r w:rsidR="00393D00" w:rsidRPr="003C767C">
        <w:t>«e Parents»</w:t>
      </w:r>
      <w:r w:rsidR="003B774D" w:rsidRPr="003C767C">
        <w:t xml:space="preserve">  </w:t>
      </w:r>
      <w:r w:rsidR="00393D00" w:rsidRPr="003C767C">
        <w:t xml:space="preserve"> </w:t>
      </w:r>
    </w:p>
    <w:p w14:paraId="22683FB1" w14:textId="77777777" w:rsidR="00917A40" w:rsidRPr="003C767C" w:rsidRDefault="00917A40" w:rsidP="00917A40">
      <w:pPr>
        <w:jc w:val="both"/>
      </w:pPr>
      <w:r w:rsidRPr="003C767C">
        <w:t>(</w:t>
      </w:r>
      <w:r w:rsidRPr="003C767C">
        <w:rPr>
          <w:rStyle w:val="-"/>
          <w:lang w:val="en-US"/>
        </w:rPr>
        <w:t>https</w:t>
      </w:r>
      <w:r w:rsidRPr="003C767C">
        <w:t>)</w:t>
      </w:r>
    </w:p>
    <w:p w14:paraId="14603DBF" w14:textId="77777777" w:rsidR="00A5443B" w:rsidRPr="003C767C" w:rsidRDefault="00A5443B" w:rsidP="00917A40">
      <w:pPr>
        <w:jc w:val="both"/>
      </w:pPr>
      <w:r w:rsidRPr="003C767C">
        <w:t>Η πλατφόρμα θα δώσει στον/στην πολίτη-κηδεμόνα ένα ζωντανό και μόνιμο δίαυλο επικοινωνίας με το σχολείο, μέσω του οποίου ο/η κηδεμόνας θα αλληλοεπιδρά με την σχολική μονάδα. Οι διαθέσιμες υπηρεσίες που περιλαμβάνονται στην πρώτη έκδοση του υποσυστήματος «e-Parents» οργανωμένες ανά ρόλο χρήστη είναι οι εξής: Ανακοινώσεις και Ειδοποιήσεις Σχολικής Μονάδας, Απουσί</w:t>
      </w:r>
      <w:r w:rsidR="003B774D" w:rsidRPr="003C767C">
        <w:t xml:space="preserve">ες Μαθητή, Βαθμολογίες Μαθητή. </w:t>
      </w:r>
    </w:p>
    <w:p w14:paraId="2F091003" w14:textId="77777777" w:rsidR="00413873" w:rsidRPr="003C767C" w:rsidRDefault="00413873" w:rsidP="003B774D"/>
    <w:p w14:paraId="09B81CB5" w14:textId="77777777" w:rsidR="00017FEB" w:rsidRPr="003C767C" w:rsidRDefault="00017FEB" w:rsidP="00017FEB">
      <w:pPr>
        <w:jc w:val="both"/>
        <w:rPr>
          <w:color w:val="242852" w:themeColor="text2"/>
        </w:rPr>
      </w:pPr>
      <w:r w:rsidRPr="003C767C">
        <w:rPr>
          <w:b/>
          <w:i/>
          <w:color w:val="242852" w:themeColor="text2"/>
        </w:rPr>
        <w:t xml:space="preserve">7. Τ ή ρ η σ η  δ ι α τ ά ξ ε ω </w:t>
      </w:r>
      <w:r w:rsidR="003D33AD" w:rsidRPr="003C767C">
        <w:rPr>
          <w:b/>
          <w:i/>
          <w:color w:val="242852" w:themeColor="text2"/>
        </w:rPr>
        <w:t>ν</w:t>
      </w:r>
    </w:p>
    <w:p w14:paraId="77320885" w14:textId="77777777" w:rsidR="00017FEB" w:rsidRPr="003C767C" w:rsidRDefault="00017FEB" w:rsidP="00017FEB">
      <w:pPr>
        <w:jc w:val="both"/>
        <w:rPr>
          <w:color w:val="4A66AC" w:themeColor="accent1"/>
        </w:rPr>
      </w:pPr>
    </w:p>
    <w:p w14:paraId="557DBC11" w14:textId="77777777" w:rsidR="00017FEB" w:rsidRPr="003C767C" w:rsidRDefault="00017FEB" w:rsidP="00017FEB">
      <w:pPr>
        <w:jc w:val="both"/>
      </w:pPr>
      <w:r w:rsidRPr="003C767C">
        <w:t>Ο κοινά συμφωνημένος Εσωτερικός Κανονισμός Λειτουργίας βασίζεται στην ισχύουσα νομοθεσία και στις σύγχρονες παιδαγωγικές και διδακτικές αρχές.</w:t>
      </w:r>
    </w:p>
    <w:p w14:paraId="53A4CBCA" w14:textId="77777777" w:rsidR="00BA4D11" w:rsidRPr="003C767C" w:rsidRDefault="00017FEB" w:rsidP="00BA4D11">
      <w:pPr>
        <w:jc w:val="both"/>
      </w:pPr>
      <w:r w:rsidRPr="003C767C">
        <w:t>Η τήρηση όλων των διατάξεων του παρόντα Κανονισμού από όλους τους παράγοντες του σχολείου (εκπαιδευτικούς, μαθητές/μαθήτριες, γονείς/κηδεμόνες, βοηθητικό προσωπικό) με αμοιβαίο σεβασμό στον διακριτό θεσμικό ρόλο τους ώστε να έχει πληρότητα, γενική αποδοχή και εφαρμογή, αποτελεί προϋπόθεση της εύρυθμης λειτουργίας του Νηπιαγωγείου .</w:t>
      </w:r>
      <w:r w:rsidR="00BA4D11" w:rsidRPr="003C767C">
        <w:t xml:space="preserve"> </w:t>
      </w:r>
    </w:p>
    <w:p w14:paraId="7B4F9B80" w14:textId="530623FF" w:rsidR="00530F68" w:rsidRPr="003C767C" w:rsidRDefault="00530F68" w:rsidP="00530F68">
      <w:pPr>
        <w:jc w:val="both"/>
      </w:pPr>
      <w:r w:rsidRPr="003C767C">
        <w:t>Κάθε αλλαγή ή τροποποίηση αυτού γνωστοποιείται και το τροποποιητικό ενσωματώνεται στον  παρόντα Κανονισμό.</w:t>
      </w:r>
    </w:p>
    <w:p w14:paraId="380D86C5" w14:textId="681009D5" w:rsidR="00530F68" w:rsidRPr="003C767C" w:rsidRDefault="00530F68" w:rsidP="00530F68">
      <w:pPr>
        <w:jc w:val="both"/>
      </w:pPr>
      <w:r w:rsidRPr="003C767C">
        <w:t xml:space="preserve"> Θέματα που ανακύπτουν και δεν  προβλέπονται </w:t>
      </w:r>
      <w:r w:rsidR="00D73D03" w:rsidRPr="003C767C">
        <w:t>από</w:t>
      </w:r>
      <w:r w:rsidRPr="003C767C">
        <w:t>́ τον  Κανονισμό , αντιμετωπίζονται κατά περίπτωση από την Προϊσταμένη του  Νηπιαγωγείου  και το Σύλλογο Διδασκόντων καθώς και από τη Σύμβουλο Εκπαίδευσης  ΠΕ60 , σύμφωνα με τις αρχές της παιδαγωγικής επιστήμης και την εκπαιδευτική νομοθεσία, σε πνεύμα συνεργασίας  με όλα τα μέλη  της σχολικής κοινότητας.</w:t>
      </w:r>
    </w:p>
    <w:p w14:paraId="79F80469" w14:textId="77777777" w:rsidR="00530F68" w:rsidRPr="003C767C" w:rsidRDefault="00530F68" w:rsidP="00530F68">
      <w:pPr>
        <w:jc w:val="both"/>
      </w:pPr>
      <w:r w:rsidRPr="003C767C">
        <w:t>Οι γονείς/κηδεμόνες των μαθητών και μαθητριών ενημερώνονται με  κάθε πρόσφορο μέσο, έντυπο ή ηλεκτρονικό, σχετικά με τον κανονισμό του Νηπιαγωγείου.</w:t>
      </w:r>
    </w:p>
    <w:p w14:paraId="131338CE" w14:textId="4551B834" w:rsidR="00530F68" w:rsidRPr="003C767C" w:rsidRDefault="00481A57" w:rsidP="00530F68">
      <w:pPr>
        <w:jc w:val="both"/>
      </w:pPr>
      <w:r w:rsidRPr="003C767C">
        <w:rPr>
          <w:rStyle w:val="a7"/>
          <w:rFonts w:ascii="Verdana" w:hAnsi="Verdana"/>
          <w:color w:val="000000" w:themeColor="text1"/>
          <w:sz w:val="20"/>
          <w:szCs w:val="20"/>
        </w:rPr>
        <w:t> </w:t>
      </w:r>
      <w:r w:rsidRPr="003C767C">
        <w:rPr>
          <w:rStyle w:val="a7"/>
          <w:rFonts w:ascii="Verdana" w:hAnsi="Verdana"/>
          <w:b w:val="0"/>
          <w:bCs w:val="0"/>
          <w:color w:val="000000" w:themeColor="text1"/>
          <w:sz w:val="20"/>
          <w:szCs w:val="20"/>
        </w:rPr>
        <w:t>Σύμφωνα με το νέο ΦΕΚ, ο Κανονισμός ισχύει μέχρι την έγκριση νεότερου.</w:t>
      </w:r>
      <w:r w:rsidR="00530F68" w:rsidRPr="003C767C">
        <w:rPr>
          <w:color w:val="000000" w:themeColor="text1"/>
        </w:rPr>
        <w:t xml:space="preserve">                                                                                        </w:t>
      </w:r>
    </w:p>
    <w:p w14:paraId="19E267E3" w14:textId="77777777" w:rsidR="000C4A02" w:rsidRPr="003C767C" w:rsidRDefault="000C4A02" w:rsidP="00530F68">
      <w:pPr>
        <w:jc w:val="both"/>
      </w:pPr>
    </w:p>
    <w:p w14:paraId="5B2AA0E6" w14:textId="77777777" w:rsidR="00D92E49" w:rsidRDefault="00530F68" w:rsidP="00C16889">
      <w:pPr>
        <w:tabs>
          <w:tab w:val="left" w:pos="2173"/>
        </w:tabs>
        <w:rPr>
          <w:color w:val="000000"/>
        </w:rPr>
      </w:pPr>
      <w:r w:rsidRPr="003C767C">
        <w:rPr>
          <w:i/>
          <w:color w:val="242852" w:themeColor="text2"/>
          <w:sz w:val="28"/>
          <w:szCs w:val="28"/>
        </w:rPr>
        <w:t xml:space="preserve">                                                                                            </w:t>
      </w:r>
      <w:r w:rsidRPr="003C767C">
        <w:rPr>
          <w:color w:val="000000"/>
        </w:rPr>
        <w:t>Αλεξανδρούπολη, 30  Σεπτεμβρίου 202</w:t>
      </w:r>
      <w:r w:rsidR="0031773B" w:rsidRPr="003C767C">
        <w:rPr>
          <w:color w:val="000000"/>
        </w:rPr>
        <w:t>4</w:t>
      </w:r>
    </w:p>
    <w:p w14:paraId="70A1A210" w14:textId="77777777" w:rsidR="00D92E49" w:rsidRDefault="00D92E49" w:rsidP="00C16889">
      <w:pPr>
        <w:tabs>
          <w:tab w:val="left" w:pos="2173"/>
        </w:tabs>
        <w:rPr>
          <w:color w:val="000000"/>
        </w:rPr>
      </w:pPr>
    </w:p>
    <w:p w14:paraId="76F993F5" w14:textId="66EE5EE8" w:rsidR="00762252" w:rsidRDefault="00D92E49" w:rsidP="00C16889">
      <w:pPr>
        <w:tabs>
          <w:tab w:val="left" w:pos="2173"/>
        </w:tabs>
        <w:rPr>
          <w:color w:val="000000"/>
        </w:rPr>
      </w:pPr>
      <w:r>
        <w:rPr>
          <w:color w:val="000000"/>
        </w:rPr>
        <w:t xml:space="preserve">                                                                                                   </w:t>
      </w:r>
      <w:r w:rsidR="00530F68">
        <w:rPr>
          <w:i/>
          <w:color w:val="242852" w:themeColor="text2"/>
          <w:sz w:val="28"/>
          <w:szCs w:val="28"/>
        </w:rPr>
        <w:t xml:space="preserve"> </w:t>
      </w:r>
      <w:r w:rsidR="0042426F">
        <w:rPr>
          <w:i/>
          <w:color w:val="242852" w:themeColor="text2"/>
          <w:sz w:val="28"/>
          <w:szCs w:val="28"/>
        </w:rPr>
        <w:t xml:space="preserve">    </w:t>
      </w:r>
      <w:r w:rsidR="00530F68">
        <w:rPr>
          <w:i/>
          <w:color w:val="242852" w:themeColor="text2"/>
          <w:sz w:val="28"/>
          <w:szCs w:val="28"/>
        </w:rPr>
        <w:t xml:space="preserve">  </w:t>
      </w:r>
      <w:r w:rsidR="00530F68">
        <w:rPr>
          <w:color w:val="000000"/>
        </w:rPr>
        <w:t>Η Προϊσταμένη του Νηπιαγωγείο</w:t>
      </w:r>
      <w:r>
        <w:rPr>
          <w:color w:val="000000"/>
        </w:rPr>
        <w:t>υ</w:t>
      </w:r>
    </w:p>
    <w:p w14:paraId="7F451E0E" w14:textId="77777777" w:rsidR="00D92E49" w:rsidRDefault="00D92E49" w:rsidP="00C16889">
      <w:pPr>
        <w:tabs>
          <w:tab w:val="left" w:pos="2173"/>
        </w:tabs>
        <w:rPr>
          <w:color w:val="000000"/>
        </w:rPr>
      </w:pPr>
    </w:p>
    <w:p w14:paraId="020DFE92" w14:textId="77777777" w:rsidR="00D92E49" w:rsidRDefault="00D92E49" w:rsidP="00C16889">
      <w:pPr>
        <w:tabs>
          <w:tab w:val="left" w:pos="2173"/>
        </w:tabs>
        <w:rPr>
          <w:color w:val="000000"/>
        </w:rPr>
      </w:pPr>
    </w:p>
    <w:p w14:paraId="0AE5FA3F" w14:textId="77777777" w:rsidR="00D92E49" w:rsidRDefault="00D92E49" w:rsidP="00C16889">
      <w:pPr>
        <w:tabs>
          <w:tab w:val="left" w:pos="2173"/>
        </w:tabs>
        <w:rPr>
          <w:color w:val="000000"/>
        </w:rPr>
      </w:pPr>
    </w:p>
    <w:p w14:paraId="180EB191" w14:textId="77777777" w:rsidR="00D92E49" w:rsidRDefault="00D92E49" w:rsidP="00C16889">
      <w:pPr>
        <w:tabs>
          <w:tab w:val="left" w:pos="2173"/>
        </w:tabs>
        <w:rPr>
          <w:color w:val="000000"/>
        </w:rPr>
      </w:pPr>
    </w:p>
    <w:p w14:paraId="3E7984CD" w14:textId="70392744" w:rsidR="00D92E49" w:rsidRDefault="00D92E49" w:rsidP="00C16889">
      <w:pPr>
        <w:tabs>
          <w:tab w:val="left" w:pos="2173"/>
        </w:tabs>
        <w:rPr>
          <w:color w:val="000000"/>
        </w:rPr>
      </w:pPr>
      <w:r>
        <w:rPr>
          <w:color w:val="000000"/>
        </w:rPr>
        <w:t xml:space="preserve">                                                                                                                       Μπράτσα Σοφία</w:t>
      </w:r>
    </w:p>
    <w:p w14:paraId="1066C1D9" w14:textId="77777777" w:rsidR="0042426F" w:rsidRDefault="0042426F" w:rsidP="00C16889">
      <w:pPr>
        <w:tabs>
          <w:tab w:val="left" w:pos="2173"/>
        </w:tabs>
        <w:rPr>
          <w:color w:val="000000"/>
        </w:rPr>
      </w:pPr>
      <w:bookmarkStart w:id="0" w:name="_GoBack"/>
      <w:bookmarkEnd w:id="0"/>
    </w:p>
    <w:sectPr w:rsidR="0042426F" w:rsidSect="00914CAD">
      <w:headerReference w:type="default" r:id="rId17"/>
      <w:pgSz w:w="11906" w:h="16838"/>
      <w:pgMar w:top="709" w:right="707" w:bottom="1440"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A2419" w14:textId="77777777" w:rsidR="00EA1663" w:rsidRDefault="00EA1663" w:rsidP="002B2279">
      <w:r>
        <w:separator/>
      </w:r>
    </w:p>
  </w:endnote>
  <w:endnote w:type="continuationSeparator" w:id="0">
    <w:p w14:paraId="5ED206AD" w14:textId="77777777" w:rsidR="00EA1663" w:rsidRDefault="00EA1663" w:rsidP="002B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Verdana">
    <w:panose1 w:val="020B0604030504040204"/>
    <w:charset w:val="A1"/>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2A866" w14:textId="77777777" w:rsidR="00EA1663" w:rsidRDefault="00EA1663" w:rsidP="002B2279">
      <w:r>
        <w:separator/>
      </w:r>
    </w:p>
  </w:footnote>
  <w:footnote w:type="continuationSeparator" w:id="0">
    <w:p w14:paraId="0B8E9BB3" w14:textId="77777777" w:rsidR="00EA1663" w:rsidRDefault="00EA1663" w:rsidP="002B2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4FD12" w14:textId="77777777" w:rsidR="00353BB0" w:rsidRPr="00C63097" w:rsidRDefault="00353BB0">
    <w:pPr>
      <w:pStyle w:val="a3"/>
      <w:rPr>
        <w:lang w:val="en-US"/>
      </w:rPr>
    </w:pPr>
  </w:p>
  <w:p w14:paraId="598D760D" w14:textId="77777777" w:rsidR="00353BB0" w:rsidRDefault="00353BB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218"/>
    <w:multiLevelType w:val="hybridMultilevel"/>
    <w:tmpl w:val="FE3E34FC"/>
    <w:lvl w:ilvl="0" w:tplc="F342E49E">
      <w:start w:val="8"/>
      <w:numFmt w:val="bullet"/>
      <w:lvlText w:val="-"/>
      <w:lvlJc w:val="left"/>
      <w:pPr>
        <w:ind w:left="-491" w:hanging="360"/>
      </w:pPr>
      <w:rPr>
        <w:rFonts w:ascii="Calibri" w:eastAsia="Times New Roman" w:hAnsi="Calibri" w:cs="Calibri" w:hint="default"/>
      </w:rPr>
    </w:lvl>
    <w:lvl w:ilvl="1" w:tplc="04080003" w:tentative="1">
      <w:start w:val="1"/>
      <w:numFmt w:val="bullet"/>
      <w:lvlText w:val="o"/>
      <w:lvlJc w:val="left"/>
      <w:pPr>
        <w:ind w:left="229" w:hanging="360"/>
      </w:pPr>
      <w:rPr>
        <w:rFonts w:ascii="Courier New" w:hAnsi="Courier New" w:cs="Courier New" w:hint="default"/>
      </w:rPr>
    </w:lvl>
    <w:lvl w:ilvl="2" w:tplc="04080005" w:tentative="1">
      <w:start w:val="1"/>
      <w:numFmt w:val="bullet"/>
      <w:lvlText w:val=""/>
      <w:lvlJc w:val="left"/>
      <w:pPr>
        <w:ind w:left="949" w:hanging="360"/>
      </w:pPr>
      <w:rPr>
        <w:rFonts w:ascii="Wingdings" w:hAnsi="Wingdings" w:hint="default"/>
      </w:rPr>
    </w:lvl>
    <w:lvl w:ilvl="3" w:tplc="04080001" w:tentative="1">
      <w:start w:val="1"/>
      <w:numFmt w:val="bullet"/>
      <w:lvlText w:val=""/>
      <w:lvlJc w:val="left"/>
      <w:pPr>
        <w:ind w:left="1669" w:hanging="360"/>
      </w:pPr>
      <w:rPr>
        <w:rFonts w:ascii="Symbol" w:hAnsi="Symbol" w:hint="default"/>
      </w:rPr>
    </w:lvl>
    <w:lvl w:ilvl="4" w:tplc="04080003" w:tentative="1">
      <w:start w:val="1"/>
      <w:numFmt w:val="bullet"/>
      <w:lvlText w:val="o"/>
      <w:lvlJc w:val="left"/>
      <w:pPr>
        <w:ind w:left="2389" w:hanging="360"/>
      </w:pPr>
      <w:rPr>
        <w:rFonts w:ascii="Courier New" w:hAnsi="Courier New" w:cs="Courier New" w:hint="default"/>
      </w:rPr>
    </w:lvl>
    <w:lvl w:ilvl="5" w:tplc="04080005" w:tentative="1">
      <w:start w:val="1"/>
      <w:numFmt w:val="bullet"/>
      <w:lvlText w:val=""/>
      <w:lvlJc w:val="left"/>
      <w:pPr>
        <w:ind w:left="3109" w:hanging="360"/>
      </w:pPr>
      <w:rPr>
        <w:rFonts w:ascii="Wingdings" w:hAnsi="Wingdings" w:hint="default"/>
      </w:rPr>
    </w:lvl>
    <w:lvl w:ilvl="6" w:tplc="04080001" w:tentative="1">
      <w:start w:val="1"/>
      <w:numFmt w:val="bullet"/>
      <w:lvlText w:val=""/>
      <w:lvlJc w:val="left"/>
      <w:pPr>
        <w:ind w:left="3829" w:hanging="360"/>
      </w:pPr>
      <w:rPr>
        <w:rFonts w:ascii="Symbol" w:hAnsi="Symbol" w:hint="default"/>
      </w:rPr>
    </w:lvl>
    <w:lvl w:ilvl="7" w:tplc="04080003" w:tentative="1">
      <w:start w:val="1"/>
      <w:numFmt w:val="bullet"/>
      <w:lvlText w:val="o"/>
      <w:lvlJc w:val="left"/>
      <w:pPr>
        <w:ind w:left="4549" w:hanging="360"/>
      </w:pPr>
      <w:rPr>
        <w:rFonts w:ascii="Courier New" w:hAnsi="Courier New" w:cs="Courier New" w:hint="default"/>
      </w:rPr>
    </w:lvl>
    <w:lvl w:ilvl="8" w:tplc="04080005" w:tentative="1">
      <w:start w:val="1"/>
      <w:numFmt w:val="bullet"/>
      <w:lvlText w:val=""/>
      <w:lvlJc w:val="left"/>
      <w:pPr>
        <w:ind w:left="5269" w:hanging="360"/>
      </w:pPr>
      <w:rPr>
        <w:rFonts w:ascii="Wingdings" w:hAnsi="Wingdings" w:hint="default"/>
      </w:rPr>
    </w:lvl>
  </w:abstractNum>
  <w:abstractNum w:abstractNumId="1" w15:restartNumberingAfterBreak="0">
    <w:nsid w:val="0AB560C9"/>
    <w:multiLevelType w:val="hybridMultilevel"/>
    <w:tmpl w:val="9FA023CC"/>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 w15:restartNumberingAfterBreak="0">
    <w:nsid w:val="0DB86E51"/>
    <w:multiLevelType w:val="hybridMultilevel"/>
    <w:tmpl w:val="F512753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0EAA458E"/>
    <w:multiLevelType w:val="hybridMultilevel"/>
    <w:tmpl w:val="324C098A"/>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4" w15:restartNumberingAfterBreak="0">
    <w:nsid w:val="274775B5"/>
    <w:multiLevelType w:val="hybridMultilevel"/>
    <w:tmpl w:val="FE14F744"/>
    <w:lvl w:ilvl="0" w:tplc="04080001">
      <w:start w:val="1"/>
      <w:numFmt w:val="bullet"/>
      <w:lvlText w:val=""/>
      <w:lvlJc w:val="left"/>
      <w:pPr>
        <w:ind w:left="915" w:hanging="360"/>
      </w:pPr>
      <w:rPr>
        <w:rFonts w:ascii="Symbol" w:hAnsi="Symbol" w:hint="default"/>
      </w:rPr>
    </w:lvl>
    <w:lvl w:ilvl="1" w:tplc="04080003" w:tentative="1">
      <w:start w:val="1"/>
      <w:numFmt w:val="bullet"/>
      <w:lvlText w:val="o"/>
      <w:lvlJc w:val="left"/>
      <w:pPr>
        <w:ind w:left="1635" w:hanging="360"/>
      </w:pPr>
      <w:rPr>
        <w:rFonts w:ascii="Courier New" w:hAnsi="Courier New" w:cs="Courier New" w:hint="default"/>
      </w:rPr>
    </w:lvl>
    <w:lvl w:ilvl="2" w:tplc="04080005" w:tentative="1">
      <w:start w:val="1"/>
      <w:numFmt w:val="bullet"/>
      <w:lvlText w:val=""/>
      <w:lvlJc w:val="left"/>
      <w:pPr>
        <w:ind w:left="2355" w:hanging="360"/>
      </w:pPr>
      <w:rPr>
        <w:rFonts w:ascii="Wingdings" w:hAnsi="Wingdings" w:hint="default"/>
      </w:rPr>
    </w:lvl>
    <w:lvl w:ilvl="3" w:tplc="04080001" w:tentative="1">
      <w:start w:val="1"/>
      <w:numFmt w:val="bullet"/>
      <w:lvlText w:val=""/>
      <w:lvlJc w:val="left"/>
      <w:pPr>
        <w:ind w:left="3075" w:hanging="360"/>
      </w:pPr>
      <w:rPr>
        <w:rFonts w:ascii="Symbol" w:hAnsi="Symbol" w:hint="default"/>
      </w:rPr>
    </w:lvl>
    <w:lvl w:ilvl="4" w:tplc="04080003" w:tentative="1">
      <w:start w:val="1"/>
      <w:numFmt w:val="bullet"/>
      <w:lvlText w:val="o"/>
      <w:lvlJc w:val="left"/>
      <w:pPr>
        <w:ind w:left="3795" w:hanging="360"/>
      </w:pPr>
      <w:rPr>
        <w:rFonts w:ascii="Courier New" w:hAnsi="Courier New" w:cs="Courier New" w:hint="default"/>
      </w:rPr>
    </w:lvl>
    <w:lvl w:ilvl="5" w:tplc="04080005" w:tentative="1">
      <w:start w:val="1"/>
      <w:numFmt w:val="bullet"/>
      <w:lvlText w:val=""/>
      <w:lvlJc w:val="left"/>
      <w:pPr>
        <w:ind w:left="4515" w:hanging="360"/>
      </w:pPr>
      <w:rPr>
        <w:rFonts w:ascii="Wingdings" w:hAnsi="Wingdings" w:hint="default"/>
      </w:rPr>
    </w:lvl>
    <w:lvl w:ilvl="6" w:tplc="04080001" w:tentative="1">
      <w:start w:val="1"/>
      <w:numFmt w:val="bullet"/>
      <w:lvlText w:val=""/>
      <w:lvlJc w:val="left"/>
      <w:pPr>
        <w:ind w:left="5235" w:hanging="360"/>
      </w:pPr>
      <w:rPr>
        <w:rFonts w:ascii="Symbol" w:hAnsi="Symbol" w:hint="default"/>
      </w:rPr>
    </w:lvl>
    <w:lvl w:ilvl="7" w:tplc="04080003" w:tentative="1">
      <w:start w:val="1"/>
      <w:numFmt w:val="bullet"/>
      <w:lvlText w:val="o"/>
      <w:lvlJc w:val="left"/>
      <w:pPr>
        <w:ind w:left="5955" w:hanging="360"/>
      </w:pPr>
      <w:rPr>
        <w:rFonts w:ascii="Courier New" w:hAnsi="Courier New" w:cs="Courier New" w:hint="default"/>
      </w:rPr>
    </w:lvl>
    <w:lvl w:ilvl="8" w:tplc="04080005" w:tentative="1">
      <w:start w:val="1"/>
      <w:numFmt w:val="bullet"/>
      <w:lvlText w:val=""/>
      <w:lvlJc w:val="left"/>
      <w:pPr>
        <w:ind w:left="6675" w:hanging="360"/>
      </w:pPr>
      <w:rPr>
        <w:rFonts w:ascii="Wingdings" w:hAnsi="Wingdings" w:hint="default"/>
      </w:rPr>
    </w:lvl>
  </w:abstractNum>
  <w:abstractNum w:abstractNumId="5" w15:restartNumberingAfterBreak="0">
    <w:nsid w:val="291A00F1"/>
    <w:multiLevelType w:val="hybridMultilevel"/>
    <w:tmpl w:val="B73E426A"/>
    <w:lvl w:ilvl="0" w:tplc="803CFBE8">
      <w:start w:val="8"/>
      <w:numFmt w:val="bullet"/>
      <w:lvlText w:val="-"/>
      <w:lvlJc w:val="left"/>
      <w:pPr>
        <w:ind w:left="-491" w:hanging="360"/>
      </w:pPr>
      <w:rPr>
        <w:rFonts w:ascii="Times New Roman" w:eastAsia="Times New Roman" w:hAnsi="Times New Roman" w:cs="Times New Roman" w:hint="default"/>
      </w:rPr>
    </w:lvl>
    <w:lvl w:ilvl="1" w:tplc="04080003" w:tentative="1">
      <w:start w:val="1"/>
      <w:numFmt w:val="bullet"/>
      <w:lvlText w:val="o"/>
      <w:lvlJc w:val="left"/>
      <w:pPr>
        <w:ind w:left="229" w:hanging="360"/>
      </w:pPr>
      <w:rPr>
        <w:rFonts w:ascii="Courier New" w:hAnsi="Courier New" w:cs="Courier New" w:hint="default"/>
      </w:rPr>
    </w:lvl>
    <w:lvl w:ilvl="2" w:tplc="04080005" w:tentative="1">
      <w:start w:val="1"/>
      <w:numFmt w:val="bullet"/>
      <w:lvlText w:val=""/>
      <w:lvlJc w:val="left"/>
      <w:pPr>
        <w:ind w:left="949" w:hanging="360"/>
      </w:pPr>
      <w:rPr>
        <w:rFonts w:ascii="Wingdings" w:hAnsi="Wingdings" w:hint="default"/>
      </w:rPr>
    </w:lvl>
    <w:lvl w:ilvl="3" w:tplc="04080001" w:tentative="1">
      <w:start w:val="1"/>
      <w:numFmt w:val="bullet"/>
      <w:lvlText w:val=""/>
      <w:lvlJc w:val="left"/>
      <w:pPr>
        <w:ind w:left="1669" w:hanging="360"/>
      </w:pPr>
      <w:rPr>
        <w:rFonts w:ascii="Symbol" w:hAnsi="Symbol" w:hint="default"/>
      </w:rPr>
    </w:lvl>
    <w:lvl w:ilvl="4" w:tplc="04080003" w:tentative="1">
      <w:start w:val="1"/>
      <w:numFmt w:val="bullet"/>
      <w:lvlText w:val="o"/>
      <w:lvlJc w:val="left"/>
      <w:pPr>
        <w:ind w:left="2389" w:hanging="360"/>
      </w:pPr>
      <w:rPr>
        <w:rFonts w:ascii="Courier New" w:hAnsi="Courier New" w:cs="Courier New" w:hint="default"/>
      </w:rPr>
    </w:lvl>
    <w:lvl w:ilvl="5" w:tplc="04080005" w:tentative="1">
      <w:start w:val="1"/>
      <w:numFmt w:val="bullet"/>
      <w:lvlText w:val=""/>
      <w:lvlJc w:val="left"/>
      <w:pPr>
        <w:ind w:left="3109" w:hanging="360"/>
      </w:pPr>
      <w:rPr>
        <w:rFonts w:ascii="Wingdings" w:hAnsi="Wingdings" w:hint="default"/>
      </w:rPr>
    </w:lvl>
    <w:lvl w:ilvl="6" w:tplc="04080001" w:tentative="1">
      <w:start w:val="1"/>
      <w:numFmt w:val="bullet"/>
      <w:lvlText w:val=""/>
      <w:lvlJc w:val="left"/>
      <w:pPr>
        <w:ind w:left="3829" w:hanging="360"/>
      </w:pPr>
      <w:rPr>
        <w:rFonts w:ascii="Symbol" w:hAnsi="Symbol" w:hint="default"/>
      </w:rPr>
    </w:lvl>
    <w:lvl w:ilvl="7" w:tplc="04080003" w:tentative="1">
      <w:start w:val="1"/>
      <w:numFmt w:val="bullet"/>
      <w:lvlText w:val="o"/>
      <w:lvlJc w:val="left"/>
      <w:pPr>
        <w:ind w:left="4549" w:hanging="360"/>
      </w:pPr>
      <w:rPr>
        <w:rFonts w:ascii="Courier New" w:hAnsi="Courier New" w:cs="Courier New" w:hint="default"/>
      </w:rPr>
    </w:lvl>
    <w:lvl w:ilvl="8" w:tplc="04080005" w:tentative="1">
      <w:start w:val="1"/>
      <w:numFmt w:val="bullet"/>
      <w:lvlText w:val=""/>
      <w:lvlJc w:val="left"/>
      <w:pPr>
        <w:ind w:left="5269" w:hanging="360"/>
      </w:pPr>
      <w:rPr>
        <w:rFonts w:ascii="Wingdings" w:hAnsi="Wingdings" w:hint="default"/>
      </w:rPr>
    </w:lvl>
  </w:abstractNum>
  <w:abstractNum w:abstractNumId="6" w15:restartNumberingAfterBreak="0">
    <w:nsid w:val="2AA823F5"/>
    <w:multiLevelType w:val="hybridMultilevel"/>
    <w:tmpl w:val="64BE21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1AF5158"/>
    <w:multiLevelType w:val="hybridMultilevel"/>
    <w:tmpl w:val="51046AF2"/>
    <w:lvl w:ilvl="0" w:tplc="D9AC3652">
      <w:numFmt w:val="bullet"/>
      <w:lvlText w:val="•"/>
      <w:lvlJc w:val="left"/>
      <w:pPr>
        <w:ind w:left="502" w:hanging="360"/>
      </w:pPr>
      <w:rPr>
        <w:rFonts w:ascii="Times New Roman" w:eastAsiaTheme="minorHAnsi" w:hAnsi="Times New Roman" w:cs="Times New Roman"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8" w15:restartNumberingAfterBreak="0">
    <w:nsid w:val="33CE10AC"/>
    <w:multiLevelType w:val="hybridMultilevel"/>
    <w:tmpl w:val="8A229F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DCC0021"/>
    <w:multiLevelType w:val="hybridMultilevel"/>
    <w:tmpl w:val="359282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E9A5DED"/>
    <w:multiLevelType w:val="hybridMultilevel"/>
    <w:tmpl w:val="2D00B9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1AA4B32"/>
    <w:multiLevelType w:val="multilevel"/>
    <w:tmpl w:val="DEE4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C6623A"/>
    <w:multiLevelType w:val="hybridMultilevel"/>
    <w:tmpl w:val="4896F4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31D0125"/>
    <w:multiLevelType w:val="hybridMultilevel"/>
    <w:tmpl w:val="6D9EB8B6"/>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4" w15:restartNumberingAfterBreak="0">
    <w:nsid w:val="432E7F81"/>
    <w:multiLevelType w:val="hybridMultilevel"/>
    <w:tmpl w:val="8E9099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39F7260"/>
    <w:multiLevelType w:val="multilevel"/>
    <w:tmpl w:val="23468D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894CC9"/>
    <w:multiLevelType w:val="hybridMultilevel"/>
    <w:tmpl w:val="31F4DC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2C52940"/>
    <w:multiLevelType w:val="hybridMultilevel"/>
    <w:tmpl w:val="74069226"/>
    <w:lvl w:ilvl="0" w:tplc="04080001">
      <w:start w:val="1"/>
      <w:numFmt w:val="bullet"/>
      <w:lvlText w:val=""/>
      <w:lvlJc w:val="left"/>
      <w:pPr>
        <w:ind w:left="915" w:hanging="360"/>
      </w:pPr>
      <w:rPr>
        <w:rFonts w:ascii="Symbol" w:hAnsi="Symbol" w:hint="default"/>
      </w:rPr>
    </w:lvl>
    <w:lvl w:ilvl="1" w:tplc="04080003" w:tentative="1">
      <w:start w:val="1"/>
      <w:numFmt w:val="bullet"/>
      <w:lvlText w:val="o"/>
      <w:lvlJc w:val="left"/>
      <w:pPr>
        <w:ind w:left="1635" w:hanging="360"/>
      </w:pPr>
      <w:rPr>
        <w:rFonts w:ascii="Courier New" w:hAnsi="Courier New" w:cs="Courier New" w:hint="default"/>
      </w:rPr>
    </w:lvl>
    <w:lvl w:ilvl="2" w:tplc="04080005" w:tentative="1">
      <w:start w:val="1"/>
      <w:numFmt w:val="bullet"/>
      <w:lvlText w:val=""/>
      <w:lvlJc w:val="left"/>
      <w:pPr>
        <w:ind w:left="2355" w:hanging="360"/>
      </w:pPr>
      <w:rPr>
        <w:rFonts w:ascii="Wingdings" w:hAnsi="Wingdings" w:hint="default"/>
      </w:rPr>
    </w:lvl>
    <w:lvl w:ilvl="3" w:tplc="04080001" w:tentative="1">
      <w:start w:val="1"/>
      <w:numFmt w:val="bullet"/>
      <w:lvlText w:val=""/>
      <w:lvlJc w:val="left"/>
      <w:pPr>
        <w:ind w:left="3075" w:hanging="360"/>
      </w:pPr>
      <w:rPr>
        <w:rFonts w:ascii="Symbol" w:hAnsi="Symbol" w:hint="default"/>
      </w:rPr>
    </w:lvl>
    <w:lvl w:ilvl="4" w:tplc="04080003" w:tentative="1">
      <w:start w:val="1"/>
      <w:numFmt w:val="bullet"/>
      <w:lvlText w:val="o"/>
      <w:lvlJc w:val="left"/>
      <w:pPr>
        <w:ind w:left="3795" w:hanging="360"/>
      </w:pPr>
      <w:rPr>
        <w:rFonts w:ascii="Courier New" w:hAnsi="Courier New" w:cs="Courier New" w:hint="default"/>
      </w:rPr>
    </w:lvl>
    <w:lvl w:ilvl="5" w:tplc="04080005" w:tentative="1">
      <w:start w:val="1"/>
      <w:numFmt w:val="bullet"/>
      <w:lvlText w:val=""/>
      <w:lvlJc w:val="left"/>
      <w:pPr>
        <w:ind w:left="4515" w:hanging="360"/>
      </w:pPr>
      <w:rPr>
        <w:rFonts w:ascii="Wingdings" w:hAnsi="Wingdings" w:hint="default"/>
      </w:rPr>
    </w:lvl>
    <w:lvl w:ilvl="6" w:tplc="04080001" w:tentative="1">
      <w:start w:val="1"/>
      <w:numFmt w:val="bullet"/>
      <w:lvlText w:val=""/>
      <w:lvlJc w:val="left"/>
      <w:pPr>
        <w:ind w:left="5235" w:hanging="360"/>
      </w:pPr>
      <w:rPr>
        <w:rFonts w:ascii="Symbol" w:hAnsi="Symbol" w:hint="default"/>
      </w:rPr>
    </w:lvl>
    <w:lvl w:ilvl="7" w:tplc="04080003" w:tentative="1">
      <w:start w:val="1"/>
      <w:numFmt w:val="bullet"/>
      <w:lvlText w:val="o"/>
      <w:lvlJc w:val="left"/>
      <w:pPr>
        <w:ind w:left="5955" w:hanging="360"/>
      </w:pPr>
      <w:rPr>
        <w:rFonts w:ascii="Courier New" w:hAnsi="Courier New" w:cs="Courier New" w:hint="default"/>
      </w:rPr>
    </w:lvl>
    <w:lvl w:ilvl="8" w:tplc="04080005" w:tentative="1">
      <w:start w:val="1"/>
      <w:numFmt w:val="bullet"/>
      <w:lvlText w:val=""/>
      <w:lvlJc w:val="left"/>
      <w:pPr>
        <w:ind w:left="6675" w:hanging="360"/>
      </w:pPr>
      <w:rPr>
        <w:rFonts w:ascii="Wingdings" w:hAnsi="Wingdings" w:hint="default"/>
      </w:rPr>
    </w:lvl>
  </w:abstractNum>
  <w:abstractNum w:abstractNumId="18" w15:restartNumberingAfterBreak="0">
    <w:nsid w:val="5A97098B"/>
    <w:multiLevelType w:val="hybridMultilevel"/>
    <w:tmpl w:val="024088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E0C44CD"/>
    <w:multiLevelType w:val="hybridMultilevel"/>
    <w:tmpl w:val="3B628948"/>
    <w:lvl w:ilvl="0" w:tplc="2286D9C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DF06927"/>
    <w:multiLevelType w:val="hybridMultilevel"/>
    <w:tmpl w:val="85929BB6"/>
    <w:lvl w:ilvl="0" w:tplc="04080001">
      <w:start w:val="1"/>
      <w:numFmt w:val="bullet"/>
      <w:lvlText w:val=""/>
      <w:lvlJc w:val="left"/>
      <w:pPr>
        <w:ind w:left="928" w:hanging="360"/>
      </w:pPr>
      <w:rPr>
        <w:rFonts w:ascii="Symbol" w:hAnsi="Symbol" w:hint="default"/>
      </w:rPr>
    </w:lvl>
    <w:lvl w:ilvl="1" w:tplc="04080003" w:tentative="1">
      <w:start w:val="1"/>
      <w:numFmt w:val="bullet"/>
      <w:lvlText w:val="o"/>
      <w:lvlJc w:val="left"/>
      <w:pPr>
        <w:ind w:left="1648" w:hanging="360"/>
      </w:pPr>
      <w:rPr>
        <w:rFonts w:ascii="Courier New" w:hAnsi="Courier New" w:cs="Courier New" w:hint="default"/>
      </w:rPr>
    </w:lvl>
    <w:lvl w:ilvl="2" w:tplc="04080005" w:tentative="1">
      <w:start w:val="1"/>
      <w:numFmt w:val="bullet"/>
      <w:lvlText w:val=""/>
      <w:lvlJc w:val="left"/>
      <w:pPr>
        <w:ind w:left="2368" w:hanging="360"/>
      </w:pPr>
      <w:rPr>
        <w:rFonts w:ascii="Wingdings" w:hAnsi="Wingdings" w:hint="default"/>
      </w:rPr>
    </w:lvl>
    <w:lvl w:ilvl="3" w:tplc="04080001" w:tentative="1">
      <w:start w:val="1"/>
      <w:numFmt w:val="bullet"/>
      <w:lvlText w:val=""/>
      <w:lvlJc w:val="left"/>
      <w:pPr>
        <w:ind w:left="3088" w:hanging="360"/>
      </w:pPr>
      <w:rPr>
        <w:rFonts w:ascii="Symbol" w:hAnsi="Symbol" w:hint="default"/>
      </w:rPr>
    </w:lvl>
    <w:lvl w:ilvl="4" w:tplc="04080003" w:tentative="1">
      <w:start w:val="1"/>
      <w:numFmt w:val="bullet"/>
      <w:lvlText w:val="o"/>
      <w:lvlJc w:val="left"/>
      <w:pPr>
        <w:ind w:left="3808" w:hanging="360"/>
      </w:pPr>
      <w:rPr>
        <w:rFonts w:ascii="Courier New" w:hAnsi="Courier New" w:cs="Courier New" w:hint="default"/>
      </w:rPr>
    </w:lvl>
    <w:lvl w:ilvl="5" w:tplc="04080005" w:tentative="1">
      <w:start w:val="1"/>
      <w:numFmt w:val="bullet"/>
      <w:lvlText w:val=""/>
      <w:lvlJc w:val="left"/>
      <w:pPr>
        <w:ind w:left="4528" w:hanging="360"/>
      </w:pPr>
      <w:rPr>
        <w:rFonts w:ascii="Wingdings" w:hAnsi="Wingdings" w:hint="default"/>
      </w:rPr>
    </w:lvl>
    <w:lvl w:ilvl="6" w:tplc="04080001" w:tentative="1">
      <w:start w:val="1"/>
      <w:numFmt w:val="bullet"/>
      <w:lvlText w:val=""/>
      <w:lvlJc w:val="left"/>
      <w:pPr>
        <w:ind w:left="5248" w:hanging="360"/>
      </w:pPr>
      <w:rPr>
        <w:rFonts w:ascii="Symbol" w:hAnsi="Symbol" w:hint="default"/>
      </w:rPr>
    </w:lvl>
    <w:lvl w:ilvl="7" w:tplc="04080003" w:tentative="1">
      <w:start w:val="1"/>
      <w:numFmt w:val="bullet"/>
      <w:lvlText w:val="o"/>
      <w:lvlJc w:val="left"/>
      <w:pPr>
        <w:ind w:left="5968" w:hanging="360"/>
      </w:pPr>
      <w:rPr>
        <w:rFonts w:ascii="Courier New" w:hAnsi="Courier New" w:cs="Courier New" w:hint="default"/>
      </w:rPr>
    </w:lvl>
    <w:lvl w:ilvl="8" w:tplc="04080005" w:tentative="1">
      <w:start w:val="1"/>
      <w:numFmt w:val="bullet"/>
      <w:lvlText w:val=""/>
      <w:lvlJc w:val="left"/>
      <w:pPr>
        <w:ind w:left="6688" w:hanging="360"/>
      </w:pPr>
      <w:rPr>
        <w:rFonts w:ascii="Wingdings" w:hAnsi="Wingdings" w:hint="default"/>
      </w:rPr>
    </w:lvl>
  </w:abstractNum>
  <w:abstractNum w:abstractNumId="21" w15:restartNumberingAfterBreak="0">
    <w:nsid w:val="6E1616B7"/>
    <w:multiLevelType w:val="hybridMultilevel"/>
    <w:tmpl w:val="3EAA814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num w:numId="1">
    <w:abstractNumId w:val="6"/>
  </w:num>
  <w:num w:numId="2">
    <w:abstractNumId w:val="18"/>
  </w:num>
  <w:num w:numId="3">
    <w:abstractNumId w:val="0"/>
  </w:num>
  <w:num w:numId="4">
    <w:abstractNumId w:val="5"/>
  </w:num>
  <w:num w:numId="5">
    <w:abstractNumId w:val="9"/>
  </w:num>
  <w:num w:numId="6">
    <w:abstractNumId w:val="14"/>
  </w:num>
  <w:num w:numId="7">
    <w:abstractNumId w:val="11"/>
  </w:num>
  <w:num w:numId="8">
    <w:abstractNumId w:val="8"/>
  </w:num>
  <w:num w:numId="9">
    <w:abstractNumId w:val="16"/>
  </w:num>
  <w:num w:numId="10">
    <w:abstractNumId w:val="19"/>
  </w:num>
  <w:num w:numId="11">
    <w:abstractNumId w:val="15"/>
  </w:num>
  <w:num w:numId="12">
    <w:abstractNumId w:val="4"/>
  </w:num>
  <w:num w:numId="13">
    <w:abstractNumId w:val="17"/>
  </w:num>
  <w:num w:numId="14">
    <w:abstractNumId w:val="21"/>
  </w:num>
  <w:num w:numId="15">
    <w:abstractNumId w:val="12"/>
  </w:num>
  <w:num w:numId="16">
    <w:abstractNumId w:val="13"/>
  </w:num>
  <w:num w:numId="17">
    <w:abstractNumId w:val="7"/>
  </w:num>
  <w:num w:numId="18">
    <w:abstractNumId w:val="3"/>
  </w:num>
  <w:num w:numId="19">
    <w:abstractNumId w:val="10"/>
  </w:num>
  <w:num w:numId="20">
    <w:abstractNumId w:val="2"/>
  </w:num>
  <w:num w:numId="21">
    <w:abstractNumId w:val="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A25"/>
    <w:rsid w:val="00000BF1"/>
    <w:rsid w:val="0000179C"/>
    <w:rsid w:val="00004D57"/>
    <w:rsid w:val="00005510"/>
    <w:rsid w:val="00015910"/>
    <w:rsid w:val="00017FEB"/>
    <w:rsid w:val="0002572C"/>
    <w:rsid w:val="00026043"/>
    <w:rsid w:val="00031C96"/>
    <w:rsid w:val="000339F4"/>
    <w:rsid w:val="0004203E"/>
    <w:rsid w:val="000427F0"/>
    <w:rsid w:val="000441CE"/>
    <w:rsid w:val="00045882"/>
    <w:rsid w:val="00046159"/>
    <w:rsid w:val="00046AC1"/>
    <w:rsid w:val="0005187E"/>
    <w:rsid w:val="00056416"/>
    <w:rsid w:val="0006094C"/>
    <w:rsid w:val="00062C8C"/>
    <w:rsid w:val="000715DD"/>
    <w:rsid w:val="00073E33"/>
    <w:rsid w:val="00074F0A"/>
    <w:rsid w:val="000816E9"/>
    <w:rsid w:val="00084F9A"/>
    <w:rsid w:val="000910B8"/>
    <w:rsid w:val="00091948"/>
    <w:rsid w:val="00093839"/>
    <w:rsid w:val="00093DD9"/>
    <w:rsid w:val="000A284F"/>
    <w:rsid w:val="000A61C7"/>
    <w:rsid w:val="000C1363"/>
    <w:rsid w:val="000C1B36"/>
    <w:rsid w:val="000C4A02"/>
    <w:rsid w:val="000D1832"/>
    <w:rsid w:val="000D7D84"/>
    <w:rsid w:val="000E023D"/>
    <w:rsid w:val="000E6572"/>
    <w:rsid w:val="000E79E5"/>
    <w:rsid w:val="000F1387"/>
    <w:rsid w:val="00101CF2"/>
    <w:rsid w:val="0011001E"/>
    <w:rsid w:val="00111F6D"/>
    <w:rsid w:val="00121201"/>
    <w:rsid w:val="001217CC"/>
    <w:rsid w:val="00121D69"/>
    <w:rsid w:val="001228F3"/>
    <w:rsid w:val="00124160"/>
    <w:rsid w:val="00124791"/>
    <w:rsid w:val="001305A4"/>
    <w:rsid w:val="001305EA"/>
    <w:rsid w:val="001309D4"/>
    <w:rsid w:val="00131C91"/>
    <w:rsid w:val="00133F63"/>
    <w:rsid w:val="00135FB3"/>
    <w:rsid w:val="00137A22"/>
    <w:rsid w:val="001503CC"/>
    <w:rsid w:val="00150E1C"/>
    <w:rsid w:val="00150FE0"/>
    <w:rsid w:val="00153058"/>
    <w:rsid w:val="00157578"/>
    <w:rsid w:val="001614DE"/>
    <w:rsid w:val="00163EAA"/>
    <w:rsid w:val="00170B89"/>
    <w:rsid w:val="00170FC8"/>
    <w:rsid w:val="0017423C"/>
    <w:rsid w:val="00175B69"/>
    <w:rsid w:val="00175BE1"/>
    <w:rsid w:val="001779FB"/>
    <w:rsid w:val="0018071B"/>
    <w:rsid w:val="0018168B"/>
    <w:rsid w:val="00183291"/>
    <w:rsid w:val="0018456B"/>
    <w:rsid w:val="00184695"/>
    <w:rsid w:val="00184F33"/>
    <w:rsid w:val="00192C0D"/>
    <w:rsid w:val="0019614A"/>
    <w:rsid w:val="00196262"/>
    <w:rsid w:val="00196DFB"/>
    <w:rsid w:val="001974D9"/>
    <w:rsid w:val="001A17B5"/>
    <w:rsid w:val="001A3C1C"/>
    <w:rsid w:val="001A7333"/>
    <w:rsid w:val="001B2338"/>
    <w:rsid w:val="001B2829"/>
    <w:rsid w:val="001B3825"/>
    <w:rsid w:val="001B57A2"/>
    <w:rsid w:val="001B783B"/>
    <w:rsid w:val="001C3E6C"/>
    <w:rsid w:val="001C4047"/>
    <w:rsid w:val="001C52FD"/>
    <w:rsid w:val="001C6208"/>
    <w:rsid w:val="001C62D0"/>
    <w:rsid w:val="001D0B1E"/>
    <w:rsid w:val="001D22F5"/>
    <w:rsid w:val="001D53B1"/>
    <w:rsid w:val="001E3465"/>
    <w:rsid w:val="001E6496"/>
    <w:rsid w:val="001F066F"/>
    <w:rsid w:val="001F46A7"/>
    <w:rsid w:val="001F4BCA"/>
    <w:rsid w:val="001F6FC2"/>
    <w:rsid w:val="001F7F72"/>
    <w:rsid w:val="00200969"/>
    <w:rsid w:val="00202B61"/>
    <w:rsid w:val="00204776"/>
    <w:rsid w:val="0020561B"/>
    <w:rsid w:val="00217A0B"/>
    <w:rsid w:val="00220445"/>
    <w:rsid w:val="00221FB2"/>
    <w:rsid w:val="00231324"/>
    <w:rsid w:val="002411EA"/>
    <w:rsid w:val="002414B6"/>
    <w:rsid w:val="00243A6E"/>
    <w:rsid w:val="00246202"/>
    <w:rsid w:val="00247ED5"/>
    <w:rsid w:val="00247EDF"/>
    <w:rsid w:val="002529FB"/>
    <w:rsid w:val="00252BA4"/>
    <w:rsid w:val="00254152"/>
    <w:rsid w:val="00254CDF"/>
    <w:rsid w:val="00261D65"/>
    <w:rsid w:val="0026497F"/>
    <w:rsid w:val="00266595"/>
    <w:rsid w:val="002708BB"/>
    <w:rsid w:val="00271DCE"/>
    <w:rsid w:val="002833D0"/>
    <w:rsid w:val="00290661"/>
    <w:rsid w:val="00293DE2"/>
    <w:rsid w:val="002949AD"/>
    <w:rsid w:val="0029610F"/>
    <w:rsid w:val="002A1073"/>
    <w:rsid w:val="002A6FE8"/>
    <w:rsid w:val="002A74C1"/>
    <w:rsid w:val="002A7F26"/>
    <w:rsid w:val="002B2279"/>
    <w:rsid w:val="002C572A"/>
    <w:rsid w:val="002C5D10"/>
    <w:rsid w:val="002D3DD6"/>
    <w:rsid w:val="002E173C"/>
    <w:rsid w:val="002E278D"/>
    <w:rsid w:val="002E2866"/>
    <w:rsid w:val="002E299C"/>
    <w:rsid w:val="002E41C7"/>
    <w:rsid w:val="002F18D5"/>
    <w:rsid w:val="002F40C5"/>
    <w:rsid w:val="002F457F"/>
    <w:rsid w:val="00301899"/>
    <w:rsid w:val="00302C4B"/>
    <w:rsid w:val="00305E34"/>
    <w:rsid w:val="00306AB0"/>
    <w:rsid w:val="00310884"/>
    <w:rsid w:val="00314414"/>
    <w:rsid w:val="00314DEB"/>
    <w:rsid w:val="0031624C"/>
    <w:rsid w:val="003166CA"/>
    <w:rsid w:val="00316FC2"/>
    <w:rsid w:val="0031773B"/>
    <w:rsid w:val="00323305"/>
    <w:rsid w:val="00335701"/>
    <w:rsid w:val="00337744"/>
    <w:rsid w:val="00337DDF"/>
    <w:rsid w:val="00353983"/>
    <w:rsid w:val="00353B00"/>
    <w:rsid w:val="00353BB0"/>
    <w:rsid w:val="00354C1F"/>
    <w:rsid w:val="00355706"/>
    <w:rsid w:val="00357507"/>
    <w:rsid w:val="00363F6A"/>
    <w:rsid w:val="00371B70"/>
    <w:rsid w:val="0037215A"/>
    <w:rsid w:val="00372CB6"/>
    <w:rsid w:val="00375EB9"/>
    <w:rsid w:val="00377C97"/>
    <w:rsid w:val="003821F5"/>
    <w:rsid w:val="00382EF4"/>
    <w:rsid w:val="003875C4"/>
    <w:rsid w:val="003876B2"/>
    <w:rsid w:val="00387DA8"/>
    <w:rsid w:val="00390589"/>
    <w:rsid w:val="003929AE"/>
    <w:rsid w:val="00393D00"/>
    <w:rsid w:val="00395B2E"/>
    <w:rsid w:val="00395B7F"/>
    <w:rsid w:val="003B0A64"/>
    <w:rsid w:val="003B2188"/>
    <w:rsid w:val="003B4750"/>
    <w:rsid w:val="003B535C"/>
    <w:rsid w:val="003B700B"/>
    <w:rsid w:val="003B70F2"/>
    <w:rsid w:val="003B774D"/>
    <w:rsid w:val="003C1341"/>
    <w:rsid w:val="003C1F19"/>
    <w:rsid w:val="003C5934"/>
    <w:rsid w:val="003C60AA"/>
    <w:rsid w:val="003C66CB"/>
    <w:rsid w:val="003C75A1"/>
    <w:rsid w:val="003C767C"/>
    <w:rsid w:val="003D26DC"/>
    <w:rsid w:val="003D33AD"/>
    <w:rsid w:val="003D4AEA"/>
    <w:rsid w:val="003D70BE"/>
    <w:rsid w:val="003E2F3B"/>
    <w:rsid w:val="003F04CC"/>
    <w:rsid w:val="003F319A"/>
    <w:rsid w:val="003F4D6B"/>
    <w:rsid w:val="003F57EB"/>
    <w:rsid w:val="00400015"/>
    <w:rsid w:val="00400CC9"/>
    <w:rsid w:val="00413873"/>
    <w:rsid w:val="00415511"/>
    <w:rsid w:val="004178E0"/>
    <w:rsid w:val="0042066B"/>
    <w:rsid w:val="004215BC"/>
    <w:rsid w:val="00421700"/>
    <w:rsid w:val="00421802"/>
    <w:rsid w:val="00423410"/>
    <w:rsid w:val="0042426F"/>
    <w:rsid w:val="0042640E"/>
    <w:rsid w:val="00427E80"/>
    <w:rsid w:val="0043312B"/>
    <w:rsid w:val="00433828"/>
    <w:rsid w:val="0043727B"/>
    <w:rsid w:val="0044511F"/>
    <w:rsid w:val="00446DB5"/>
    <w:rsid w:val="00446FE9"/>
    <w:rsid w:val="00452E54"/>
    <w:rsid w:val="00460F16"/>
    <w:rsid w:val="00471D7D"/>
    <w:rsid w:val="004743B7"/>
    <w:rsid w:val="004770D9"/>
    <w:rsid w:val="00481A57"/>
    <w:rsid w:val="004826EE"/>
    <w:rsid w:val="00483097"/>
    <w:rsid w:val="004925EF"/>
    <w:rsid w:val="00494C54"/>
    <w:rsid w:val="00496871"/>
    <w:rsid w:val="00496969"/>
    <w:rsid w:val="004A5F06"/>
    <w:rsid w:val="004A7765"/>
    <w:rsid w:val="004A7885"/>
    <w:rsid w:val="004B2D4F"/>
    <w:rsid w:val="004B3C0C"/>
    <w:rsid w:val="004B502D"/>
    <w:rsid w:val="004B6711"/>
    <w:rsid w:val="004C09F8"/>
    <w:rsid w:val="004C119A"/>
    <w:rsid w:val="004D0190"/>
    <w:rsid w:val="004D3B48"/>
    <w:rsid w:val="004E1514"/>
    <w:rsid w:val="004E2566"/>
    <w:rsid w:val="004E47CD"/>
    <w:rsid w:val="004E5A0B"/>
    <w:rsid w:val="004E7C58"/>
    <w:rsid w:val="004F24FE"/>
    <w:rsid w:val="004F29D3"/>
    <w:rsid w:val="004F46BA"/>
    <w:rsid w:val="004F7441"/>
    <w:rsid w:val="00505E24"/>
    <w:rsid w:val="00506118"/>
    <w:rsid w:val="00506E90"/>
    <w:rsid w:val="005078E7"/>
    <w:rsid w:val="005122AC"/>
    <w:rsid w:val="00513F8B"/>
    <w:rsid w:val="00514C2F"/>
    <w:rsid w:val="00515F73"/>
    <w:rsid w:val="00517A24"/>
    <w:rsid w:val="0052380E"/>
    <w:rsid w:val="0052667F"/>
    <w:rsid w:val="00530F68"/>
    <w:rsid w:val="005341E9"/>
    <w:rsid w:val="0053522A"/>
    <w:rsid w:val="00536AC8"/>
    <w:rsid w:val="00550825"/>
    <w:rsid w:val="005544C9"/>
    <w:rsid w:val="0055589B"/>
    <w:rsid w:val="00556F6B"/>
    <w:rsid w:val="00560664"/>
    <w:rsid w:val="00561741"/>
    <w:rsid w:val="00567439"/>
    <w:rsid w:val="0056767C"/>
    <w:rsid w:val="00567A66"/>
    <w:rsid w:val="00567F62"/>
    <w:rsid w:val="005750E1"/>
    <w:rsid w:val="005836FF"/>
    <w:rsid w:val="00584AB2"/>
    <w:rsid w:val="0058790A"/>
    <w:rsid w:val="00591220"/>
    <w:rsid w:val="00591674"/>
    <w:rsid w:val="0059372D"/>
    <w:rsid w:val="00593E95"/>
    <w:rsid w:val="0059587C"/>
    <w:rsid w:val="00595FA0"/>
    <w:rsid w:val="005A0D99"/>
    <w:rsid w:val="005A28BC"/>
    <w:rsid w:val="005A4376"/>
    <w:rsid w:val="005A4D65"/>
    <w:rsid w:val="005A4D6A"/>
    <w:rsid w:val="005A5AC7"/>
    <w:rsid w:val="005A7C0D"/>
    <w:rsid w:val="005B0AE0"/>
    <w:rsid w:val="005B1A64"/>
    <w:rsid w:val="005B59CA"/>
    <w:rsid w:val="005B6AAE"/>
    <w:rsid w:val="005C01C0"/>
    <w:rsid w:val="005C2A2E"/>
    <w:rsid w:val="005C3FAF"/>
    <w:rsid w:val="005C6289"/>
    <w:rsid w:val="005D1ABA"/>
    <w:rsid w:val="005D4EA5"/>
    <w:rsid w:val="005D5B1B"/>
    <w:rsid w:val="005D61E6"/>
    <w:rsid w:val="005E1C02"/>
    <w:rsid w:val="005E3070"/>
    <w:rsid w:val="005E4A24"/>
    <w:rsid w:val="005E599B"/>
    <w:rsid w:val="005E5F32"/>
    <w:rsid w:val="005F1D3C"/>
    <w:rsid w:val="005F34CA"/>
    <w:rsid w:val="005F3678"/>
    <w:rsid w:val="006016A8"/>
    <w:rsid w:val="00603244"/>
    <w:rsid w:val="00603AC1"/>
    <w:rsid w:val="00604434"/>
    <w:rsid w:val="00604658"/>
    <w:rsid w:val="00605A25"/>
    <w:rsid w:val="00621F58"/>
    <w:rsid w:val="00623DC3"/>
    <w:rsid w:val="006345CA"/>
    <w:rsid w:val="00635E30"/>
    <w:rsid w:val="0063740A"/>
    <w:rsid w:val="00640EE1"/>
    <w:rsid w:val="00644358"/>
    <w:rsid w:val="006459D3"/>
    <w:rsid w:val="00653472"/>
    <w:rsid w:val="00653753"/>
    <w:rsid w:val="006648BE"/>
    <w:rsid w:val="00664C77"/>
    <w:rsid w:val="006652AA"/>
    <w:rsid w:val="00665E08"/>
    <w:rsid w:val="00677560"/>
    <w:rsid w:val="00681A06"/>
    <w:rsid w:val="00682594"/>
    <w:rsid w:val="00683638"/>
    <w:rsid w:val="00684DD2"/>
    <w:rsid w:val="00686A67"/>
    <w:rsid w:val="00692B0A"/>
    <w:rsid w:val="006960CB"/>
    <w:rsid w:val="00697DB0"/>
    <w:rsid w:val="006A0868"/>
    <w:rsid w:val="006B63D9"/>
    <w:rsid w:val="006C0C59"/>
    <w:rsid w:val="006C1EC5"/>
    <w:rsid w:val="006C4B55"/>
    <w:rsid w:val="006C5690"/>
    <w:rsid w:val="006C5ED3"/>
    <w:rsid w:val="006C6623"/>
    <w:rsid w:val="006D018C"/>
    <w:rsid w:val="006D232B"/>
    <w:rsid w:val="006D47DB"/>
    <w:rsid w:val="006D53DE"/>
    <w:rsid w:val="006D66B5"/>
    <w:rsid w:val="006E106F"/>
    <w:rsid w:val="006E1372"/>
    <w:rsid w:val="006E20FF"/>
    <w:rsid w:val="006E5BAC"/>
    <w:rsid w:val="006E6239"/>
    <w:rsid w:val="006E7129"/>
    <w:rsid w:val="006F0347"/>
    <w:rsid w:val="006F1E3C"/>
    <w:rsid w:val="006F63FC"/>
    <w:rsid w:val="00703ABD"/>
    <w:rsid w:val="00707387"/>
    <w:rsid w:val="00711255"/>
    <w:rsid w:val="007144C7"/>
    <w:rsid w:val="00715692"/>
    <w:rsid w:val="00716BC0"/>
    <w:rsid w:val="007174C6"/>
    <w:rsid w:val="00720F85"/>
    <w:rsid w:val="00721E04"/>
    <w:rsid w:val="007255A0"/>
    <w:rsid w:val="007414E3"/>
    <w:rsid w:val="00742227"/>
    <w:rsid w:val="0074293E"/>
    <w:rsid w:val="00750C95"/>
    <w:rsid w:val="007531CF"/>
    <w:rsid w:val="007544F9"/>
    <w:rsid w:val="00762252"/>
    <w:rsid w:val="00762814"/>
    <w:rsid w:val="007663E4"/>
    <w:rsid w:val="007729C2"/>
    <w:rsid w:val="0077327B"/>
    <w:rsid w:val="007769E0"/>
    <w:rsid w:val="00790894"/>
    <w:rsid w:val="0079656A"/>
    <w:rsid w:val="0079681F"/>
    <w:rsid w:val="007976BC"/>
    <w:rsid w:val="007A266A"/>
    <w:rsid w:val="007B65A0"/>
    <w:rsid w:val="007C2931"/>
    <w:rsid w:val="007C7603"/>
    <w:rsid w:val="007C7721"/>
    <w:rsid w:val="007D43F9"/>
    <w:rsid w:val="007D5481"/>
    <w:rsid w:val="007D6E4B"/>
    <w:rsid w:val="007F42BC"/>
    <w:rsid w:val="007F49C7"/>
    <w:rsid w:val="007F509F"/>
    <w:rsid w:val="008002EF"/>
    <w:rsid w:val="008012C6"/>
    <w:rsid w:val="008057FE"/>
    <w:rsid w:val="00807767"/>
    <w:rsid w:val="00807DF4"/>
    <w:rsid w:val="008144F0"/>
    <w:rsid w:val="00817126"/>
    <w:rsid w:val="00823085"/>
    <w:rsid w:val="00823738"/>
    <w:rsid w:val="00823CCC"/>
    <w:rsid w:val="00825948"/>
    <w:rsid w:val="008261A7"/>
    <w:rsid w:val="0082755A"/>
    <w:rsid w:val="0083113B"/>
    <w:rsid w:val="00834A89"/>
    <w:rsid w:val="00844EEB"/>
    <w:rsid w:val="00846625"/>
    <w:rsid w:val="00852A70"/>
    <w:rsid w:val="008566E0"/>
    <w:rsid w:val="00862014"/>
    <w:rsid w:val="00867CD2"/>
    <w:rsid w:val="00873A1A"/>
    <w:rsid w:val="00876983"/>
    <w:rsid w:val="00882D11"/>
    <w:rsid w:val="008842B5"/>
    <w:rsid w:val="008855AB"/>
    <w:rsid w:val="00886F6A"/>
    <w:rsid w:val="00896B10"/>
    <w:rsid w:val="00897165"/>
    <w:rsid w:val="008A080A"/>
    <w:rsid w:val="008A248D"/>
    <w:rsid w:val="008A6E8C"/>
    <w:rsid w:val="008B01DC"/>
    <w:rsid w:val="008B2E77"/>
    <w:rsid w:val="008B3D58"/>
    <w:rsid w:val="008B58CB"/>
    <w:rsid w:val="008B5911"/>
    <w:rsid w:val="008B7902"/>
    <w:rsid w:val="008C157B"/>
    <w:rsid w:val="008C5342"/>
    <w:rsid w:val="008D3290"/>
    <w:rsid w:val="008D5F5C"/>
    <w:rsid w:val="008D5F90"/>
    <w:rsid w:val="008D68C7"/>
    <w:rsid w:val="008D7620"/>
    <w:rsid w:val="008E0059"/>
    <w:rsid w:val="008E36F1"/>
    <w:rsid w:val="008E4EEB"/>
    <w:rsid w:val="008E5A95"/>
    <w:rsid w:val="008F15A0"/>
    <w:rsid w:val="008F53B7"/>
    <w:rsid w:val="008F7376"/>
    <w:rsid w:val="00901D70"/>
    <w:rsid w:val="00902EA4"/>
    <w:rsid w:val="00905F71"/>
    <w:rsid w:val="00910396"/>
    <w:rsid w:val="00914CAD"/>
    <w:rsid w:val="00917A40"/>
    <w:rsid w:val="009222F8"/>
    <w:rsid w:val="009245C9"/>
    <w:rsid w:val="00925162"/>
    <w:rsid w:val="00926975"/>
    <w:rsid w:val="00927742"/>
    <w:rsid w:val="009340B5"/>
    <w:rsid w:val="00936031"/>
    <w:rsid w:val="009372B4"/>
    <w:rsid w:val="00941800"/>
    <w:rsid w:val="009421D7"/>
    <w:rsid w:val="009479A4"/>
    <w:rsid w:val="009556E3"/>
    <w:rsid w:val="009559DD"/>
    <w:rsid w:val="00961F42"/>
    <w:rsid w:val="00966FF5"/>
    <w:rsid w:val="00967DA0"/>
    <w:rsid w:val="00977DC1"/>
    <w:rsid w:val="00984559"/>
    <w:rsid w:val="00984B87"/>
    <w:rsid w:val="009913FE"/>
    <w:rsid w:val="00994C4F"/>
    <w:rsid w:val="00996B4B"/>
    <w:rsid w:val="009A142F"/>
    <w:rsid w:val="009B13E2"/>
    <w:rsid w:val="009B1EE2"/>
    <w:rsid w:val="009B58B8"/>
    <w:rsid w:val="009B7679"/>
    <w:rsid w:val="009C110E"/>
    <w:rsid w:val="009C1ABB"/>
    <w:rsid w:val="009C20B3"/>
    <w:rsid w:val="009C3AD5"/>
    <w:rsid w:val="009C5B2B"/>
    <w:rsid w:val="009C66AB"/>
    <w:rsid w:val="009C6DE2"/>
    <w:rsid w:val="009D3D27"/>
    <w:rsid w:val="009D66A6"/>
    <w:rsid w:val="009D696C"/>
    <w:rsid w:val="009D7289"/>
    <w:rsid w:val="009F1DE0"/>
    <w:rsid w:val="009F4584"/>
    <w:rsid w:val="009F7763"/>
    <w:rsid w:val="00A02224"/>
    <w:rsid w:val="00A12907"/>
    <w:rsid w:val="00A162F9"/>
    <w:rsid w:val="00A23597"/>
    <w:rsid w:val="00A33588"/>
    <w:rsid w:val="00A336FE"/>
    <w:rsid w:val="00A3655C"/>
    <w:rsid w:val="00A41DEA"/>
    <w:rsid w:val="00A454C9"/>
    <w:rsid w:val="00A472F3"/>
    <w:rsid w:val="00A51D96"/>
    <w:rsid w:val="00A5443B"/>
    <w:rsid w:val="00A625CC"/>
    <w:rsid w:val="00A62F51"/>
    <w:rsid w:val="00A6355C"/>
    <w:rsid w:val="00A654CD"/>
    <w:rsid w:val="00A71EA3"/>
    <w:rsid w:val="00A73A19"/>
    <w:rsid w:val="00A76FD8"/>
    <w:rsid w:val="00A80C03"/>
    <w:rsid w:val="00A821A1"/>
    <w:rsid w:val="00A84F21"/>
    <w:rsid w:val="00A86719"/>
    <w:rsid w:val="00A96D18"/>
    <w:rsid w:val="00A97A27"/>
    <w:rsid w:val="00AA3667"/>
    <w:rsid w:val="00AA65AE"/>
    <w:rsid w:val="00AB20CE"/>
    <w:rsid w:val="00AB35B8"/>
    <w:rsid w:val="00AB3DBD"/>
    <w:rsid w:val="00AB4E47"/>
    <w:rsid w:val="00AB6457"/>
    <w:rsid w:val="00AB799C"/>
    <w:rsid w:val="00AC7116"/>
    <w:rsid w:val="00AC760D"/>
    <w:rsid w:val="00AE0E14"/>
    <w:rsid w:val="00AE1322"/>
    <w:rsid w:val="00AE50C0"/>
    <w:rsid w:val="00AE648F"/>
    <w:rsid w:val="00AF472D"/>
    <w:rsid w:val="00AF5B3A"/>
    <w:rsid w:val="00AF76B2"/>
    <w:rsid w:val="00B00080"/>
    <w:rsid w:val="00B036CE"/>
    <w:rsid w:val="00B04294"/>
    <w:rsid w:val="00B0617B"/>
    <w:rsid w:val="00B070F2"/>
    <w:rsid w:val="00B075CA"/>
    <w:rsid w:val="00B077E7"/>
    <w:rsid w:val="00B10178"/>
    <w:rsid w:val="00B12448"/>
    <w:rsid w:val="00B176C6"/>
    <w:rsid w:val="00B210A8"/>
    <w:rsid w:val="00B23B20"/>
    <w:rsid w:val="00B31D30"/>
    <w:rsid w:val="00B3295A"/>
    <w:rsid w:val="00B37FAB"/>
    <w:rsid w:val="00B438E7"/>
    <w:rsid w:val="00B44BAD"/>
    <w:rsid w:val="00B52E84"/>
    <w:rsid w:val="00B540CE"/>
    <w:rsid w:val="00B542C2"/>
    <w:rsid w:val="00B574DA"/>
    <w:rsid w:val="00B60724"/>
    <w:rsid w:val="00B63019"/>
    <w:rsid w:val="00B6494C"/>
    <w:rsid w:val="00B65D80"/>
    <w:rsid w:val="00B67CD2"/>
    <w:rsid w:val="00B71D2A"/>
    <w:rsid w:val="00B73705"/>
    <w:rsid w:val="00B758B8"/>
    <w:rsid w:val="00B77B60"/>
    <w:rsid w:val="00B8062A"/>
    <w:rsid w:val="00B84792"/>
    <w:rsid w:val="00B92B80"/>
    <w:rsid w:val="00B93012"/>
    <w:rsid w:val="00B937F3"/>
    <w:rsid w:val="00B976AB"/>
    <w:rsid w:val="00BA24EA"/>
    <w:rsid w:val="00BA29F6"/>
    <w:rsid w:val="00BA4D11"/>
    <w:rsid w:val="00BC078E"/>
    <w:rsid w:val="00BC17F6"/>
    <w:rsid w:val="00BC2298"/>
    <w:rsid w:val="00BC2E67"/>
    <w:rsid w:val="00BC5A8A"/>
    <w:rsid w:val="00BC5E7E"/>
    <w:rsid w:val="00BC6474"/>
    <w:rsid w:val="00BD097A"/>
    <w:rsid w:val="00BD138F"/>
    <w:rsid w:val="00BD18D9"/>
    <w:rsid w:val="00BD37AC"/>
    <w:rsid w:val="00BD67D3"/>
    <w:rsid w:val="00BE3E65"/>
    <w:rsid w:val="00BE5063"/>
    <w:rsid w:val="00BF4F6D"/>
    <w:rsid w:val="00BF5D42"/>
    <w:rsid w:val="00BF5D57"/>
    <w:rsid w:val="00BF6135"/>
    <w:rsid w:val="00BF74F2"/>
    <w:rsid w:val="00C0460F"/>
    <w:rsid w:val="00C05AA4"/>
    <w:rsid w:val="00C079FA"/>
    <w:rsid w:val="00C1291B"/>
    <w:rsid w:val="00C16889"/>
    <w:rsid w:val="00C17A2F"/>
    <w:rsid w:val="00C17FC9"/>
    <w:rsid w:val="00C2152D"/>
    <w:rsid w:val="00C24927"/>
    <w:rsid w:val="00C34EC1"/>
    <w:rsid w:val="00C3512C"/>
    <w:rsid w:val="00C37A8A"/>
    <w:rsid w:val="00C37C91"/>
    <w:rsid w:val="00C40268"/>
    <w:rsid w:val="00C44F6D"/>
    <w:rsid w:val="00C462EC"/>
    <w:rsid w:val="00C46CF2"/>
    <w:rsid w:val="00C46FBC"/>
    <w:rsid w:val="00C479DC"/>
    <w:rsid w:val="00C50CCD"/>
    <w:rsid w:val="00C52A50"/>
    <w:rsid w:val="00C53AAD"/>
    <w:rsid w:val="00C56B6C"/>
    <w:rsid w:val="00C61C07"/>
    <w:rsid w:val="00C62B9C"/>
    <w:rsid w:val="00C63097"/>
    <w:rsid w:val="00C70767"/>
    <w:rsid w:val="00C734A0"/>
    <w:rsid w:val="00C74746"/>
    <w:rsid w:val="00C75AEA"/>
    <w:rsid w:val="00C75E23"/>
    <w:rsid w:val="00C7692D"/>
    <w:rsid w:val="00C804B2"/>
    <w:rsid w:val="00C8057D"/>
    <w:rsid w:val="00C808B3"/>
    <w:rsid w:val="00C81C8F"/>
    <w:rsid w:val="00C83E6B"/>
    <w:rsid w:val="00C8403C"/>
    <w:rsid w:val="00C84A6B"/>
    <w:rsid w:val="00C84BC5"/>
    <w:rsid w:val="00C87725"/>
    <w:rsid w:val="00C911A8"/>
    <w:rsid w:val="00C91337"/>
    <w:rsid w:val="00C91D28"/>
    <w:rsid w:val="00CA21A2"/>
    <w:rsid w:val="00CA789B"/>
    <w:rsid w:val="00CB2928"/>
    <w:rsid w:val="00CB3FD2"/>
    <w:rsid w:val="00CC0D50"/>
    <w:rsid w:val="00CC3FEA"/>
    <w:rsid w:val="00CC51FB"/>
    <w:rsid w:val="00CD1521"/>
    <w:rsid w:val="00CD17CB"/>
    <w:rsid w:val="00CD244B"/>
    <w:rsid w:val="00CD562F"/>
    <w:rsid w:val="00CE00D0"/>
    <w:rsid w:val="00CE44FA"/>
    <w:rsid w:val="00CE6C1C"/>
    <w:rsid w:val="00D00A12"/>
    <w:rsid w:val="00D00CD6"/>
    <w:rsid w:val="00D02DB4"/>
    <w:rsid w:val="00D20C5E"/>
    <w:rsid w:val="00D25A2C"/>
    <w:rsid w:val="00D2600E"/>
    <w:rsid w:val="00D36CF4"/>
    <w:rsid w:val="00D410F0"/>
    <w:rsid w:val="00D42909"/>
    <w:rsid w:val="00D50A03"/>
    <w:rsid w:val="00D54C63"/>
    <w:rsid w:val="00D55362"/>
    <w:rsid w:val="00D56DF7"/>
    <w:rsid w:val="00D64BAF"/>
    <w:rsid w:val="00D73D03"/>
    <w:rsid w:val="00D74B14"/>
    <w:rsid w:val="00D75DDA"/>
    <w:rsid w:val="00D80248"/>
    <w:rsid w:val="00D80D55"/>
    <w:rsid w:val="00D821E1"/>
    <w:rsid w:val="00D8314F"/>
    <w:rsid w:val="00D837F7"/>
    <w:rsid w:val="00D84F28"/>
    <w:rsid w:val="00D8683C"/>
    <w:rsid w:val="00D91FB7"/>
    <w:rsid w:val="00D92B6D"/>
    <w:rsid w:val="00D92E49"/>
    <w:rsid w:val="00D932F4"/>
    <w:rsid w:val="00DA0825"/>
    <w:rsid w:val="00DA09CC"/>
    <w:rsid w:val="00DA10C2"/>
    <w:rsid w:val="00DA5338"/>
    <w:rsid w:val="00DA6846"/>
    <w:rsid w:val="00DA7C1C"/>
    <w:rsid w:val="00DB104C"/>
    <w:rsid w:val="00DB7773"/>
    <w:rsid w:val="00DC1D20"/>
    <w:rsid w:val="00DC47C5"/>
    <w:rsid w:val="00DC52EB"/>
    <w:rsid w:val="00DD04F4"/>
    <w:rsid w:val="00DD1D82"/>
    <w:rsid w:val="00DD20D0"/>
    <w:rsid w:val="00DD2E03"/>
    <w:rsid w:val="00DD3E4A"/>
    <w:rsid w:val="00DE4C94"/>
    <w:rsid w:val="00DF0C74"/>
    <w:rsid w:val="00DF1D38"/>
    <w:rsid w:val="00DF4CE9"/>
    <w:rsid w:val="00DF56C5"/>
    <w:rsid w:val="00DF6377"/>
    <w:rsid w:val="00DF7CFE"/>
    <w:rsid w:val="00E04ACC"/>
    <w:rsid w:val="00E05A13"/>
    <w:rsid w:val="00E0783A"/>
    <w:rsid w:val="00E10967"/>
    <w:rsid w:val="00E110E4"/>
    <w:rsid w:val="00E12988"/>
    <w:rsid w:val="00E145F1"/>
    <w:rsid w:val="00E153C4"/>
    <w:rsid w:val="00E174FC"/>
    <w:rsid w:val="00E23765"/>
    <w:rsid w:val="00E242C8"/>
    <w:rsid w:val="00E2547E"/>
    <w:rsid w:val="00E27EBF"/>
    <w:rsid w:val="00E27FAE"/>
    <w:rsid w:val="00E3261A"/>
    <w:rsid w:val="00E413C7"/>
    <w:rsid w:val="00E46BB0"/>
    <w:rsid w:val="00E50AF7"/>
    <w:rsid w:val="00E53DC4"/>
    <w:rsid w:val="00E549F2"/>
    <w:rsid w:val="00E64AFE"/>
    <w:rsid w:val="00E70C1D"/>
    <w:rsid w:val="00E7224C"/>
    <w:rsid w:val="00E72435"/>
    <w:rsid w:val="00E72739"/>
    <w:rsid w:val="00E73547"/>
    <w:rsid w:val="00E73B38"/>
    <w:rsid w:val="00E741AC"/>
    <w:rsid w:val="00E74C9A"/>
    <w:rsid w:val="00E75F8F"/>
    <w:rsid w:val="00E76632"/>
    <w:rsid w:val="00E82C5A"/>
    <w:rsid w:val="00E848F5"/>
    <w:rsid w:val="00E850E8"/>
    <w:rsid w:val="00E948B6"/>
    <w:rsid w:val="00EA086C"/>
    <w:rsid w:val="00EA1663"/>
    <w:rsid w:val="00EA6069"/>
    <w:rsid w:val="00EB2A3C"/>
    <w:rsid w:val="00EB3022"/>
    <w:rsid w:val="00EC19BC"/>
    <w:rsid w:val="00EC2B05"/>
    <w:rsid w:val="00EC3FB9"/>
    <w:rsid w:val="00EC419F"/>
    <w:rsid w:val="00ED3CEC"/>
    <w:rsid w:val="00ED61F0"/>
    <w:rsid w:val="00EE490C"/>
    <w:rsid w:val="00EE5BC8"/>
    <w:rsid w:val="00EF4FCE"/>
    <w:rsid w:val="00F02166"/>
    <w:rsid w:val="00F02B14"/>
    <w:rsid w:val="00F04ED5"/>
    <w:rsid w:val="00F137B9"/>
    <w:rsid w:val="00F1451B"/>
    <w:rsid w:val="00F21BED"/>
    <w:rsid w:val="00F228C7"/>
    <w:rsid w:val="00F25803"/>
    <w:rsid w:val="00F2587B"/>
    <w:rsid w:val="00F31541"/>
    <w:rsid w:val="00F32F42"/>
    <w:rsid w:val="00F33F0D"/>
    <w:rsid w:val="00F378E7"/>
    <w:rsid w:val="00F40140"/>
    <w:rsid w:val="00F40C3C"/>
    <w:rsid w:val="00F4101B"/>
    <w:rsid w:val="00F45CC7"/>
    <w:rsid w:val="00F46004"/>
    <w:rsid w:val="00F4649E"/>
    <w:rsid w:val="00F528C7"/>
    <w:rsid w:val="00F54757"/>
    <w:rsid w:val="00F575AD"/>
    <w:rsid w:val="00F65CA3"/>
    <w:rsid w:val="00F66497"/>
    <w:rsid w:val="00F66F23"/>
    <w:rsid w:val="00F73451"/>
    <w:rsid w:val="00F83368"/>
    <w:rsid w:val="00F8470C"/>
    <w:rsid w:val="00F91D76"/>
    <w:rsid w:val="00F94C94"/>
    <w:rsid w:val="00F96B3D"/>
    <w:rsid w:val="00FA435D"/>
    <w:rsid w:val="00FA6149"/>
    <w:rsid w:val="00FA7305"/>
    <w:rsid w:val="00FA7621"/>
    <w:rsid w:val="00FA769F"/>
    <w:rsid w:val="00FA7871"/>
    <w:rsid w:val="00FB3A22"/>
    <w:rsid w:val="00FB6500"/>
    <w:rsid w:val="00FC1CF1"/>
    <w:rsid w:val="00FC2A50"/>
    <w:rsid w:val="00FC3FE1"/>
    <w:rsid w:val="00FC6CF2"/>
    <w:rsid w:val="00FD2A44"/>
    <w:rsid w:val="00FD453B"/>
    <w:rsid w:val="00FD4B93"/>
    <w:rsid w:val="00FD4DB8"/>
    <w:rsid w:val="00FD4ECE"/>
    <w:rsid w:val="00FD7591"/>
    <w:rsid w:val="00FE6009"/>
    <w:rsid w:val="00FF0DB4"/>
    <w:rsid w:val="00FF71F1"/>
    <w:rsid w:val="02D831E8"/>
    <w:rsid w:val="1E857167"/>
    <w:rsid w:val="23D5C475"/>
    <w:rsid w:val="27AE1B28"/>
    <w:rsid w:val="5801125F"/>
    <w:rsid w:val="5DD64424"/>
    <w:rsid w:val="6C786894"/>
    <w:rsid w:val="7EE0DB14"/>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D41C5"/>
  <w15:docId w15:val="{EF410145-EF7B-481D-8345-953BD3A3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E08"/>
    <w:rPr>
      <w:sz w:val="24"/>
      <w:szCs w:val="24"/>
    </w:rPr>
  </w:style>
  <w:style w:type="paragraph" w:styleId="1">
    <w:name w:val="heading 1"/>
    <w:basedOn w:val="a"/>
    <w:next w:val="a"/>
    <w:link w:val="1Char"/>
    <w:qFormat/>
    <w:rsid w:val="000E79E5"/>
    <w:pPr>
      <w:keepNext/>
      <w:keepLines/>
      <w:spacing w:before="480"/>
      <w:outlineLvl w:val="0"/>
    </w:pPr>
    <w:rPr>
      <w:rFonts w:asciiTheme="majorHAnsi" w:eastAsiaTheme="majorEastAsia" w:hAnsiTheme="majorHAnsi" w:cstheme="majorBidi"/>
      <w:b/>
      <w:bCs/>
      <w:color w:val="374C80" w:themeColor="accent1" w:themeShade="BF"/>
      <w:sz w:val="28"/>
      <w:szCs w:val="28"/>
    </w:rPr>
  </w:style>
  <w:style w:type="paragraph" w:styleId="2">
    <w:name w:val="heading 2"/>
    <w:basedOn w:val="a"/>
    <w:next w:val="a"/>
    <w:link w:val="2Char"/>
    <w:unhideWhenUsed/>
    <w:qFormat/>
    <w:rsid w:val="00E242C8"/>
    <w:pPr>
      <w:keepNext/>
      <w:keepLines/>
      <w:spacing w:before="200"/>
      <w:outlineLvl w:val="1"/>
    </w:pPr>
    <w:rPr>
      <w:rFonts w:asciiTheme="majorHAnsi" w:eastAsiaTheme="majorEastAsia" w:hAnsiTheme="majorHAnsi" w:cstheme="majorBidi"/>
      <w:b/>
      <w:bCs/>
      <w:color w:val="4A66AC" w:themeColor="accent1"/>
      <w:sz w:val="26"/>
      <w:szCs w:val="26"/>
    </w:rPr>
  </w:style>
  <w:style w:type="paragraph" w:styleId="3">
    <w:name w:val="heading 3"/>
    <w:basedOn w:val="a"/>
    <w:next w:val="a"/>
    <w:link w:val="3Char"/>
    <w:unhideWhenUsed/>
    <w:qFormat/>
    <w:rsid w:val="00E242C8"/>
    <w:pPr>
      <w:keepNext/>
      <w:keepLines/>
      <w:spacing w:before="200"/>
      <w:outlineLvl w:val="2"/>
    </w:pPr>
    <w:rPr>
      <w:rFonts w:asciiTheme="majorHAnsi" w:eastAsiaTheme="majorEastAsia" w:hAnsiTheme="majorHAnsi" w:cstheme="majorBidi"/>
      <w:b/>
      <w:bCs/>
      <w:color w:val="4A66AC"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911A8"/>
    <w:pPr>
      <w:autoSpaceDE w:val="0"/>
      <w:autoSpaceDN w:val="0"/>
      <w:adjustRightInd w:val="0"/>
    </w:pPr>
    <w:rPr>
      <w:rFonts w:ascii="Trebuchet MS" w:hAnsi="Trebuchet MS" w:cs="Trebuchet MS"/>
      <w:color w:val="000000"/>
      <w:sz w:val="24"/>
      <w:szCs w:val="24"/>
    </w:rPr>
  </w:style>
  <w:style w:type="paragraph" w:styleId="Web">
    <w:name w:val="Normal (Web)"/>
    <w:basedOn w:val="a"/>
    <w:uiPriority w:val="99"/>
    <w:unhideWhenUsed/>
    <w:rsid w:val="00C911A8"/>
    <w:pPr>
      <w:spacing w:before="100" w:beforeAutospacing="1" w:after="100" w:afterAutospacing="1"/>
    </w:pPr>
  </w:style>
  <w:style w:type="paragraph" w:styleId="a3">
    <w:name w:val="header"/>
    <w:basedOn w:val="a"/>
    <w:link w:val="Char"/>
    <w:uiPriority w:val="99"/>
    <w:unhideWhenUsed/>
    <w:rsid w:val="002B2279"/>
    <w:pPr>
      <w:tabs>
        <w:tab w:val="center" w:pos="4153"/>
        <w:tab w:val="right" w:pos="8306"/>
      </w:tabs>
    </w:pPr>
  </w:style>
  <w:style w:type="character" w:customStyle="1" w:styleId="Char">
    <w:name w:val="Κεφαλίδα Char"/>
    <w:basedOn w:val="a0"/>
    <w:link w:val="a3"/>
    <w:uiPriority w:val="99"/>
    <w:rsid w:val="002B2279"/>
    <w:rPr>
      <w:sz w:val="24"/>
      <w:szCs w:val="24"/>
    </w:rPr>
  </w:style>
  <w:style w:type="paragraph" w:styleId="a4">
    <w:name w:val="footer"/>
    <w:basedOn w:val="a"/>
    <w:link w:val="Char0"/>
    <w:uiPriority w:val="99"/>
    <w:unhideWhenUsed/>
    <w:rsid w:val="002B2279"/>
    <w:pPr>
      <w:tabs>
        <w:tab w:val="center" w:pos="4153"/>
        <w:tab w:val="right" w:pos="8306"/>
      </w:tabs>
    </w:pPr>
  </w:style>
  <w:style w:type="character" w:customStyle="1" w:styleId="Char0">
    <w:name w:val="Υποσέλιδο Char"/>
    <w:basedOn w:val="a0"/>
    <w:link w:val="a4"/>
    <w:uiPriority w:val="99"/>
    <w:rsid w:val="002B2279"/>
    <w:rPr>
      <w:sz w:val="24"/>
      <w:szCs w:val="24"/>
    </w:rPr>
  </w:style>
  <w:style w:type="paragraph" w:styleId="a5">
    <w:name w:val="List Paragraph"/>
    <w:basedOn w:val="a"/>
    <w:uiPriority w:val="34"/>
    <w:qFormat/>
    <w:rsid w:val="00192C0D"/>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copre">
    <w:name w:val="acopre"/>
    <w:basedOn w:val="a0"/>
    <w:rsid w:val="007F42BC"/>
  </w:style>
  <w:style w:type="character" w:styleId="a6">
    <w:name w:val="Emphasis"/>
    <w:basedOn w:val="a0"/>
    <w:uiPriority w:val="20"/>
    <w:qFormat/>
    <w:rsid w:val="007F42BC"/>
    <w:rPr>
      <w:i/>
      <w:iCs/>
    </w:rPr>
  </w:style>
  <w:style w:type="character" w:styleId="a7">
    <w:name w:val="Strong"/>
    <w:basedOn w:val="a0"/>
    <w:uiPriority w:val="22"/>
    <w:qFormat/>
    <w:rsid w:val="007729C2"/>
    <w:rPr>
      <w:b/>
      <w:bCs/>
    </w:rPr>
  </w:style>
  <w:style w:type="paragraph" w:styleId="a8">
    <w:name w:val="No Spacing"/>
    <w:link w:val="Char1"/>
    <w:uiPriority w:val="1"/>
    <w:qFormat/>
    <w:rsid w:val="007729C2"/>
    <w:rPr>
      <w:rFonts w:asciiTheme="minorHAnsi" w:eastAsiaTheme="minorEastAsia" w:hAnsiTheme="minorHAnsi" w:cstheme="minorBidi"/>
      <w:sz w:val="22"/>
      <w:szCs w:val="22"/>
    </w:rPr>
  </w:style>
  <w:style w:type="character" w:customStyle="1" w:styleId="Char1">
    <w:name w:val="Χωρίς διάστιχο Char"/>
    <w:basedOn w:val="a0"/>
    <w:link w:val="a8"/>
    <w:uiPriority w:val="1"/>
    <w:rsid w:val="0052667F"/>
    <w:rPr>
      <w:rFonts w:asciiTheme="minorHAnsi" w:eastAsiaTheme="minorEastAsia" w:hAnsiTheme="minorHAnsi" w:cstheme="minorBidi"/>
      <w:sz w:val="22"/>
      <w:szCs w:val="22"/>
    </w:rPr>
  </w:style>
  <w:style w:type="paragraph" w:styleId="a9">
    <w:name w:val="Balloon Text"/>
    <w:basedOn w:val="a"/>
    <w:link w:val="Char2"/>
    <w:uiPriority w:val="99"/>
    <w:semiHidden/>
    <w:unhideWhenUsed/>
    <w:rsid w:val="0052667F"/>
    <w:rPr>
      <w:rFonts w:ascii="Tahoma" w:hAnsi="Tahoma" w:cs="Tahoma"/>
      <w:sz w:val="16"/>
      <w:szCs w:val="16"/>
    </w:rPr>
  </w:style>
  <w:style w:type="character" w:customStyle="1" w:styleId="Char2">
    <w:name w:val="Κείμενο πλαισίου Char"/>
    <w:basedOn w:val="a0"/>
    <w:link w:val="a9"/>
    <w:uiPriority w:val="99"/>
    <w:semiHidden/>
    <w:rsid w:val="0052667F"/>
    <w:rPr>
      <w:rFonts w:ascii="Tahoma" w:hAnsi="Tahoma" w:cs="Tahoma"/>
      <w:sz w:val="16"/>
      <w:szCs w:val="16"/>
    </w:rPr>
  </w:style>
  <w:style w:type="table" w:styleId="aa">
    <w:name w:val="Table Grid"/>
    <w:basedOn w:val="a1"/>
    <w:uiPriority w:val="59"/>
    <w:rsid w:val="00E1298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sid w:val="00074F0A"/>
    <w:rPr>
      <w:color w:val="9454C3" w:themeColor="hyperlink"/>
      <w:u w:val="single"/>
    </w:rPr>
  </w:style>
  <w:style w:type="paragraph" w:styleId="ab">
    <w:name w:val="caption"/>
    <w:basedOn w:val="a"/>
    <w:next w:val="a"/>
    <w:qFormat/>
    <w:rsid w:val="00415511"/>
    <w:pPr>
      <w:autoSpaceDE w:val="0"/>
      <w:autoSpaceDN w:val="0"/>
      <w:adjustRightInd w:val="0"/>
    </w:pPr>
    <w:rPr>
      <w:rFonts w:ascii="Arial" w:hAnsi="Arial" w:cs="Arial"/>
      <w:b/>
      <w:bCs/>
      <w:sz w:val="22"/>
      <w:szCs w:val="20"/>
    </w:rPr>
  </w:style>
  <w:style w:type="character" w:customStyle="1" w:styleId="1Char">
    <w:name w:val="Επικεφαλίδα 1 Char"/>
    <w:basedOn w:val="a0"/>
    <w:link w:val="1"/>
    <w:rsid w:val="000E79E5"/>
    <w:rPr>
      <w:rFonts w:asciiTheme="majorHAnsi" w:eastAsiaTheme="majorEastAsia" w:hAnsiTheme="majorHAnsi" w:cstheme="majorBidi"/>
      <w:b/>
      <w:bCs/>
      <w:color w:val="374C80" w:themeColor="accent1" w:themeShade="BF"/>
      <w:sz w:val="28"/>
      <w:szCs w:val="28"/>
    </w:rPr>
  </w:style>
  <w:style w:type="character" w:customStyle="1" w:styleId="2Char">
    <w:name w:val="Επικεφαλίδα 2 Char"/>
    <w:basedOn w:val="a0"/>
    <w:link w:val="2"/>
    <w:rsid w:val="00E242C8"/>
    <w:rPr>
      <w:rFonts w:asciiTheme="majorHAnsi" w:eastAsiaTheme="majorEastAsia" w:hAnsiTheme="majorHAnsi" w:cstheme="majorBidi"/>
      <w:b/>
      <w:bCs/>
      <w:color w:val="4A66AC" w:themeColor="accent1"/>
      <w:sz w:val="26"/>
      <w:szCs w:val="26"/>
    </w:rPr>
  </w:style>
  <w:style w:type="paragraph" w:styleId="ac">
    <w:name w:val="Title"/>
    <w:basedOn w:val="a"/>
    <w:next w:val="a"/>
    <w:link w:val="Char3"/>
    <w:qFormat/>
    <w:rsid w:val="00E242C8"/>
    <w:pPr>
      <w:pBdr>
        <w:bottom w:val="single" w:sz="8" w:space="4" w:color="4A66AC" w:themeColor="accent1"/>
      </w:pBdr>
      <w:spacing w:after="300"/>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Char3">
    <w:name w:val="Τίτλος Char"/>
    <w:basedOn w:val="a0"/>
    <w:link w:val="ac"/>
    <w:rsid w:val="00E242C8"/>
    <w:rPr>
      <w:rFonts w:asciiTheme="majorHAnsi" w:eastAsiaTheme="majorEastAsia" w:hAnsiTheme="majorHAnsi" w:cstheme="majorBidi"/>
      <w:color w:val="1B1D3D" w:themeColor="text2" w:themeShade="BF"/>
      <w:spacing w:val="5"/>
      <w:kern w:val="28"/>
      <w:sz w:val="52"/>
      <w:szCs w:val="52"/>
    </w:rPr>
  </w:style>
  <w:style w:type="paragraph" w:styleId="ad">
    <w:name w:val="Subtitle"/>
    <w:basedOn w:val="a"/>
    <w:next w:val="a"/>
    <w:link w:val="Char4"/>
    <w:qFormat/>
    <w:rsid w:val="00E242C8"/>
    <w:pPr>
      <w:numPr>
        <w:ilvl w:val="1"/>
      </w:numPr>
    </w:pPr>
    <w:rPr>
      <w:rFonts w:asciiTheme="majorHAnsi" w:eastAsiaTheme="majorEastAsia" w:hAnsiTheme="majorHAnsi" w:cstheme="majorBidi"/>
      <w:i/>
      <w:iCs/>
      <w:color w:val="4A66AC" w:themeColor="accent1"/>
      <w:spacing w:val="15"/>
    </w:rPr>
  </w:style>
  <w:style w:type="character" w:customStyle="1" w:styleId="Char4">
    <w:name w:val="Υπότιτλος Char"/>
    <w:basedOn w:val="a0"/>
    <w:link w:val="ad"/>
    <w:rsid w:val="00E242C8"/>
    <w:rPr>
      <w:rFonts w:asciiTheme="majorHAnsi" w:eastAsiaTheme="majorEastAsia" w:hAnsiTheme="majorHAnsi" w:cstheme="majorBidi"/>
      <w:i/>
      <w:iCs/>
      <w:color w:val="4A66AC" w:themeColor="accent1"/>
      <w:spacing w:val="15"/>
      <w:sz w:val="24"/>
      <w:szCs w:val="24"/>
    </w:rPr>
  </w:style>
  <w:style w:type="character" w:customStyle="1" w:styleId="3Char">
    <w:name w:val="Επικεφαλίδα 3 Char"/>
    <w:basedOn w:val="a0"/>
    <w:link w:val="3"/>
    <w:rsid w:val="00E242C8"/>
    <w:rPr>
      <w:rFonts w:asciiTheme="majorHAnsi" w:eastAsiaTheme="majorEastAsia" w:hAnsiTheme="majorHAnsi" w:cstheme="majorBidi"/>
      <w:b/>
      <w:bCs/>
      <w:color w:val="4A66AC" w:themeColor="accent1"/>
      <w:sz w:val="24"/>
      <w:szCs w:val="24"/>
    </w:rPr>
  </w:style>
  <w:style w:type="paragraph" w:customStyle="1" w:styleId="elx5contentsubtitle">
    <w:name w:val="elx5_content_subtitle"/>
    <w:basedOn w:val="a"/>
    <w:rsid w:val="007414E3"/>
    <w:pPr>
      <w:spacing w:before="100" w:beforeAutospacing="1" w:after="100" w:afterAutospacing="1"/>
    </w:pPr>
  </w:style>
  <w:style w:type="paragraph" w:customStyle="1" w:styleId="style17">
    <w:name w:val="style17"/>
    <w:basedOn w:val="a"/>
    <w:rsid w:val="00FD4ECE"/>
    <w:pPr>
      <w:spacing w:before="100" w:beforeAutospacing="1" w:after="100" w:afterAutospacing="1"/>
    </w:pPr>
  </w:style>
  <w:style w:type="character" w:customStyle="1" w:styleId="UnresolvedMention">
    <w:name w:val="Unresolved Mention"/>
    <w:basedOn w:val="a0"/>
    <w:uiPriority w:val="99"/>
    <w:semiHidden/>
    <w:unhideWhenUsed/>
    <w:rsid w:val="00896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622991">
      <w:bodyDiv w:val="1"/>
      <w:marLeft w:val="0"/>
      <w:marRight w:val="0"/>
      <w:marTop w:val="0"/>
      <w:marBottom w:val="0"/>
      <w:divBdr>
        <w:top w:val="none" w:sz="0" w:space="0" w:color="auto"/>
        <w:left w:val="none" w:sz="0" w:space="0" w:color="auto"/>
        <w:bottom w:val="none" w:sz="0" w:space="0" w:color="auto"/>
        <w:right w:val="none" w:sz="0" w:space="0" w:color="auto"/>
      </w:divBdr>
      <w:divsChild>
        <w:div w:id="1373919349">
          <w:marLeft w:val="0"/>
          <w:marRight w:val="0"/>
          <w:marTop w:val="0"/>
          <w:marBottom w:val="375"/>
          <w:divBdr>
            <w:top w:val="none" w:sz="0" w:space="0" w:color="auto"/>
            <w:left w:val="none" w:sz="0" w:space="0" w:color="auto"/>
            <w:bottom w:val="none" w:sz="0" w:space="0" w:color="auto"/>
            <w:right w:val="none" w:sz="0" w:space="0" w:color="auto"/>
          </w:divBdr>
        </w:div>
      </w:divsChild>
    </w:div>
    <w:div w:id="637342845">
      <w:bodyDiv w:val="1"/>
      <w:marLeft w:val="0"/>
      <w:marRight w:val="0"/>
      <w:marTop w:val="0"/>
      <w:marBottom w:val="0"/>
      <w:divBdr>
        <w:top w:val="none" w:sz="0" w:space="0" w:color="auto"/>
        <w:left w:val="none" w:sz="0" w:space="0" w:color="auto"/>
        <w:bottom w:val="none" w:sz="0" w:space="0" w:color="auto"/>
        <w:right w:val="none" w:sz="0" w:space="0" w:color="auto"/>
      </w:divBdr>
    </w:div>
    <w:div w:id="666833639">
      <w:bodyDiv w:val="1"/>
      <w:marLeft w:val="0"/>
      <w:marRight w:val="0"/>
      <w:marTop w:val="0"/>
      <w:marBottom w:val="0"/>
      <w:divBdr>
        <w:top w:val="none" w:sz="0" w:space="0" w:color="auto"/>
        <w:left w:val="none" w:sz="0" w:space="0" w:color="auto"/>
        <w:bottom w:val="none" w:sz="0" w:space="0" w:color="auto"/>
        <w:right w:val="none" w:sz="0" w:space="0" w:color="auto"/>
      </w:divBdr>
    </w:div>
    <w:div w:id="682780683">
      <w:bodyDiv w:val="1"/>
      <w:marLeft w:val="0"/>
      <w:marRight w:val="0"/>
      <w:marTop w:val="0"/>
      <w:marBottom w:val="0"/>
      <w:divBdr>
        <w:top w:val="none" w:sz="0" w:space="0" w:color="auto"/>
        <w:left w:val="none" w:sz="0" w:space="0" w:color="auto"/>
        <w:bottom w:val="none" w:sz="0" w:space="0" w:color="auto"/>
        <w:right w:val="none" w:sz="0" w:space="0" w:color="auto"/>
      </w:divBdr>
    </w:div>
    <w:div w:id="843521241">
      <w:bodyDiv w:val="1"/>
      <w:marLeft w:val="0"/>
      <w:marRight w:val="0"/>
      <w:marTop w:val="0"/>
      <w:marBottom w:val="0"/>
      <w:divBdr>
        <w:top w:val="none" w:sz="0" w:space="0" w:color="auto"/>
        <w:left w:val="none" w:sz="0" w:space="0" w:color="auto"/>
        <w:bottom w:val="none" w:sz="0" w:space="0" w:color="auto"/>
        <w:right w:val="none" w:sz="0" w:space="0" w:color="auto"/>
      </w:divBdr>
    </w:div>
    <w:div w:id="1105075928">
      <w:bodyDiv w:val="1"/>
      <w:marLeft w:val="0"/>
      <w:marRight w:val="0"/>
      <w:marTop w:val="0"/>
      <w:marBottom w:val="0"/>
      <w:divBdr>
        <w:top w:val="none" w:sz="0" w:space="0" w:color="auto"/>
        <w:left w:val="none" w:sz="0" w:space="0" w:color="auto"/>
        <w:bottom w:val="none" w:sz="0" w:space="0" w:color="auto"/>
        <w:right w:val="none" w:sz="0" w:space="0" w:color="auto"/>
      </w:divBdr>
    </w:div>
    <w:div w:id="179975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il@11nip-alexandr.evr.sch.gr"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top-bullying.gov.g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https://www.gov.gr/ipiresies/ekpaideuse/eggraphe-se-skholeio/attending-school" TargetMode="Externa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https://blogs.sch.gr/11nipal/" TargetMode="External"/></Relationships>
</file>

<file path=word/theme/theme1.xml><?xml version="1.0" encoding="utf-8"?>
<a:theme xmlns:a="http://schemas.openxmlformats.org/drawingml/2006/main" name="Θέμα του Office">
  <a:themeElements>
    <a:clrScheme name="Ζεστό μπλε">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E6F7DB-A017-4888-A4C6-84678EEC2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5477</Words>
  <Characters>29580</Characters>
  <Application>Microsoft Office Word</Application>
  <DocSecurity>0</DocSecurity>
  <Lines>246</Lines>
  <Paragraphs>69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user</cp:lastModifiedBy>
  <cp:revision>13</cp:revision>
  <cp:lastPrinted>2024-10-22T09:21:00Z</cp:lastPrinted>
  <dcterms:created xsi:type="dcterms:W3CDTF">2024-10-22T09:20:00Z</dcterms:created>
  <dcterms:modified xsi:type="dcterms:W3CDTF">2024-10-29T08:42:00Z</dcterms:modified>
</cp:coreProperties>
</file>