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B19B0" w14:textId="77777777" w:rsidR="00AE7B51" w:rsidRPr="00AE7B51" w:rsidRDefault="00AE7B51" w:rsidP="00AE7B51">
      <w:pPr>
        <w:rPr>
          <w:lang w:val="el-GR"/>
        </w:rPr>
      </w:pPr>
      <w:r w:rsidRPr="00AE7B51">
        <w:rPr>
          <w:lang w:val="el-GR"/>
        </w:rPr>
        <w:t>Όσο λιγότερα παιχνίδια έχουν τα παιδιά, τόσο περισσότερο θα παίζουν.</w:t>
      </w:r>
    </w:p>
    <w:p w14:paraId="71E53CB7" w14:textId="77777777" w:rsidR="00AE7B51" w:rsidRPr="00AE7B51" w:rsidRDefault="00AE7B51" w:rsidP="00AE7B51">
      <w:pPr>
        <w:rPr>
          <w:lang w:val="el-GR"/>
        </w:rPr>
      </w:pPr>
    </w:p>
    <w:p w14:paraId="02573923" w14:textId="77777777" w:rsidR="00AE7B51" w:rsidRPr="00AE7B51" w:rsidRDefault="00AE7B51" w:rsidP="00AE7B51">
      <w:pPr>
        <w:rPr>
          <w:lang w:val="el-GR"/>
        </w:rPr>
      </w:pPr>
      <w:r w:rsidRPr="00AE7B51">
        <w:rPr>
          <w:lang w:val="el-GR"/>
        </w:rPr>
        <w:t>Δύο δεκαετίες πριν, ένα Γερμανικό “πείραμα” (το νηπιαγωγείο χωρίς παιχνίδια) ήθελε να δει τι θα συνέβαινε αν έπαιρναν όλα τα παιχνίδια από τα παιδιά στο νηπιαγωγείο. Για τρεις μήνες, άφησαν τις τάξεις χωρίς παιχνίδια.</w:t>
      </w:r>
    </w:p>
    <w:p w14:paraId="6737A28B" w14:textId="77777777" w:rsidR="00AE7B51" w:rsidRPr="00AE7B51" w:rsidRDefault="00AE7B51" w:rsidP="00AE7B51">
      <w:pPr>
        <w:rPr>
          <w:lang w:val="el-GR"/>
        </w:rPr>
      </w:pPr>
    </w:p>
    <w:p w14:paraId="5C639C7E" w14:textId="77777777" w:rsidR="00AE7B51" w:rsidRPr="00AE7B51" w:rsidRDefault="00AE7B51" w:rsidP="00AE7B51">
      <w:pPr>
        <w:rPr>
          <w:lang w:val="el-GR"/>
        </w:rPr>
      </w:pPr>
      <w:r w:rsidRPr="00AE7B51">
        <w:rPr>
          <w:lang w:val="el-GR"/>
        </w:rPr>
        <w:t xml:space="preserve">Μία από τις δασκάλες, η </w:t>
      </w:r>
      <w:r>
        <w:t>Gisela</w:t>
      </w:r>
      <w:r w:rsidRPr="00AE7B51">
        <w:rPr>
          <w:lang w:val="el-GR"/>
        </w:rPr>
        <w:t xml:space="preserve"> </w:t>
      </w:r>
      <w:r>
        <w:t>Marti</w:t>
      </w:r>
      <w:r w:rsidRPr="00AE7B51">
        <w:rPr>
          <w:lang w:val="el-GR"/>
        </w:rPr>
        <w:t xml:space="preserve"> είπε: «Σε αυτούς τους τρεις μήνες δώσαμε στα παιδιά τον χώρο και τον χρόνο να γνωριστούν και επειδή δεν τους κατεύθυναν οι δάσκαλοι ή τα παιχνίδια, τα παιδιά έπρεπε να βρουν νέους τρόπους να διαχειριστούν την ημέρα τους βρίσκοντας -το κάθε παιδί- τον δικό του τρόπο. Σκοπός ήταν να ενθαρρύνουμε την αυτοπεποίθηση, την φαντασία, την δημιουργικότητα, τις ικανότητες επίλυσης προβλημάτων και την κοινωνικοποίηση των παιδιών.</w:t>
      </w:r>
    </w:p>
    <w:p w14:paraId="74777120" w14:textId="77777777" w:rsidR="00AE7B51" w:rsidRPr="00AE7B51" w:rsidRDefault="00AE7B51" w:rsidP="00AE7B51">
      <w:pPr>
        <w:rPr>
          <w:lang w:val="el-GR"/>
        </w:rPr>
      </w:pPr>
    </w:p>
    <w:p w14:paraId="541FA66B" w14:textId="253BD349" w:rsidR="00800ED4" w:rsidRDefault="00AE7B51" w:rsidP="00AE7B51">
      <w:pPr>
        <w:rPr>
          <w:lang w:val="el-GR"/>
        </w:rPr>
      </w:pPr>
      <w:r w:rsidRPr="00AE7B51">
        <w:rPr>
          <w:lang w:val="el-GR"/>
        </w:rPr>
        <w:t>Οι μέρες στο νηπιαγωγείο πέρναγαν επί τούτου χωρίς ένα συγκεκριμένο πρόγραμμα, ώστε τα παιδιά να μην βιάζονται να πάνε από την μία δραστηριότητα στην άλλη. Αντίθετα, ήταν ελεύθερα να κάνουν ό,τι ήθελαν και με όποιο τρόπο αυτά ήθελαν. Κάθε μέρα οι δάσκαλοι κατέγραφαν σε βίντεο την δραστηριότητα στην τάξη.  Την πρώτη μέρα τα παιδιά έμοιαζαν μπερδεμένα, γυρνώντας βαριεστημένα, μην ξέροντας τι να κάνουν στην τεράστια άδεια αίθουσα.</w:t>
      </w:r>
    </w:p>
    <w:p w14:paraId="17DF6563" w14:textId="77777777" w:rsidR="00AE7B51" w:rsidRPr="00AE7B51" w:rsidRDefault="00AE7B51" w:rsidP="00AE7B51">
      <w:pPr>
        <w:rPr>
          <w:lang w:val="el-GR"/>
        </w:rPr>
      </w:pPr>
      <w:r w:rsidRPr="00AE7B51">
        <w:rPr>
          <w:lang w:val="el-GR"/>
        </w:rPr>
        <w:t>Από την δεύτερη μέρα όμως και μετά, τα παιδιά έπαιζαν με τις κουβέρτες και τις καρέκλες κι έφτιαχναν σκηνές απλώνοντας τις κουβέρτες, τι οποίες κρατούσαν σταθερές με το βάρος των παπουτσιών τους. Σύντομα άρχισαν να τρέχουν στο δωμάτιο, κουβεντιάζοντας και γελώντας ενθουσιασμένα. Μέχρι το τέλος του τρίτου μήνα, είχαν εμπλακεί σε παιχνίδια που ήθελαν μεγάλη φαντασία, φάνηκαν να συγκεντρώνονται ευκολότερα και να επικοινωνούν μεταξύ τους πιο αποτελεσματικά.</w:t>
      </w:r>
    </w:p>
    <w:p w14:paraId="704156FC" w14:textId="77777777" w:rsidR="00AE7B51" w:rsidRPr="00AE7B51" w:rsidRDefault="00AE7B51" w:rsidP="00AE7B51">
      <w:pPr>
        <w:rPr>
          <w:lang w:val="el-GR"/>
        </w:rPr>
      </w:pPr>
    </w:p>
    <w:p w14:paraId="15B30174" w14:textId="77777777" w:rsidR="00AE7B51" w:rsidRPr="00AE7B51" w:rsidRDefault="00AE7B51" w:rsidP="00AE7B51">
      <w:pPr>
        <w:rPr>
          <w:lang w:val="el-GR"/>
        </w:rPr>
      </w:pPr>
      <w:r w:rsidRPr="00AE7B51">
        <w:rPr>
          <w:lang w:val="el-GR"/>
        </w:rPr>
        <w:t>Σε άλλη έρευνα, η Kathy Silva, καθηγήτρια εκπαιδευτικής ψυχολογίας στο πανεπιστήμιο της Οξφόρδης, κατέληξε στο συμπέρασμα, αφού μελέτησε πάνω από 3000 παιδιά ηλικίας τριών έως πέντε ετών, ότι όταν τα παιδιά έχουν μεγάλο αριθμό παιχνιδιών φαίνεται να υπάρχει ένα στοιχείο απόσπασης της προσοχής και όταν τα παιδιά αποσπώνται δεν μαθαίνουν να παίζουν ή δεν παίζουν καλά.</w:t>
      </w:r>
    </w:p>
    <w:p w14:paraId="0F4B7504" w14:textId="77777777" w:rsidR="00AE7B51" w:rsidRPr="00AE7B51" w:rsidRDefault="00AE7B51" w:rsidP="00AE7B51">
      <w:pPr>
        <w:rPr>
          <w:lang w:val="el-GR"/>
        </w:rPr>
      </w:pPr>
    </w:p>
    <w:p w14:paraId="4ABA934A" w14:textId="5CD4E4EE" w:rsidR="00AE7B51" w:rsidRDefault="00AE7B51" w:rsidP="00AE7B51">
      <w:pPr>
        <w:rPr>
          <w:lang w:val="el-GR"/>
        </w:rPr>
      </w:pPr>
      <w:r w:rsidRPr="00AE7B51">
        <w:rPr>
          <w:lang w:val="el-GR"/>
        </w:rPr>
        <w:t>Όπως εξηγεί και  ο δρ John Richer, παιδοψυχολόγος στο νοσοκομείο John Radcliffe στην Οξφόρδη, «Όταν τα παιδιά λαμβάνουν ένα νέο παιχνίδι περνούν από δύο στάδια: εξερεύνηση ακολουθούμενη από παιχνίδι. Κατά την διάρκεια της εξερεύνησης το παιδί αναρωτιέται: πώς λειτουργεί αυτό το παιχνίδι; Ενώ κατά την διάρκεια του παιχνιδιού το παιδί αναρωτιέται: τι μπορώ να κάνω με αυτό το παιχνίδι;»</w:t>
      </w:r>
    </w:p>
    <w:p w14:paraId="4B38F1B0" w14:textId="77777777" w:rsidR="00AE7B51" w:rsidRPr="00AE7B51" w:rsidRDefault="00AE7B51" w:rsidP="00AE7B51">
      <w:pPr>
        <w:rPr>
          <w:lang w:val="el-GR"/>
        </w:rPr>
      </w:pPr>
      <w:r w:rsidRPr="00AE7B51">
        <w:rPr>
          <w:lang w:val="el-GR"/>
        </w:rPr>
        <w:t xml:space="preserve">Είναι κατά τη διάρκεια του παιχνιδιού, που η δημιουργικότητα, η φαντασία και η προσαρμοστικότητα βρίσκουν χώρο να ευδοκιμήσουν. Όταν τα παιδιά βρίσκονται με πάρα πολλά </w:t>
      </w:r>
      <w:r w:rsidRPr="00AE7B51">
        <w:rPr>
          <w:lang w:val="el-GR"/>
        </w:rPr>
        <w:lastRenderedPageBreak/>
        <w:t>παιχνίδια μπροστά τους, αφιερώνουν περισσότερο χρόνο στην εξερεύνηση και λιγότερο χρόνο στο παιχνίδι.</w:t>
      </w:r>
    </w:p>
    <w:p w14:paraId="629CD5AF" w14:textId="77777777" w:rsidR="00AE7B51" w:rsidRPr="00AE7B51" w:rsidRDefault="00AE7B51" w:rsidP="00AE7B51">
      <w:pPr>
        <w:rPr>
          <w:lang w:val="el-GR"/>
        </w:rPr>
      </w:pPr>
    </w:p>
    <w:p w14:paraId="5DF5EF2C" w14:textId="35BE983B" w:rsidR="00AE7B51" w:rsidRPr="00D251BF" w:rsidRDefault="00AE7B51" w:rsidP="00AE7B51">
      <w:pPr>
        <w:rPr>
          <w:lang w:val="el-GR"/>
        </w:rPr>
      </w:pPr>
      <w:r w:rsidRPr="00AE7B51">
        <w:rPr>
          <w:lang w:val="el-GR"/>
        </w:rPr>
        <w:t>Με έναν περίεργο τρόπο, όταν παρέχουμε λιγότερα παιχνίδια στα παιδιά, τους δίνουμε περισσότερο χρόνο για παιχνίδι.</w:t>
      </w:r>
    </w:p>
    <w:p w14:paraId="7FF48DEE" w14:textId="77777777" w:rsidR="00D251BF" w:rsidRDefault="00D251BF" w:rsidP="00AE7B51"/>
    <w:p w14:paraId="6A22F1AC" w14:textId="02DCF398" w:rsidR="00D251BF" w:rsidRDefault="0092398D" w:rsidP="00AE7B51">
      <w:pPr>
        <w:rPr>
          <w:lang w:val="el-GR"/>
        </w:rPr>
      </w:pPr>
      <w:r>
        <w:rPr>
          <w:lang w:val="el-GR"/>
        </w:rPr>
        <w:t>Μαρία Μαγγανάρη</w:t>
      </w:r>
    </w:p>
    <w:p w14:paraId="67649733" w14:textId="5687C948" w:rsidR="0092398D" w:rsidRDefault="0092398D" w:rsidP="00AE7B51">
      <w:pPr>
        <w:rPr>
          <w:lang w:val="el-GR"/>
        </w:rPr>
      </w:pPr>
      <w:r>
        <w:rPr>
          <w:lang w:val="el-GR"/>
        </w:rPr>
        <w:t xml:space="preserve">Προσωποκεντρική </w:t>
      </w:r>
      <w:r w:rsidR="00290181">
        <w:rPr>
          <w:lang w:val="el-GR"/>
        </w:rPr>
        <w:t>Ψυχοθεραπεία και Συμβουλευτική</w:t>
      </w:r>
    </w:p>
    <w:p w14:paraId="1A82FFCB" w14:textId="7A78FA1E" w:rsidR="007A3751" w:rsidRPr="00033C78" w:rsidRDefault="00033C78" w:rsidP="00AE7B51">
      <w:r>
        <w:t>Via @raisedgood</w:t>
      </w:r>
    </w:p>
    <w:sectPr w:rsidR="007A3751" w:rsidRPr="00033C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E7B51"/>
    <w:rsid w:val="00033C78"/>
    <w:rsid w:val="00290181"/>
    <w:rsid w:val="00536FC8"/>
    <w:rsid w:val="00634B35"/>
    <w:rsid w:val="0074214A"/>
    <w:rsid w:val="007A3751"/>
    <w:rsid w:val="00800ED4"/>
    <w:rsid w:val="0092398D"/>
    <w:rsid w:val="00AE7B51"/>
    <w:rsid w:val="00D2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86E5"/>
  <w15:chartTrackingRefBased/>
  <w15:docId w15:val="{4574A081-786E-45B7-9C5A-B71529EE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B51"/>
    <w:rPr>
      <w:rFonts w:eastAsiaTheme="majorEastAsia" w:cstheme="majorBidi"/>
      <w:color w:val="272727" w:themeColor="text1" w:themeTint="D8"/>
    </w:rPr>
  </w:style>
  <w:style w:type="paragraph" w:styleId="Title">
    <w:name w:val="Title"/>
    <w:basedOn w:val="Normal"/>
    <w:next w:val="Normal"/>
    <w:link w:val="TitleChar"/>
    <w:uiPriority w:val="10"/>
    <w:qFormat/>
    <w:rsid w:val="00AE7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B51"/>
    <w:pPr>
      <w:spacing w:before="160"/>
      <w:jc w:val="center"/>
    </w:pPr>
    <w:rPr>
      <w:i/>
      <w:iCs/>
      <w:color w:val="404040" w:themeColor="text1" w:themeTint="BF"/>
    </w:rPr>
  </w:style>
  <w:style w:type="character" w:customStyle="1" w:styleId="QuoteChar">
    <w:name w:val="Quote Char"/>
    <w:basedOn w:val="DefaultParagraphFont"/>
    <w:link w:val="Quote"/>
    <w:uiPriority w:val="29"/>
    <w:rsid w:val="00AE7B51"/>
    <w:rPr>
      <w:i/>
      <w:iCs/>
      <w:color w:val="404040" w:themeColor="text1" w:themeTint="BF"/>
    </w:rPr>
  </w:style>
  <w:style w:type="paragraph" w:styleId="ListParagraph">
    <w:name w:val="List Paragraph"/>
    <w:basedOn w:val="Normal"/>
    <w:uiPriority w:val="34"/>
    <w:qFormat/>
    <w:rsid w:val="00AE7B51"/>
    <w:pPr>
      <w:ind w:left="720"/>
      <w:contextualSpacing/>
    </w:pPr>
  </w:style>
  <w:style w:type="character" w:styleId="IntenseEmphasis">
    <w:name w:val="Intense Emphasis"/>
    <w:basedOn w:val="DefaultParagraphFont"/>
    <w:uiPriority w:val="21"/>
    <w:qFormat/>
    <w:rsid w:val="00AE7B51"/>
    <w:rPr>
      <w:i/>
      <w:iCs/>
      <w:color w:val="0F4761" w:themeColor="accent1" w:themeShade="BF"/>
    </w:rPr>
  </w:style>
  <w:style w:type="paragraph" w:styleId="IntenseQuote">
    <w:name w:val="Intense Quote"/>
    <w:basedOn w:val="Normal"/>
    <w:next w:val="Normal"/>
    <w:link w:val="IntenseQuoteChar"/>
    <w:uiPriority w:val="30"/>
    <w:qFormat/>
    <w:rsid w:val="00AE7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B51"/>
    <w:rPr>
      <w:i/>
      <w:iCs/>
      <w:color w:val="0F4761" w:themeColor="accent1" w:themeShade="BF"/>
    </w:rPr>
  </w:style>
  <w:style w:type="character" w:styleId="IntenseReference">
    <w:name w:val="Intense Reference"/>
    <w:basedOn w:val="DefaultParagraphFont"/>
    <w:uiPriority w:val="32"/>
    <w:qFormat/>
    <w:rsid w:val="00AE7B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Paraskevaidis</dc:creator>
  <cp:keywords/>
  <dc:description/>
  <cp:lastModifiedBy>Ioannis Paraskevaidis</cp:lastModifiedBy>
  <cp:revision>6</cp:revision>
  <dcterms:created xsi:type="dcterms:W3CDTF">2024-09-22T15:28:00Z</dcterms:created>
  <dcterms:modified xsi:type="dcterms:W3CDTF">2024-10-16T13:01:00Z</dcterms:modified>
</cp:coreProperties>
</file>