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91" w:rsidRPr="008E4891" w:rsidRDefault="008E4891" w:rsidP="008E4891">
      <w:r w:rsidRPr="008E4891">
        <w:t>Μαρούσι, 18 Φεβρουαρίου 2019 </w:t>
      </w:r>
    </w:p>
    <w:p w:rsidR="008E4891" w:rsidRPr="008E4891" w:rsidRDefault="008E4891" w:rsidP="008E4891">
      <w:r w:rsidRPr="008E4891">
        <w:br/>
        <w:t>Προς τους Διευθυντές Δημοτικών, Γυμνασίων &amp; Λυκείων</w:t>
      </w:r>
      <w:r w:rsidRPr="008E4891">
        <w:br/>
        <w:t>Διευθύνσεων Πρωτοβάθμιας &amp; Δευτεροβάθμιας Εκπαίδευσης</w:t>
      </w:r>
      <w:r w:rsidRPr="008E4891">
        <w:br/>
        <w:t> </w:t>
      </w:r>
      <w:r w:rsidRPr="008E4891">
        <w:br/>
      </w:r>
      <w:r w:rsidRPr="008E4891">
        <w:rPr>
          <w:b/>
          <w:bCs/>
        </w:rPr>
        <w:t>Κύριοι Διευθυντές,</w:t>
      </w:r>
      <w:r w:rsidRPr="008E4891">
        <w:br/>
      </w:r>
      <w:r w:rsidRPr="008E4891">
        <w:br/>
        <w:t>Με τη σημερινή μας επικοινωνία, θα θέλαμε να σας ενημερώσουμε σχετικά με το </w:t>
      </w:r>
      <w:r w:rsidRPr="008E4891">
        <w:rPr>
          <w:b/>
          <w:bCs/>
        </w:rPr>
        <w:t>Πρόγραμμα Υποτροφιών των Εκπαιδευτηρίων Δούκα.</w:t>
      </w:r>
      <w:r w:rsidRPr="008E4891">
        <w:br/>
        <w:t>Από το 2012, τα Εκπαιδευτήρια Δούκα απονέμουν, μετά από εξετάσεις, Υποτροφίες σε μαθητές που προέρχονται από </w:t>
      </w:r>
      <w:r w:rsidRPr="008E4891">
        <w:rPr>
          <w:b/>
          <w:bCs/>
        </w:rPr>
        <w:t>άλλα σχολεία</w:t>
      </w:r>
      <w:r w:rsidRPr="008E4891">
        <w:t> και την προσεχή σχολική χρονιά, θα φοιτήσουν στο </w:t>
      </w:r>
      <w:r w:rsidRPr="008E4891">
        <w:rPr>
          <w:b/>
          <w:bCs/>
        </w:rPr>
        <w:t>Γυμνάσιο</w:t>
      </w:r>
      <w:r w:rsidRPr="008E4891">
        <w:t>, το </w:t>
      </w:r>
      <w:r w:rsidRPr="008E4891">
        <w:rPr>
          <w:b/>
          <w:bCs/>
        </w:rPr>
        <w:t>Λύκειο</w:t>
      </w:r>
      <w:r w:rsidRPr="008E4891">
        <w:t> και το </w:t>
      </w:r>
      <w:proofErr w:type="spellStart"/>
      <w:r w:rsidRPr="008E4891">
        <w:rPr>
          <w:b/>
          <w:bCs/>
        </w:rPr>
        <w:t>International</w:t>
      </w:r>
      <w:proofErr w:type="spellEnd"/>
      <w:r w:rsidRPr="008E4891">
        <w:t> </w:t>
      </w:r>
      <w:proofErr w:type="spellStart"/>
      <w:r w:rsidRPr="008E4891">
        <w:rPr>
          <w:b/>
          <w:bCs/>
        </w:rPr>
        <w:t>Baccalaureate</w:t>
      </w:r>
      <w:proofErr w:type="spellEnd"/>
      <w:r w:rsidRPr="008E4891">
        <w:t>.</w:t>
      </w:r>
      <w:r w:rsidRPr="008E4891">
        <w:br/>
        <w:t> </w:t>
      </w:r>
      <w:r w:rsidRPr="008E4891">
        <w:br/>
      </w:r>
      <w:r w:rsidRPr="008E4891">
        <w:rPr>
          <w:b/>
          <w:bCs/>
          <w:u w:val="single"/>
        </w:rPr>
        <w:t>Κατηγορίες Υποτροφιών</w:t>
      </w:r>
      <w:r w:rsidRPr="008E4891">
        <w:br/>
        <w:t>Οι Υποτροφίες χωρίζονται σε δύο κατηγορίες:</w:t>
      </w:r>
    </w:p>
    <w:p w:rsidR="008E4891" w:rsidRPr="008E4891" w:rsidRDefault="008E4891" w:rsidP="008E4891">
      <w:pPr>
        <w:numPr>
          <w:ilvl w:val="0"/>
          <w:numId w:val="1"/>
        </w:numPr>
      </w:pPr>
      <w:r w:rsidRPr="008E4891">
        <w:t>Υποτροφίες Υψηλής Ακαδημαϊκής Επίδοσης</w:t>
      </w:r>
    </w:p>
    <w:p w:rsidR="008E4891" w:rsidRPr="008E4891" w:rsidRDefault="008E4891" w:rsidP="008E4891">
      <w:pPr>
        <w:numPr>
          <w:ilvl w:val="0"/>
          <w:numId w:val="1"/>
        </w:numPr>
      </w:pPr>
      <w:r w:rsidRPr="008E4891">
        <w:t>Υποτροφίες Αθλητικής ή Πολιτιστικής ή Μαθητικής Διάκρισης</w:t>
      </w:r>
    </w:p>
    <w:p w:rsidR="008E4891" w:rsidRPr="008E4891" w:rsidRDefault="008E4891" w:rsidP="008E4891">
      <w:r w:rsidRPr="008E4891">
        <w:t>Στην κατηγορία «</w:t>
      </w:r>
      <w:r w:rsidRPr="008E4891">
        <w:rPr>
          <w:i/>
          <w:iCs/>
        </w:rPr>
        <w:t>Υποτροφίες Υψηλής Ακαδημαϊκής Επίδοσης</w:t>
      </w:r>
      <w:r w:rsidRPr="008E4891">
        <w:t>», βασικό κριτήριο είναι ο βαθμός της γραπτής εξέτασης και οι γενικότερες ακαδημαϊκές επιδόσεις του υποψηφίου, ενώ στην κατηγορία «</w:t>
      </w:r>
      <w:r w:rsidRPr="008E4891">
        <w:rPr>
          <w:i/>
          <w:iCs/>
        </w:rPr>
        <w:t>Υποτροφίες Αθλητικής ή Πολιτιστικής ή Μαθητικής Διάκρισης</w:t>
      </w:r>
      <w:r w:rsidRPr="008E4891">
        <w:t>» μεγαλύτερη βαρύτητα έχει η αποδεδειγμένη αθλητική, πολιτιστική ή μαθητική διάκριση, εφόσον ο υποψήφιος προκριθεί στην επόμενη φάση του διαγωνισμού βάσει της επίδοσής του στις γραπτές εξετάσεις. </w:t>
      </w:r>
      <w:r w:rsidRPr="008E4891">
        <w:br/>
        <w:t> </w:t>
      </w:r>
      <w:r w:rsidRPr="008E4891">
        <w:br/>
      </w:r>
      <w:r w:rsidRPr="008E4891">
        <w:rPr>
          <w:b/>
          <w:bCs/>
          <w:u w:val="single"/>
        </w:rPr>
        <w:t>Περιεχόμενο Εξετάσεων</w:t>
      </w:r>
      <w:r w:rsidRPr="008E4891">
        <w:br/>
        <w:t>Οι μαθητές θα εξεταστούν σε </w:t>
      </w:r>
      <w:r w:rsidRPr="008E4891">
        <w:rPr>
          <w:b/>
          <w:bCs/>
        </w:rPr>
        <w:t>ερωτήσεις κλειστού τύπου</w:t>
      </w:r>
      <w:r w:rsidRPr="008E4891">
        <w:t> (πολλαπλής επιλογής) και στην ανάπτυξη σύντομου </w:t>
      </w:r>
      <w:r w:rsidRPr="008E4891">
        <w:rPr>
          <w:b/>
          <w:bCs/>
        </w:rPr>
        <w:t>κειμένου</w:t>
      </w:r>
      <w:r w:rsidRPr="008E4891">
        <w:t> (με συγκεκριμένο αριθμό λέξεων) με βάση τη διδαχθείσα ύλη της τρέχουσας σχολικής περιόδου, όπως έχει αναρτηθεί στην ιστοσελίδα μας: </w:t>
      </w:r>
      <w:hyperlink r:id="rId6" w:tgtFrame="i1asBx-e-e4X-mRKIJnBf5U" w:history="1">
        <w:r w:rsidRPr="008E4891">
          <w:rPr>
            <w:rStyle w:val="-"/>
          </w:rPr>
          <w:t>www.doukas.gr/ipotrofies</w:t>
        </w:r>
      </w:hyperlink>
      <w:r w:rsidRPr="008E4891">
        <w:t>.</w:t>
      </w:r>
      <w:r w:rsidRPr="008E4891">
        <w:br/>
        <w:t> </w:t>
      </w:r>
      <w:r w:rsidRPr="008E4891">
        <w:br/>
      </w:r>
      <w:r w:rsidRPr="008E4891">
        <w:rPr>
          <w:b/>
          <w:bCs/>
          <w:u w:val="single"/>
        </w:rPr>
        <w:t>Διαδικασία Επιλογής Υποψηφίων</w:t>
      </w:r>
      <w:r w:rsidRPr="008E4891">
        <w:br/>
        <w:t>Μετά τη διεξαγωγή των γραπτών εξετάσεων, οι επικρατέστεροι υποψήφιοι καλούνται σε </w:t>
      </w:r>
      <w:r w:rsidRPr="008E4891">
        <w:rPr>
          <w:b/>
          <w:bCs/>
        </w:rPr>
        <w:t>προσωπική συνέντευξη</w:t>
      </w:r>
      <w:r w:rsidRPr="008E4891">
        <w:t> από την Επιτροπή Υποτροφιών Εκπαιδευτηρίων Δούκα.</w:t>
      </w:r>
      <w:r w:rsidRPr="008E4891">
        <w:br/>
        <w:t>Για την ανάδειξη την υποτρόφων συνυπολογίζονται τα εξής:</w:t>
      </w:r>
      <w:r w:rsidRPr="008E4891">
        <w:br/>
        <w:t>1. Εκπαιδευτικά κριτήρια (βαθμολογία στη γραπτή εξέταση, βαθμολογία ελέγχου / απολυτηρίου από το σχολείο φοίτησης, δικαιολογητικά συμμετοχής σε διαγωνισμούς ή άλλες δράσεις, διπλώματα ξένων γλωσσών και πληροφορικής)</w:t>
      </w:r>
      <w:r w:rsidRPr="008E4891">
        <w:br/>
        <w:t>2.  Προσωπική συνέντευξη</w:t>
      </w:r>
      <w:r w:rsidRPr="008E4891">
        <w:br/>
        <w:t>3.  Ήθος - διαγωγή</w:t>
      </w:r>
      <w:r w:rsidRPr="008E4891">
        <w:br/>
        <w:t>4.  Κοινωνικοοικονομικά κριτήρια</w:t>
      </w:r>
      <w:r w:rsidRPr="008E4891">
        <w:br/>
        <w:t>5. Ειδικές δεξιότητες και διακρίσεις (για όσους διεκδικούν «Υποτροφία Αθλητικής ή Πολιτιστικής ή Μαθητικής Διάκρισης»)</w:t>
      </w:r>
      <w:r w:rsidRPr="008E4891">
        <w:br/>
        <w:t>Ειδικότερα, στην κατηγορία «Αθλητικής ή Πολιτιστικής ή Μαθητικής Διάκρισης» συνυπολογίζονται με μεγαλύτερη βαρύτητα οι δεξιότητες και οι διακρίσεις του υποψηφίου.</w:t>
      </w:r>
      <w:r w:rsidRPr="008E4891">
        <w:br/>
        <w:t> </w:t>
      </w:r>
      <w:r w:rsidRPr="008E4891">
        <w:br/>
      </w:r>
      <w:r w:rsidRPr="008E4891">
        <w:rPr>
          <w:b/>
          <w:bCs/>
          <w:u w:val="single"/>
        </w:rPr>
        <w:lastRenderedPageBreak/>
        <w:t>Ανακοίνωση Αποτελεσμάτων</w:t>
      </w:r>
      <w:r w:rsidRPr="008E4891">
        <w:br/>
        <w:t>Οι υποψήφιοι που θα επιτύχουν τις υψηλότερες βαθμολογίες θα ενημερωθούν για τα αποτελέσματά τους εντός μίας εβδομάδας μετά τις εξετάσεις καθώς και για τα επόμενα βήματα της διαδικασίας.</w:t>
      </w:r>
      <w:r w:rsidRPr="008E4891">
        <w:br/>
        <w:t> </w:t>
      </w:r>
      <w:r w:rsidRPr="008E4891">
        <w:br/>
      </w:r>
      <w:r w:rsidRPr="008E4891">
        <w:rPr>
          <w:b/>
          <w:bCs/>
          <w:u w:val="single"/>
        </w:rPr>
        <w:t>Διάρκεια Υποτροφιών</w:t>
      </w:r>
      <w:r w:rsidRPr="008E4891">
        <w:br/>
        <w:t>Οι υποτροφίες διαρκούν μέχρι και την αποφοίτηση του μαθητή από τα Εκπαιδευτήρια Δούκα, αρκεί οι υπότροφοι να πληρούν τις ακόλουθες προϋποθέσεις:</w:t>
      </w:r>
    </w:p>
    <w:p w:rsidR="008E4891" w:rsidRPr="008E4891" w:rsidRDefault="008E4891" w:rsidP="008E4891">
      <w:pPr>
        <w:numPr>
          <w:ilvl w:val="0"/>
          <w:numId w:val="2"/>
        </w:numPr>
      </w:pPr>
      <w:r w:rsidRPr="008E4891">
        <w:t>βαθμολογία που να δικαιολογεί τη διατήρηση της υποτροφίας κάθε σχολική χρονιά,</w:t>
      </w:r>
    </w:p>
    <w:p w:rsidR="008E4891" w:rsidRPr="008E4891" w:rsidRDefault="008E4891" w:rsidP="008E4891">
      <w:pPr>
        <w:numPr>
          <w:ilvl w:val="0"/>
          <w:numId w:val="2"/>
        </w:numPr>
      </w:pPr>
      <w:r w:rsidRPr="008E4891">
        <w:t xml:space="preserve">συμμετοχή σε διαγωνισμούς </w:t>
      </w:r>
      <w:proofErr w:type="spellStart"/>
      <w:r w:rsidRPr="008E4891">
        <w:t>διασχολικούς</w:t>
      </w:r>
      <w:proofErr w:type="spellEnd"/>
      <w:r w:rsidRPr="008E4891">
        <w:t>, ακαδημαϊκούς, αθλητικούς κλπ. ανάλογα με τις κλίσεις ή τα ενδιαφέροντά τους,</w:t>
      </w:r>
    </w:p>
    <w:p w:rsidR="008E4891" w:rsidRPr="008E4891" w:rsidRDefault="008E4891" w:rsidP="008E4891">
      <w:pPr>
        <w:numPr>
          <w:ilvl w:val="0"/>
          <w:numId w:val="2"/>
        </w:numPr>
      </w:pPr>
      <w:r w:rsidRPr="008E4891">
        <w:t>άψογη συμπεριφορά χωρίς πειθαρχικά παραπτώματα σε βάρος τους,</w:t>
      </w:r>
    </w:p>
    <w:p w:rsidR="008E4891" w:rsidRPr="008E4891" w:rsidRDefault="008E4891" w:rsidP="008E4891">
      <w:pPr>
        <w:numPr>
          <w:ilvl w:val="0"/>
          <w:numId w:val="2"/>
        </w:numPr>
      </w:pPr>
      <w:r w:rsidRPr="008E4891">
        <w:t>διατήρηση των οικονομικοκοινωνικών κριτηρίων με τα οποία χορηγήθηκε η υποτροφία αρχικά. </w:t>
      </w:r>
    </w:p>
    <w:p w:rsidR="008E4891" w:rsidRPr="008E4891" w:rsidRDefault="008E4891" w:rsidP="008E4891">
      <w:r w:rsidRPr="008E4891">
        <w:t>Οι υποψήφιοι μπορούν να λάβουν υποτροφία μόνο τη χρονιά για την οποία αιτήθηκαν.</w:t>
      </w:r>
      <w:r w:rsidRPr="008E4891">
        <w:br/>
        <w:t>Οι υποτροφίες δεν μεταφέρονται σε άλλη σχολική χρονιά, ούτε μεταβιβάζονται σε άλλο πρόσωπο.</w:t>
      </w:r>
      <w:r w:rsidRPr="008E4891">
        <w:br/>
        <w:t> </w:t>
      </w:r>
      <w:r w:rsidRPr="008E4891">
        <w:br/>
      </w:r>
      <w:r w:rsidRPr="008E4891">
        <w:rPr>
          <w:b/>
          <w:bCs/>
          <w:u w:val="single"/>
        </w:rPr>
        <w:t>Ημέρα &amp; Ώρα Διεξαγωγής Γραπτών Εξετάσεων</w:t>
      </w:r>
      <w:r w:rsidRPr="008E4891">
        <w:br/>
        <w:t>Οι εξετάσεις θα πραγματοποιηθούν την </w:t>
      </w:r>
      <w:r w:rsidRPr="008E4891">
        <w:rPr>
          <w:b/>
          <w:bCs/>
        </w:rPr>
        <w:t>Κυριακή 31 Μαρτίου 2019</w:t>
      </w:r>
      <w:r w:rsidRPr="008E4891">
        <w:t> και ώρα </w:t>
      </w:r>
      <w:r w:rsidRPr="008E4891">
        <w:rPr>
          <w:b/>
          <w:bCs/>
        </w:rPr>
        <w:t xml:space="preserve">11:00 </w:t>
      </w:r>
      <w:proofErr w:type="spellStart"/>
      <w:r w:rsidRPr="008E4891">
        <w:rPr>
          <w:b/>
          <w:bCs/>
        </w:rPr>
        <w:t>π.μ</w:t>
      </w:r>
      <w:proofErr w:type="spellEnd"/>
      <w:r w:rsidRPr="008E4891">
        <w:rPr>
          <w:b/>
          <w:bCs/>
        </w:rPr>
        <w:t>.</w:t>
      </w:r>
      <w:r w:rsidRPr="008E4891">
        <w:t> στις εγκαταστάσεις των Εκπαιδευτηρίων Δούκα (οδός Μεσογείων 151, Μαρούσι).</w:t>
      </w:r>
      <w:r w:rsidRPr="008E4891">
        <w:br/>
        <w:t>Η διάρκεια της γραπτής εξέτασης είναι </w:t>
      </w:r>
      <w:r w:rsidRPr="008E4891">
        <w:rPr>
          <w:b/>
          <w:bCs/>
        </w:rPr>
        <w:t>120 λεπτά</w:t>
      </w:r>
      <w:r w:rsidRPr="008E4891">
        <w:t>.</w:t>
      </w:r>
      <w:r w:rsidRPr="008E4891">
        <w:br/>
        <w:t> </w:t>
      </w:r>
      <w:r w:rsidRPr="008E4891">
        <w:br/>
      </w:r>
      <w:r w:rsidRPr="008E4891">
        <w:rPr>
          <w:b/>
          <w:bCs/>
          <w:u w:val="single"/>
        </w:rPr>
        <w:t>Εγγραφή Υποψηφίων</w:t>
      </w:r>
      <w:r w:rsidRPr="008E4891">
        <w:br/>
        <w:t>Οι Δηλώσεις Συμμετοχής υποβάλλονται </w:t>
      </w:r>
      <w:r w:rsidRPr="008E4891">
        <w:rPr>
          <w:b/>
          <w:bCs/>
        </w:rPr>
        <w:t>ηλεκτρονικά</w:t>
      </w:r>
      <w:r w:rsidRPr="008E4891">
        <w:t>, μέσω της ιστοσελίδας μας: </w:t>
      </w:r>
      <w:hyperlink r:id="rId7" w:tgtFrame="G77hTnvV7HOIzJBThbzKIfg" w:history="1">
        <w:r w:rsidRPr="008E4891">
          <w:rPr>
            <w:rStyle w:val="-"/>
          </w:rPr>
          <w:t>www.doukas.gr/ipotrofies</w:t>
        </w:r>
      </w:hyperlink>
      <w:r w:rsidRPr="008E4891">
        <w:t>, </w:t>
      </w:r>
      <w:r w:rsidRPr="008E4891">
        <w:rPr>
          <w:b/>
          <w:bCs/>
        </w:rPr>
        <w:t>μέχρι και την Παρασκευή 22 Μαρτίου 2019</w:t>
      </w:r>
      <w:r w:rsidRPr="008E4891">
        <w:t>.</w:t>
      </w:r>
      <w:r w:rsidRPr="008E4891">
        <w:br/>
        <w:t>Οποιαδήποτε αίτηση υποβάλλεται μετά το πέρας της ημερομηνίας αυτής, δε θα γίνεται δεκτή.</w:t>
      </w:r>
      <w:r w:rsidRPr="008E4891">
        <w:br/>
        <w:t> </w:t>
      </w:r>
      <w:r w:rsidRPr="008E4891">
        <w:br/>
        <w:t>Παρακαλούμε πολύ να ενημερώσετε τους μαθητές του σχολείου σας και τους γονείς τους για το Πρόγραμμα των Υποτροφιών των Εκπαιδευτηρίων Δούκα και είμαστε στη διάθεσή σας για οποιαδήποτε συμπληρωματική διευκρίνιση.</w:t>
      </w:r>
      <w:r w:rsidRPr="008E4891">
        <w:br/>
        <w:t> </w:t>
      </w:r>
    </w:p>
    <w:p w:rsidR="008E4891" w:rsidRPr="008E4891" w:rsidRDefault="008E4891" w:rsidP="008E4891">
      <w:r w:rsidRPr="008E4891">
        <w:t>Με εκτίμηση,</w:t>
      </w:r>
    </w:p>
    <w:p w:rsidR="008E4891" w:rsidRPr="008E4891" w:rsidRDefault="008E4891" w:rsidP="008E4891">
      <w:r w:rsidRPr="008E4891">
        <w:t> </w:t>
      </w:r>
      <w:r w:rsidRPr="008E4891">
        <w:br/>
        <w:t> </w:t>
      </w:r>
    </w:p>
    <w:p w:rsidR="00FC004F" w:rsidRDefault="008E4891">
      <w:r w:rsidRPr="008E4891">
        <w:rPr>
          <w:b/>
          <w:bCs/>
        </w:rPr>
        <w:t xml:space="preserve">Παντελής </w:t>
      </w:r>
      <w:proofErr w:type="spellStart"/>
      <w:r w:rsidRPr="008E4891">
        <w:rPr>
          <w:b/>
          <w:bCs/>
        </w:rPr>
        <w:t>Αλασώνας</w:t>
      </w:r>
      <w:proofErr w:type="spellEnd"/>
      <w:r w:rsidRPr="008E4891">
        <w:br/>
      </w:r>
      <w:r w:rsidRPr="008E4891">
        <w:rPr>
          <w:b/>
          <w:bCs/>
        </w:rPr>
        <w:t>Υπεύθυνος Τμήματος Υποτροφιών</w:t>
      </w:r>
      <w:r w:rsidRPr="008E4891">
        <w:br/>
      </w:r>
      <w:r w:rsidRPr="008E4891">
        <w:rPr>
          <w:b/>
          <w:bCs/>
        </w:rPr>
        <w:t>Εκπαιδευτήρια Δούκα</w:t>
      </w:r>
      <w:r w:rsidRPr="008E4891">
        <w:br/>
        <w:t>Οδός Μεσογείων 151, 15126 Μαρούσι</w:t>
      </w:r>
      <w:r w:rsidRPr="008E4891">
        <w:br/>
      </w:r>
      <w:proofErr w:type="spellStart"/>
      <w:r w:rsidRPr="008E4891">
        <w:t>Τηλ</w:t>
      </w:r>
      <w:proofErr w:type="spellEnd"/>
      <w:r w:rsidRPr="008E4891">
        <w:t>: 210 6186000 (</w:t>
      </w:r>
      <w:proofErr w:type="spellStart"/>
      <w:r w:rsidRPr="008E4891">
        <w:t>εσωτ</w:t>
      </w:r>
      <w:proofErr w:type="spellEnd"/>
      <w:r w:rsidRPr="008E4891">
        <w:t>. 0637)</w:t>
      </w:r>
      <w:r w:rsidRPr="008E4891">
        <w:br/>
      </w:r>
      <w:proofErr w:type="spellStart"/>
      <w:r w:rsidRPr="008E4891">
        <w:t>www.doukas.gr</w:t>
      </w:r>
      <w:bookmarkStart w:id="0" w:name="_GoBack"/>
      <w:bookmarkEnd w:id="0"/>
      <w:proofErr w:type="spellEnd"/>
    </w:p>
    <w:sectPr w:rsidR="00FC004F" w:rsidSect="008E4891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33FE"/>
    <w:multiLevelType w:val="multilevel"/>
    <w:tmpl w:val="951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D3775"/>
    <w:multiLevelType w:val="multilevel"/>
    <w:tmpl w:val="A4F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91"/>
    <w:rsid w:val="008E4891"/>
    <w:rsid w:val="00F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4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4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ukas.us3.list-manage.com/track/click?u=4506e2aac91bcb83457cd36cd&amp;id=99e7768f52&amp;e=129db98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kas.us3.list-manage.com/track/click?u=4506e2aac91bcb83457cd36cd&amp;id=be8d50991a&amp;e=129db98e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ΠΑΠΑΣΩΤΗΡΙΟΥ ΑΘΗΝΑ</dc:creator>
  <cp:lastModifiedBy>ΠΑΠΑΣΩΤΗΡΙΟΥ ΑΘΗΝΑ</cp:lastModifiedBy>
  <cp:revision>1</cp:revision>
  <dcterms:created xsi:type="dcterms:W3CDTF">2019-02-19T08:08:00Z</dcterms:created>
  <dcterms:modified xsi:type="dcterms:W3CDTF">2019-02-19T08:11:00Z</dcterms:modified>
</cp:coreProperties>
</file>