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5.png" ContentType="image/png"/>
  <Override PartName="/word/media/image4.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numbering.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ind w:firstLine="454"/>
        <w:jc w:val="center"/>
        <w:rPr>
          <w:rFonts w:ascii="Arial" w:hAnsi="Arial" w:cs="Arial"/>
          <w:b/>
          <w:b/>
          <w:bCs/>
          <w:color w:val="003399"/>
          <w:sz w:val="32"/>
          <w:szCs w:val="32"/>
        </w:rPr>
      </w:pPr>
      <w:r>
        <w:rPr>
          <w:rFonts w:cs="Arial" w:ascii="Arial" w:hAnsi="Arial"/>
          <w:b/>
          <w:bCs/>
          <w:color w:val="003399"/>
          <w:sz w:val="32"/>
          <w:szCs w:val="32"/>
        </w:rPr>
        <w:t>10</w:t>
      </w:r>
      <w:r>
        <w:rPr>
          <w:rFonts w:cs="Arial" w:ascii="Arial" w:hAnsi="Arial"/>
          <w:b/>
          <w:bCs/>
          <w:color w:val="003399"/>
          <w:sz w:val="32"/>
          <w:szCs w:val="32"/>
          <w:vertAlign w:val="superscript"/>
        </w:rPr>
        <w:t>ο</w:t>
      </w:r>
      <w:r>
        <w:rPr>
          <w:rFonts w:cs="Arial" w:ascii="Arial" w:hAnsi="Arial"/>
          <w:b/>
          <w:bCs/>
          <w:color w:val="003399"/>
          <w:sz w:val="32"/>
          <w:szCs w:val="32"/>
        </w:rPr>
        <w:t xml:space="preserve"> Δημοτικό Σχολείο Κορυδαλλού </w:t>
      </w:r>
    </w:p>
    <w:p>
      <w:pPr>
        <w:pStyle w:val="Normal"/>
        <w:spacing w:lineRule="auto" w:line="360"/>
        <w:ind w:firstLine="454"/>
        <w:jc w:val="center"/>
        <w:rPr>
          <w:rFonts w:ascii="Arial" w:hAnsi="Arial" w:cs="Arial"/>
          <w:b/>
          <w:b/>
          <w:bCs/>
          <w:sz w:val="32"/>
          <w:szCs w:val="32"/>
        </w:rPr>
      </w:pPr>
      <w:r>
        <w:rPr>
          <w:rFonts w:cs="Arial" w:ascii="Arial" w:hAnsi="Arial"/>
          <w:b/>
          <w:bCs/>
          <w:sz w:val="32"/>
          <w:szCs w:val="32"/>
        </w:rPr>
        <w:t>ΕΣΩΤΕΡΙΚΟΣ ΚΑΝΟΝΙΣΜΟΣ ΛΕΙΤΟΥΡΓΙΑΣ ΣΧΟΛΕΙΟΥ</w:t>
      </w:r>
    </w:p>
    <w:p>
      <w:pPr>
        <w:pStyle w:val="Normal"/>
        <w:spacing w:lineRule="auto" w:line="360"/>
        <w:ind w:firstLine="454"/>
        <w:jc w:val="center"/>
        <w:rPr>
          <w:rFonts w:ascii="Arial" w:hAnsi="Arial" w:cs="Arial"/>
          <w:b/>
          <w:b/>
          <w:bCs/>
          <w:sz w:val="32"/>
          <w:szCs w:val="32"/>
        </w:rPr>
      </w:pPr>
      <w:r>
        <w:rPr>
          <w:rFonts w:cs="Arial" w:ascii="Arial" w:hAnsi="Arial"/>
          <w:b/>
          <w:bCs/>
          <w:sz w:val="32"/>
          <w:szCs w:val="32"/>
        </w:rPr>
      </w:r>
    </w:p>
    <w:p>
      <w:pPr>
        <w:pStyle w:val="Normal"/>
        <w:spacing w:lineRule="auto" w:line="360"/>
        <w:ind w:firstLine="454"/>
        <w:jc w:val="both"/>
        <w:rPr>
          <w:rFonts w:ascii="Arial" w:hAnsi="Arial" w:cs="Arial"/>
          <w:sz w:val="24"/>
          <w:szCs w:val="24"/>
        </w:rPr>
      </w:pPr>
      <w:r>
        <w:rPr>
          <w:rFonts w:cs="Arial" w:ascii="Arial" w:hAnsi="Arial"/>
          <w:sz w:val="24"/>
          <w:szCs w:val="24"/>
        </w:rPr>
        <w:t xml:space="preserve">Σκοπός του σχολείου είναι η ολόπλευρη, αρμονική και ισόρροπη ανάπτυξη των διανοητικών και ψυχοσωματικών δυνάμεων των μαθητών/τριών, ώστε, ανεξάρτητα από φύλο και καταγωγή, να έχουν τη δυνατότητα να εξελιχθούν σε ολοκληρωμένες προσωπικότητες και να ζήσουν δημιουργικά. </w:t>
      </w:r>
    </w:p>
    <w:p>
      <w:pPr>
        <w:pStyle w:val="Normal"/>
        <w:spacing w:lineRule="auto" w:line="360"/>
        <w:ind w:firstLine="454"/>
        <w:jc w:val="both"/>
        <w:rPr>
          <w:rFonts w:ascii="Arial" w:hAnsi="Arial" w:cs="Arial"/>
          <w:sz w:val="24"/>
          <w:szCs w:val="24"/>
        </w:rPr>
      </w:pPr>
      <w:r>
        <w:rPr>
          <w:rFonts w:cs="Arial" w:ascii="Arial" w:hAnsi="Arial"/>
          <w:sz w:val="24"/>
          <w:szCs w:val="24"/>
        </w:rPr>
        <w:t xml:space="preserve">Στο σχολείο τα παιδιά βρίσκονται πολλές ώρες,  αλληλεπιδρούν με άλλα άτομα, παίζουν, συνάπτουν φιλίες, σκέφτονται, μαθαίνουν, εκφράζονται, δημιουργούν, αποκτούν δεξιότητες, στάσεις και αξίες για τη ζωή, διαμορφώνουν τον χαρακτήρα τους και αναπτύσσουν την προσωπικότητά τους. </w:t>
      </w:r>
    </w:p>
    <w:p>
      <w:pPr>
        <w:pStyle w:val="Normal"/>
        <w:spacing w:lineRule="auto" w:line="360"/>
        <w:ind w:firstLine="454"/>
        <w:jc w:val="both"/>
        <w:rPr>
          <w:rFonts w:ascii="Arial" w:hAnsi="Arial" w:cs="Arial"/>
          <w:sz w:val="24"/>
          <w:szCs w:val="24"/>
        </w:rPr>
      </w:pPr>
      <w:r>
        <w:rPr>
          <w:rFonts w:cs="Arial" w:ascii="Arial" w:hAnsi="Arial"/>
          <w:sz w:val="24"/>
          <w:szCs w:val="24"/>
        </w:rPr>
        <w:t>Για να ανταποκριθεί το σχολείο αποτελεσματικά στο πολυδιάστατο έργο του, πρέπει να υπάρχει ένα κανονιστικό πλαίσιο με τον γενικότερο τίτλο «Εσωτερικός Κανονισμός του Σχολείου» μέσα στον οποίο το κάθε μέλος της σχολικής κοινότητας  οριοθετεί τον ρόλο του και τη συμπεριφορά του σε σχέση με τα υπόλοιπα μέλη και τους σκοπούς της εκπαίδευσης.</w:t>
      </w:r>
    </w:p>
    <w:p>
      <w:pPr>
        <w:pStyle w:val="Normal"/>
        <w:spacing w:lineRule="auto" w:line="360"/>
        <w:ind w:firstLine="454"/>
        <w:jc w:val="both"/>
        <w:rPr>
          <w:rFonts w:ascii="Arial" w:hAnsi="Arial" w:cs="Arial"/>
          <w:sz w:val="24"/>
          <w:szCs w:val="24"/>
        </w:rPr>
      </w:pPr>
      <w:r>
        <w:rPr>
          <w:rFonts w:cs="Arial" w:ascii="Arial" w:hAnsi="Arial"/>
          <w:sz w:val="24"/>
          <w:szCs w:val="24"/>
        </w:rPr>
        <w:t xml:space="preserve">«Με τον όρο Εσωτερικός Κανονισμός Λειτουργίας του Σχολείου εννοούμε το σύνολο των όρων και των κανόνων που αποτελούν προϋποθέσεις, για να πραγματοποιείται ανενόχλητα, μεθοδικά και αποτελεσματικά το έργο του Σχολείου. Επιπλέον, ο Εσωτερικός Κανονισμός Λειτουργίας του Σχολείου αποτελεί σημαντικό παιδαγωγικό μέσο που βοηθά στην ομαλή σχολική ζωή, στη συνεργασία, στην αλληλεγγύη, στον δημοκρατικό διάλογο και στην αποδοχή της διαφορετικότητας.  </w:t>
      </w:r>
    </w:p>
    <w:p>
      <w:pPr>
        <w:pStyle w:val="Normal"/>
        <w:spacing w:lineRule="auto" w:line="360" w:before="0" w:after="0"/>
        <w:ind w:firstLine="454"/>
        <w:jc w:val="both"/>
        <w:rPr>
          <w:rFonts w:ascii="Arial" w:hAnsi="Arial" w:eastAsia="Times New Roman" w:cs="Arial"/>
          <w:color w:val="000000"/>
          <w:sz w:val="24"/>
          <w:szCs w:val="24"/>
        </w:rPr>
      </w:pPr>
      <w:r>
        <w:rPr>
          <w:rFonts w:eastAsia="Times New Roman" w:cs="Arial" w:ascii="Arial" w:hAnsi="Arial"/>
          <w:color w:val="000000"/>
          <w:sz w:val="24"/>
          <w:szCs w:val="24"/>
        </w:rPr>
      </w:r>
    </w:p>
    <w:p>
      <w:pPr>
        <w:pStyle w:val="Normal"/>
        <w:spacing w:lineRule="auto" w:line="360" w:before="0" w:after="0"/>
        <w:ind w:firstLine="454"/>
        <w:jc w:val="both"/>
        <w:rPr>
          <w:rFonts w:ascii="Arial" w:hAnsi="Arial" w:eastAsia="Times New Roman" w:cs="Arial"/>
          <w:sz w:val="24"/>
          <w:szCs w:val="24"/>
        </w:rPr>
      </w:pPr>
      <w:r>
        <w:rPr>
          <w:rFonts w:eastAsia="Times New Roman" w:cs="Arial" w:ascii="Arial" w:hAnsi="Arial"/>
          <w:color w:val="000000"/>
          <w:sz w:val="24"/>
          <w:szCs w:val="24"/>
        </w:rPr>
        <w:t xml:space="preserve">Τον κανονισμό εισηγήθηκε η τριμελής επιτροπή που απαρτίζεται από τις/τους εκπ/κούς: α) Αρβανίτης Βασίλης β) </w:t>
      </w:r>
      <w:r>
        <w:rPr>
          <w:rFonts w:eastAsia="Times New Roman" w:cs="Arial" w:ascii="Arial" w:hAnsi="Arial"/>
          <w:sz w:val="24"/>
          <w:szCs w:val="24"/>
        </w:rPr>
        <w:t>Βερβέρη Σταυρούλα</w:t>
      </w:r>
      <w:r>
        <w:rPr>
          <w:rFonts w:eastAsia="Times New Roman" w:cs="Arial" w:ascii="Arial" w:hAnsi="Arial"/>
          <w:color w:val="000000"/>
          <w:sz w:val="24"/>
          <w:szCs w:val="24"/>
        </w:rPr>
        <w:t xml:space="preserve"> γ) </w:t>
      </w:r>
      <w:r>
        <w:rPr>
          <w:rFonts w:eastAsia="Times New Roman" w:cs="Arial" w:ascii="Arial" w:hAnsi="Arial"/>
          <w:sz w:val="24"/>
          <w:szCs w:val="24"/>
        </w:rPr>
        <w:t>Φραγκιαδάκη Κωνσταντίνα</w:t>
      </w:r>
      <w:r>
        <w:rPr>
          <w:rFonts w:eastAsia="Times New Roman" w:cs="Arial" w:ascii="Arial" w:hAnsi="Arial"/>
          <w:color w:val="000000"/>
          <w:sz w:val="24"/>
          <w:szCs w:val="24"/>
        </w:rPr>
        <w:t xml:space="preserve">, ο οποίος αποφασίστηκε από τον Σύλλογο Διδασκόντων, αφού λήφθηκε υπόψη </w:t>
      </w:r>
      <w:r>
        <w:rPr>
          <w:rFonts w:eastAsia="Times New Roman" w:cs="Arial" w:ascii="Arial" w:hAnsi="Arial"/>
          <w:sz w:val="24"/>
          <w:szCs w:val="24"/>
        </w:rPr>
        <w:t>η γεωμορφολογία της περιοχής και η υψομετρική διαφορά μεταξύ των δρόμων που  περικλύουν το σχολείο, καθώς και η κτηριακή του δομή η οποία διαμορφώνεται σε τέσσερις ορόφους</w:t>
      </w:r>
      <w:r>
        <w:rPr>
          <w:rFonts w:eastAsia="Times New Roman" w:cs="Arial" w:ascii="Arial" w:hAnsi="Arial"/>
          <w:color w:val="000000"/>
          <w:sz w:val="24"/>
          <w:szCs w:val="24"/>
        </w:rPr>
        <w:t xml:space="preserve">, όσον αφορά την προσέλευση, τα διαλείμματα και την αποχώρηση κατά τη διάρκεια της λειτουργίας του σχολείου για την αποφυγή του συνωστισμού </w:t>
      </w:r>
      <w:r>
        <w:rPr>
          <w:rFonts w:eastAsia="Times New Roman" w:cs="Arial" w:ascii="Arial" w:hAnsi="Arial"/>
          <w:sz w:val="24"/>
          <w:szCs w:val="24"/>
        </w:rPr>
        <w:t>και την αποτροπή κινδύνων.</w:t>
      </w:r>
      <w:r>
        <w:rPr>
          <w:rFonts w:eastAsia="Times New Roman" w:cs="Arial" w:ascii="Arial" w:hAnsi="Arial"/>
          <w:color w:val="000000"/>
          <w:sz w:val="24"/>
          <w:szCs w:val="24"/>
        </w:rPr>
        <w:t xml:space="preserve"> Η έγκριση του Εσωτερικού Κανονισμού έγινε </w:t>
      </w:r>
      <w:r>
        <w:rPr>
          <w:rFonts w:eastAsia="Times New Roman" w:cs="Arial" w:ascii="Arial" w:hAnsi="Arial"/>
          <w:color w:val="C9211E"/>
          <w:kern w:val="0"/>
          <w:sz w:val="24"/>
          <w:szCs w:val="24"/>
          <w:lang w:val="en-US" w:eastAsia="el-GR" w:bidi="ar-SA"/>
        </w:rPr>
        <w:t>05</w:t>
      </w:r>
      <w:r>
        <w:rPr>
          <w:rFonts w:eastAsia="Times New Roman" w:cs="Arial" w:ascii="Arial" w:hAnsi="Arial"/>
          <w:color w:val="C9211E"/>
          <w:sz w:val="24"/>
          <w:szCs w:val="24"/>
          <w:lang w:val="en-US" w:eastAsia="el-GR" w:bidi="ar-SA"/>
        </w:rPr>
        <w:t>/</w:t>
      </w:r>
      <w:r>
        <w:rPr>
          <w:rFonts w:eastAsia="Times New Roman" w:cs="Arial" w:ascii="Arial" w:hAnsi="Arial"/>
          <w:color w:val="C9211E"/>
          <w:kern w:val="0"/>
          <w:sz w:val="24"/>
          <w:szCs w:val="24"/>
          <w:lang w:val="en-US" w:eastAsia="el-GR" w:bidi="ar-SA"/>
        </w:rPr>
        <w:t>11</w:t>
      </w:r>
      <w:r>
        <w:rPr>
          <w:rFonts w:eastAsia="Times New Roman" w:cs="Arial" w:ascii="Arial" w:hAnsi="Arial"/>
          <w:color w:val="C9211E"/>
          <w:sz w:val="24"/>
          <w:szCs w:val="24"/>
          <w:lang w:val="en-US" w:eastAsia="el-GR" w:bidi="ar-SA"/>
        </w:rPr>
        <w:t>/24</w:t>
      </w:r>
      <w:r>
        <w:rPr>
          <w:rFonts w:eastAsia="Times New Roman" w:cs="Arial" w:ascii="Arial" w:hAnsi="Arial"/>
          <w:color w:val="000000"/>
          <w:sz w:val="24"/>
          <w:szCs w:val="24"/>
        </w:rPr>
        <w:t xml:space="preserve"> και θα κοινοποιηθεί στην ιστοσελίδα του σχολείου. Έχει εγκριθεί από </w:t>
      </w:r>
      <w:r>
        <w:rPr>
          <w:rFonts w:eastAsia="Times New Roman" w:cs="Arial" w:ascii="Arial" w:hAnsi="Arial"/>
          <w:sz w:val="24"/>
          <w:szCs w:val="24"/>
        </w:rPr>
        <w:t>τον Σχολικό Σύμβουλο</w:t>
      </w:r>
      <w:r>
        <w:rPr>
          <w:rFonts w:eastAsia="Times New Roman" w:cs="Arial" w:ascii="Arial" w:hAnsi="Arial"/>
          <w:color w:val="000000"/>
          <w:sz w:val="24"/>
          <w:szCs w:val="24"/>
        </w:rPr>
        <w:t xml:space="preserve">, που έχει την παιδαγωγική ευθύνη του σχολείου και από </w:t>
      </w:r>
      <w:r>
        <w:rPr>
          <w:rFonts w:eastAsia="Times New Roman" w:cs="Arial" w:ascii="Arial" w:hAnsi="Arial"/>
          <w:sz w:val="24"/>
          <w:szCs w:val="24"/>
        </w:rPr>
        <w:t xml:space="preserve">την Διευθύντρια Π. Εκπαίδευσης Πειραιά. </w:t>
      </w:r>
    </w:p>
    <w:p>
      <w:pPr>
        <w:pStyle w:val="Normal"/>
        <w:spacing w:lineRule="auto" w:line="360" w:before="0" w:after="0"/>
        <w:ind w:firstLine="454"/>
        <w:jc w:val="both"/>
        <w:rPr>
          <w:rFonts w:ascii="Arial" w:hAnsi="Arial" w:eastAsia="Times New Roman" w:cs="Arial"/>
          <w:color w:val="000000"/>
          <w:sz w:val="24"/>
          <w:szCs w:val="24"/>
        </w:rPr>
      </w:pPr>
      <w:r>
        <w:rPr>
          <w:rFonts w:eastAsia="Times New Roman" w:cs="Arial" w:ascii="Arial" w:hAnsi="Arial"/>
          <w:color w:val="000000"/>
          <w:sz w:val="24"/>
          <w:szCs w:val="24"/>
        </w:rPr>
      </w:r>
    </w:p>
    <w:p>
      <w:pPr>
        <w:pStyle w:val="Normal"/>
        <w:shd w:val="clear" w:color="auto" w:fill="FFFFFF"/>
        <w:spacing w:lineRule="auto" w:line="360" w:before="0" w:after="0"/>
        <w:ind w:firstLine="454"/>
        <w:jc w:val="both"/>
        <w:rPr>
          <w:rFonts w:ascii="Arial" w:hAnsi="Arial" w:eastAsia="Times New Roman" w:cs="Arial"/>
          <w:color w:val="000000"/>
          <w:sz w:val="28"/>
          <w:szCs w:val="28"/>
        </w:rPr>
      </w:pPr>
      <w:r>
        <w:rPr>
          <w:rFonts w:eastAsia="Times New Roman" w:cs="Arial" w:ascii="Arial" w:hAnsi="Arial"/>
          <w:color w:val="000000"/>
          <w:sz w:val="28"/>
          <w:szCs w:val="28"/>
        </w:rPr>
      </w:r>
    </w:p>
    <w:p>
      <w:pPr>
        <w:pStyle w:val="Normal"/>
        <w:shd w:val="clear" w:color="auto" w:fill="FFFFFF"/>
        <w:spacing w:lineRule="auto" w:line="360" w:before="0" w:after="0"/>
        <w:ind w:firstLine="454"/>
        <w:jc w:val="both"/>
        <w:rPr>
          <w:rFonts w:ascii="Arial" w:hAnsi="Arial" w:eastAsia="Times New Roman" w:cs="Arial"/>
          <w:color w:val="000000"/>
          <w:sz w:val="24"/>
          <w:szCs w:val="24"/>
        </w:rPr>
      </w:pPr>
      <w:r>
        <w:rPr>
          <w:rFonts w:eastAsia="Times New Roman" w:cs="Arial" w:ascii="Arial" w:hAnsi="Arial"/>
          <w:b/>
          <w:color w:val="000000"/>
          <w:sz w:val="26"/>
          <w:szCs w:val="26"/>
        </w:rPr>
        <w:t xml:space="preserve">ΠΡΟΣΕΛΕΥΣΗ: </w:t>
      </w:r>
      <w:r>
        <w:rPr>
          <w:rFonts w:eastAsia="Times New Roman" w:cs="Arial" w:ascii="Arial" w:hAnsi="Arial"/>
          <w:color w:val="000000"/>
          <w:sz w:val="24"/>
          <w:szCs w:val="24"/>
        </w:rPr>
        <w:t xml:space="preserve">Το χρονικό διάστημα προσέλευσης για όλους τους μαθητές/μαθήτριες  είναι </w:t>
      </w:r>
      <w:r>
        <w:rPr>
          <w:rFonts w:eastAsia="Times New Roman" w:cs="Arial" w:ascii="Arial" w:hAnsi="Arial"/>
          <w:b/>
          <w:bCs/>
          <w:color w:val="000000"/>
          <w:sz w:val="24"/>
          <w:szCs w:val="24"/>
        </w:rPr>
        <w:t xml:space="preserve">08.00 </w:t>
      </w:r>
      <w:r>
        <w:rPr>
          <w:rFonts w:eastAsia="Times New Roman" w:cs="Arial" w:ascii="Arial" w:hAnsi="Arial"/>
          <w:color w:val="000000"/>
          <w:sz w:val="24"/>
          <w:szCs w:val="24"/>
        </w:rPr>
        <w:t xml:space="preserve">έως τις </w:t>
      </w:r>
      <w:r>
        <w:rPr>
          <w:rFonts w:eastAsia="Times New Roman" w:cs="Arial" w:ascii="Arial" w:hAnsi="Arial"/>
          <w:b/>
          <w:bCs/>
          <w:color w:val="000000"/>
          <w:sz w:val="24"/>
          <w:szCs w:val="24"/>
        </w:rPr>
        <w:t xml:space="preserve">8.15 </w:t>
      </w:r>
      <w:r>
        <w:rPr>
          <w:rFonts w:eastAsia="Times New Roman" w:cs="Arial" w:ascii="Arial" w:hAnsi="Arial"/>
          <w:color w:val="000000"/>
          <w:sz w:val="24"/>
          <w:szCs w:val="24"/>
        </w:rPr>
        <w:t>από τις δύο εισόδους :</w:t>
      </w:r>
    </w:p>
    <w:p>
      <w:pPr>
        <w:pStyle w:val="Normal"/>
        <w:shd w:val="clear" w:color="auto" w:fill="FFFFFF"/>
        <w:spacing w:lineRule="auto" w:line="360" w:before="0" w:after="0"/>
        <w:ind w:firstLine="454"/>
        <w:jc w:val="both"/>
        <w:rPr>
          <w:rFonts w:ascii="Arial" w:hAnsi="Arial" w:eastAsia="Times New Roman" w:cs="Arial"/>
          <w:color w:val="000000"/>
          <w:sz w:val="24"/>
          <w:szCs w:val="24"/>
        </w:rPr>
      </w:pPr>
      <w:r>
        <w:rPr>
          <w:rFonts w:eastAsia="Times New Roman" w:cs="Arial" w:ascii="Arial" w:hAnsi="Arial"/>
          <w:color w:val="000000"/>
          <w:sz w:val="24"/>
          <w:szCs w:val="24"/>
        </w:rPr>
      </w:r>
    </w:p>
    <w:tbl>
      <w:tblPr>
        <w:tblW w:w="8364"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3557"/>
        <w:gridCol w:w="4806"/>
      </w:tblGrid>
      <w:tr>
        <w:trPr/>
        <w:tc>
          <w:tcPr>
            <w:tcW w:w="355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Times New Roman" w:cs="Arial"/>
                <w:b/>
                <w:b/>
                <w:color w:val="050505"/>
                <w:sz w:val="24"/>
                <w:szCs w:val="24"/>
                <w:shd w:fill="FFFFFF" w:val="clear"/>
              </w:rPr>
            </w:pPr>
            <w:r>
              <w:rPr>
                <w:rFonts w:eastAsia="Times New Roman" w:cs="Arial" w:ascii="Arial" w:hAnsi="Arial"/>
                <w:b/>
                <w:color w:val="050505"/>
                <w:sz w:val="24"/>
                <w:szCs w:val="24"/>
                <w:shd w:fill="FFFFFF" w:val="clear"/>
              </w:rPr>
              <w:t>Από την οδό Καραολή &amp; Δημητρίου</w:t>
            </w:r>
          </w:p>
        </w:tc>
        <w:tc>
          <w:tcPr>
            <w:tcW w:w="480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ind w:firstLine="454"/>
              <w:rPr>
                <w:rFonts w:ascii="Arial" w:hAnsi="Arial" w:eastAsia="Times New Roman" w:cs="Arial"/>
                <w:b/>
                <w:b/>
                <w:color w:val="050505"/>
                <w:sz w:val="24"/>
                <w:szCs w:val="24"/>
                <w:shd w:fill="FFFFFF" w:val="clear"/>
              </w:rPr>
            </w:pPr>
            <w:r>
              <w:rPr>
                <w:rFonts w:eastAsia="Times New Roman" w:cs="Arial" w:ascii="Arial" w:hAnsi="Arial"/>
                <w:b/>
                <w:color w:val="050505"/>
                <w:sz w:val="24"/>
                <w:szCs w:val="24"/>
                <w:shd w:fill="FFFFFF" w:val="clear"/>
              </w:rPr>
              <w:t>Από την οδό Καραβά</w:t>
            </w:r>
          </w:p>
        </w:tc>
      </w:tr>
      <w:tr>
        <w:trPr/>
        <w:tc>
          <w:tcPr>
            <w:tcW w:w="355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Times New Roman" w:cs="Arial"/>
                <w:b/>
                <w:b/>
                <w:color w:val="050505"/>
                <w:sz w:val="24"/>
                <w:szCs w:val="24"/>
                <w:shd w:fill="FFFFFF" w:val="clear"/>
              </w:rPr>
            </w:pPr>
            <w:r>
              <w:rPr>
                <w:rFonts w:eastAsia="Times New Roman" w:cs="Arial" w:ascii="Arial" w:hAnsi="Arial"/>
                <w:b/>
                <w:color w:val="050505"/>
                <w:sz w:val="24"/>
                <w:szCs w:val="24"/>
                <w:shd w:fill="FFFFFF" w:val="clear"/>
              </w:rPr>
              <w:t xml:space="preserve">Α΄, Β΄ , Γ΄ &amp; Δ΄ </w:t>
            </w:r>
            <w:r>
              <w:rPr>
                <w:rFonts w:eastAsia="Times New Roman" w:cs="Arial" w:ascii="Arial" w:hAnsi="Arial"/>
                <w:color w:val="050505"/>
                <w:sz w:val="24"/>
                <w:szCs w:val="24"/>
                <w:shd w:fill="FFFFFF" w:val="clear"/>
              </w:rPr>
              <w:t>τάξη</w:t>
            </w:r>
          </w:p>
          <w:p>
            <w:pPr>
              <w:pStyle w:val="Normal"/>
              <w:widowControl w:val="false"/>
              <w:spacing w:lineRule="auto" w:line="360" w:before="0" w:after="0"/>
              <w:ind w:firstLine="454"/>
              <w:jc w:val="center"/>
              <w:rPr>
                <w:rFonts w:ascii="Arial" w:hAnsi="Arial" w:eastAsia="Times New Roman" w:cs="Arial"/>
                <w:b/>
                <w:b/>
                <w:color w:val="050505"/>
                <w:sz w:val="24"/>
                <w:szCs w:val="24"/>
                <w:shd w:fill="FFFFFF" w:val="clear"/>
              </w:rPr>
            </w:pPr>
            <w:r>
              <w:rPr>
                <w:rFonts w:eastAsia="Times New Roman" w:cs="Arial" w:ascii="Arial" w:hAnsi="Arial"/>
                <w:b/>
                <w:color w:val="050505"/>
                <w:sz w:val="24"/>
                <w:szCs w:val="24"/>
                <w:shd w:fill="FFFFFF" w:val="clear"/>
              </w:rPr>
            </w:r>
          </w:p>
        </w:tc>
        <w:tc>
          <w:tcPr>
            <w:tcW w:w="480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Times New Roman" w:cs="Arial"/>
                <w:b/>
                <w:b/>
                <w:color w:val="050505"/>
                <w:sz w:val="24"/>
                <w:szCs w:val="24"/>
                <w:shd w:fill="FFFFFF" w:val="clear"/>
              </w:rPr>
            </w:pPr>
            <w:r>
              <w:rPr>
                <w:rFonts w:eastAsia="Times New Roman" w:cs="Arial" w:ascii="Arial" w:hAnsi="Arial"/>
                <w:b/>
                <w:color w:val="050505"/>
                <w:sz w:val="24"/>
                <w:szCs w:val="24"/>
                <w:shd w:fill="FFFFFF" w:val="clear"/>
              </w:rPr>
              <w:t xml:space="preserve"> </w:t>
            </w:r>
            <w:r>
              <w:rPr>
                <w:rFonts w:eastAsia="Times New Roman" w:cs="Arial" w:ascii="Arial" w:hAnsi="Arial"/>
                <w:b/>
                <w:color w:val="050505"/>
                <w:sz w:val="24"/>
                <w:szCs w:val="24"/>
                <w:shd w:fill="FFFFFF" w:val="clear"/>
              </w:rPr>
              <w:t>Ε΄&amp; ΣΤ΄</w:t>
            </w:r>
            <w:r>
              <w:rPr>
                <w:rFonts w:eastAsia="Times New Roman" w:cs="Arial" w:ascii="Arial" w:hAnsi="Arial"/>
                <w:color w:val="050505"/>
                <w:sz w:val="24"/>
                <w:szCs w:val="24"/>
                <w:shd w:fill="FFFFFF" w:val="clear"/>
              </w:rPr>
              <w:t xml:space="preserve"> τάξη</w:t>
            </w:r>
          </w:p>
          <w:p>
            <w:pPr>
              <w:pStyle w:val="Normal"/>
              <w:widowControl w:val="false"/>
              <w:spacing w:lineRule="auto" w:line="360" w:before="0" w:after="0"/>
              <w:ind w:firstLine="454"/>
              <w:jc w:val="center"/>
              <w:rPr>
                <w:rFonts w:ascii="Arial" w:hAnsi="Arial" w:eastAsia="Times New Roman" w:cs="Arial"/>
                <w:b/>
                <w:b/>
                <w:color w:val="050505"/>
                <w:sz w:val="24"/>
                <w:szCs w:val="24"/>
                <w:shd w:fill="FFFFFF" w:val="clear"/>
              </w:rPr>
            </w:pPr>
            <w:r>
              <w:rPr>
                <w:rFonts w:eastAsia="Times New Roman" w:cs="Arial" w:ascii="Arial" w:hAnsi="Arial"/>
                <w:b/>
                <w:color w:val="050505"/>
                <w:sz w:val="24"/>
                <w:szCs w:val="24"/>
                <w:shd w:fill="FFFFFF" w:val="clear"/>
              </w:rPr>
            </w:r>
          </w:p>
        </w:tc>
      </w:tr>
    </w:tbl>
    <w:p>
      <w:pPr>
        <w:pStyle w:val="Normal"/>
        <w:shd w:val="clear" w:color="auto" w:fill="FFFFFF"/>
        <w:spacing w:lineRule="auto" w:line="360" w:before="0" w:after="0"/>
        <w:ind w:firstLine="454"/>
        <w:jc w:val="both"/>
        <w:rPr>
          <w:rFonts w:ascii="Arial" w:hAnsi="Arial" w:eastAsia="Times New Roman" w:cs="Arial"/>
          <w:color w:val="000000"/>
          <w:sz w:val="24"/>
          <w:szCs w:val="24"/>
        </w:rPr>
      </w:pPr>
      <w:r>
        <w:rPr>
          <w:rFonts w:eastAsia="Times New Roman" w:cs="Arial" w:ascii="Arial" w:hAnsi="Arial"/>
          <w:color w:val="000000"/>
          <w:sz w:val="24"/>
          <w:szCs w:val="24"/>
        </w:rPr>
      </w:r>
    </w:p>
    <w:p>
      <w:pPr>
        <w:pStyle w:val="Normal"/>
        <w:shd w:val="clear" w:color="auto" w:fill="FFFFFF"/>
        <w:spacing w:lineRule="auto" w:line="360" w:before="0" w:after="0"/>
        <w:ind w:firstLine="454"/>
        <w:jc w:val="both"/>
        <w:rPr>
          <w:rFonts w:ascii="Arial" w:hAnsi="Arial" w:eastAsia="Times New Roman" w:cs="Arial"/>
          <w:color w:val="000000"/>
          <w:sz w:val="24"/>
          <w:szCs w:val="24"/>
        </w:rPr>
      </w:pPr>
      <w:r>
        <w:rPr>
          <w:rFonts w:eastAsia="Times New Roman" w:cs="Arial" w:ascii="Arial" w:hAnsi="Arial"/>
          <w:b/>
          <w:bCs/>
          <w:color w:val="000000"/>
          <w:sz w:val="24"/>
          <w:szCs w:val="24"/>
        </w:rPr>
        <w:t>Η έγκαιρη προσέλευση και η τήρηση του χρόνου έναρξης της σχολικής εργασίας, δείχνει πόσο σημαντικό ρόλο έχει το σχολείο και πόσος σεβασμός πρέπει να επιδεικνύεται στην αξιοποίηση του διαθέσιμου διδακτικού χρόνου.</w:t>
      </w:r>
      <w:r>
        <w:rPr>
          <w:rFonts w:eastAsia="Times New Roman" w:cs="Arial" w:ascii="Arial" w:hAnsi="Arial"/>
          <w:color w:val="000000"/>
          <w:sz w:val="24"/>
          <w:szCs w:val="24"/>
        </w:rPr>
        <w:t xml:space="preserve"> </w:t>
      </w:r>
      <w:r>
        <w:rPr>
          <w:rFonts w:eastAsia="Times New Roman" w:cs="Arial" w:ascii="Arial" w:hAnsi="Arial"/>
          <w:b/>
          <w:bCs/>
          <w:color w:val="000000"/>
          <w:sz w:val="24"/>
          <w:szCs w:val="24"/>
        </w:rPr>
        <w:t>Σε αντίθετη περίπτωση κατά την οποία διακόπτεται το μάθημα, απαξιώνεται το έργο του σχολείου και παγιώνεται η αντίληψη ότι ο/η μαθητής/τρια μπορεί να καθυστερεί χωρίς συνέπειες και ευθύνες.</w:t>
      </w:r>
    </w:p>
    <w:p>
      <w:pPr>
        <w:pStyle w:val="Normal"/>
        <w:spacing w:lineRule="auto" w:line="360" w:before="0" w:after="0"/>
        <w:ind w:firstLine="454"/>
        <w:jc w:val="both"/>
        <w:rPr>
          <w:rFonts w:ascii="Arial" w:hAnsi="Arial" w:eastAsia="Times New Roman" w:cs="Arial"/>
          <w:color w:val="000000"/>
          <w:sz w:val="24"/>
          <w:szCs w:val="24"/>
        </w:rPr>
      </w:pPr>
      <w:r>
        <w:rPr>
          <w:rFonts w:eastAsia="Times New Roman" w:cs="Arial" w:ascii="Arial" w:hAnsi="Arial"/>
          <w:color w:val="000000"/>
          <w:sz w:val="24"/>
          <w:szCs w:val="24"/>
        </w:rPr>
      </w:r>
    </w:p>
    <w:p>
      <w:pPr>
        <w:pStyle w:val="Normal"/>
        <w:spacing w:lineRule="auto" w:line="360" w:before="0" w:after="0"/>
        <w:ind w:firstLine="454"/>
        <w:jc w:val="both"/>
        <w:rPr>
          <w:rFonts w:ascii="Arial" w:hAnsi="Arial" w:eastAsia="Times New Roman" w:cs="Arial"/>
          <w:color w:val="000000"/>
          <w:sz w:val="24"/>
          <w:szCs w:val="24"/>
        </w:rPr>
      </w:pPr>
      <w:r>
        <w:rPr>
          <w:rFonts w:eastAsia="Times New Roman" w:cs="Arial" w:ascii="Arial" w:hAnsi="Arial"/>
          <w:color w:val="000000"/>
          <w:sz w:val="24"/>
          <w:szCs w:val="24"/>
        </w:rPr>
        <w:t>Οι γονείς-</w:t>
      </w:r>
      <w:r>
        <w:rPr>
          <w:rFonts w:eastAsia="Times New Roman" w:cs="Arial" w:ascii="Arial" w:hAnsi="Arial"/>
          <w:b w:val="false"/>
          <w:bCs w:val="false"/>
          <w:color w:val="000000"/>
          <w:sz w:val="24"/>
          <w:szCs w:val="24"/>
        </w:rPr>
        <w:t>συνοδοί</w:t>
      </w:r>
      <w:r>
        <w:rPr>
          <w:rFonts w:eastAsia="Times New Roman" w:cs="Arial" w:ascii="Arial" w:hAnsi="Arial"/>
          <w:b/>
          <w:color w:val="000000"/>
          <w:sz w:val="24"/>
          <w:szCs w:val="24"/>
        </w:rPr>
        <w:t xml:space="preserve"> </w:t>
      </w:r>
      <w:r>
        <w:rPr>
          <w:rFonts w:eastAsia="Times New Roman" w:cs="Arial" w:ascii="Arial" w:hAnsi="Arial"/>
          <w:color w:val="000000"/>
          <w:sz w:val="24"/>
          <w:szCs w:val="24"/>
        </w:rPr>
        <w:t xml:space="preserve">παραδίδουν τα παιδιά τους στις εισόδους στους εφημερεύοντες και, αφού βεβαιωθούν ότι εισήλθαν στον χώρο του σχολείου αποχωρούν, χωρίς σκόπιμη καθυστέρηση και παραμονή στους εξωτερικούς χώρους του σχολείου. </w:t>
      </w:r>
      <w:r>
        <w:rPr>
          <w:rFonts w:eastAsia="Times New Roman" w:cs="Calibri" w:ascii="Arial" w:hAnsi="Arial" w:cstheme="minorHAnsi"/>
          <w:color w:val="000000" w:themeColor="text1"/>
          <w:kern w:val="0"/>
          <w:sz w:val="24"/>
          <w:szCs w:val="24"/>
          <w:u w:val="single"/>
          <w:lang w:val="el-GR"/>
        </w:rPr>
        <w:t>Η εγκατάλειψη μαθητή/μαθήτριας από γονέα/κηδεμόνα/άτομο ασκών την επιμέλεια έξω από την είσοδο του σχολείου δίχως αυτό προηγουμένως να έχει εισέλθει στους χώρους αυτού:</w:t>
      </w:r>
      <w:r>
        <w:rPr>
          <w:rFonts w:eastAsia="Times New Roman" w:cs="Calibri" w:ascii="Arial" w:hAnsi="Arial" w:cstheme="minorHAnsi"/>
          <w:color w:val="000000" w:themeColor="text1"/>
          <w:kern w:val="0"/>
          <w:sz w:val="24"/>
          <w:szCs w:val="24"/>
          <w:lang w:val="el-GR"/>
        </w:rPr>
        <w:t xml:space="preserve">  δεν αποτελεί ευθύνη του προσωπικού του σχολείου.</w:t>
      </w:r>
    </w:p>
    <w:p>
      <w:pPr>
        <w:pStyle w:val="Normal"/>
        <w:spacing w:lineRule="auto" w:line="360" w:before="0" w:after="0"/>
        <w:ind w:firstLine="454"/>
        <w:jc w:val="both"/>
        <w:rPr>
          <w:b/>
          <w:b/>
          <w:bCs/>
        </w:rPr>
      </w:pPr>
      <w:r>
        <w:rPr>
          <w:rFonts w:eastAsia="Times New Roman" w:cs="Arial" w:ascii="Arial" w:hAnsi="Arial"/>
          <w:b/>
          <w:bCs/>
          <w:color w:val="000000"/>
          <w:sz w:val="24"/>
          <w:szCs w:val="24"/>
        </w:rPr>
        <w:t xml:space="preserve">Οι μαθητές/τριες που προσέρχονται καθυστερημένα εισέρχονται στο σχολείο συνοδευόμενοι από τους γονείς </w:t>
      </w:r>
      <w:r>
        <w:rPr>
          <w:rFonts w:eastAsia="Times New Roman" w:cs="Arial" w:ascii="Arial" w:hAnsi="Arial"/>
          <w:b/>
          <w:bCs/>
          <w:color w:val="000000"/>
          <w:kern w:val="0"/>
          <w:sz w:val="24"/>
          <w:szCs w:val="24"/>
          <w:lang w:val="el-GR" w:eastAsia="el-GR" w:bidi="ar-SA"/>
        </w:rPr>
        <w:t>μέχρι τις 8:25</w:t>
      </w:r>
      <w:r>
        <w:rPr>
          <w:rFonts w:eastAsia="Times New Roman" w:cs="Arial" w:ascii="Arial" w:hAnsi="Arial"/>
          <w:b/>
          <w:bCs/>
          <w:color w:val="000000"/>
          <w:sz w:val="24"/>
          <w:szCs w:val="24"/>
        </w:rPr>
        <w:t xml:space="preserve"> από την κάτω πόρτα και αναφέρουν τους λόγους καθυστέρησης στη Διεύθυνση του σχολείου. Για </w:t>
      </w:r>
      <w:r>
        <w:rPr>
          <w:rFonts w:eastAsia="Times New Roman" w:cs="Arial" w:ascii="Arial" w:hAnsi="Arial"/>
          <w:b/>
          <w:bCs/>
          <w:color w:val="000000"/>
          <w:kern w:val="0"/>
          <w:sz w:val="24"/>
          <w:szCs w:val="24"/>
          <w:lang w:val="el-GR" w:eastAsia="el-GR" w:bidi="ar-SA"/>
        </w:rPr>
        <w:t>κ</w:t>
      </w:r>
      <w:r>
        <w:rPr>
          <w:rFonts w:eastAsia="Times New Roman" w:cs="Arial" w:ascii="Arial" w:hAnsi="Arial"/>
          <w:b/>
          <w:bCs/>
          <w:color w:val="000000"/>
          <w:sz w:val="24"/>
          <w:szCs w:val="24"/>
        </w:rPr>
        <w:t xml:space="preserve">αθυστέρηση πέρα από τις 8:25,  το παιδί εισέρχεται στο σχολείο </w:t>
      </w:r>
      <w:r>
        <w:rPr>
          <w:rFonts w:eastAsia="Times New Roman" w:cs="Arial" w:ascii="Arial" w:hAnsi="Arial"/>
          <w:b/>
          <w:bCs/>
          <w:color w:val="000000"/>
          <w:kern w:val="0"/>
          <w:sz w:val="24"/>
          <w:szCs w:val="24"/>
          <w:lang w:val="el-GR" w:eastAsia="el-GR" w:bidi="ar-SA"/>
        </w:rPr>
        <w:t>στις αλλαγές της διδακτικής ώρας (πχ 9:00)</w:t>
      </w:r>
      <w:r>
        <w:rPr>
          <w:rFonts w:eastAsia="Times New Roman" w:cs="Arial" w:ascii="Arial" w:hAnsi="Arial"/>
          <w:b/>
          <w:bCs/>
          <w:color w:val="000000"/>
          <w:sz w:val="24"/>
          <w:szCs w:val="24"/>
        </w:rPr>
        <w:t xml:space="preserve">. </w:t>
      </w:r>
    </w:p>
    <w:p>
      <w:pPr>
        <w:pStyle w:val="Normal"/>
        <w:spacing w:lineRule="auto" w:line="360" w:before="0" w:after="0"/>
        <w:ind w:firstLine="454"/>
        <w:jc w:val="both"/>
        <w:rPr>
          <w:rFonts w:ascii="Arial" w:hAnsi="Arial" w:eastAsia="Times New Roman" w:cs="Arial"/>
          <w:color w:val="000000"/>
          <w:sz w:val="24"/>
          <w:szCs w:val="24"/>
        </w:rPr>
      </w:pPr>
      <w:r>
        <w:rPr>
          <w:rFonts w:eastAsia="Times New Roman" w:cs="Arial" w:ascii="Arial" w:hAnsi="Arial"/>
          <w:color w:val="000000"/>
          <w:sz w:val="24"/>
          <w:szCs w:val="24"/>
        </w:rPr>
        <w:t xml:space="preserve">Με ευθύνη του Δ/ντή  και των εφημερευόντων, για την ασφάλεια των μαθητών οι θύρες εισόδου κι εξόδου παραμένουν κλειστές καθ’ όλη τη διάρκεια λειτουργίας του σχολείου. </w:t>
      </w:r>
      <w:r>
        <w:rPr>
          <w:rFonts w:eastAsia="Times New Roman" w:cs="Arial" w:ascii="Arial" w:hAnsi="Arial"/>
          <w:color w:val="000000"/>
          <w:sz w:val="24"/>
          <w:szCs w:val="24"/>
          <w:u w:val="single"/>
        </w:rPr>
        <w:t>Σε περίπτωση έκτακτης αποχώρησης, το παιδί παραλαμβάνεται από την κάτω είσοδο, μόνο.</w:t>
      </w:r>
      <w:r>
        <w:rPr>
          <w:rFonts w:eastAsia="Times New Roman" w:cs="Arial" w:ascii="Arial" w:hAnsi="Arial"/>
          <w:color w:val="000000"/>
          <w:sz w:val="24"/>
          <w:szCs w:val="24"/>
          <w:u w:val="single"/>
          <w:lang w:val="el-GR"/>
        </w:rPr>
        <w:t>Αν παραληφθεί από άλο άτομο πέρα από τους γονείς, υπογράφεται υπευθυνη δήλωση.</w:t>
      </w:r>
      <w:r>
        <w:rPr>
          <w:rFonts w:eastAsia="Times New Roman" w:cs="Arial" w:ascii="Arial" w:hAnsi="Arial"/>
          <w:color w:val="000000"/>
          <w:sz w:val="24"/>
          <w:szCs w:val="24"/>
          <w:u w:val="single"/>
        </w:rPr>
        <w:t xml:space="preserve"> </w:t>
      </w:r>
      <w:r>
        <w:rPr>
          <w:rFonts w:eastAsia="Times New Roman" w:cs="Arial" w:ascii="Arial" w:hAnsi="Arial"/>
          <w:color w:val="000000"/>
          <w:sz w:val="24"/>
          <w:szCs w:val="24"/>
          <w:u w:val="single"/>
          <w:lang w:val="el-GR"/>
        </w:rPr>
        <w:t>Επισκέπτες εισέρχονται στο σχολείο επίσης μόνο από την κάτω είσοδο.</w:t>
      </w:r>
    </w:p>
    <w:p>
      <w:pPr>
        <w:pStyle w:val="Normal"/>
        <w:spacing w:lineRule="auto" w:line="360" w:before="0" w:after="0"/>
        <w:ind w:firstLine="454"/>
        <w:jc w:val="both"/>
        <w:rPr>
          <w:rFonts w:ascii="Arial" w:hAnsi="Arial" w:eastAsia="Times New Roman" w:cs="Arial"/>
          <w:color w:val="000000"/>
          <w:sz w:val="24"/>
          <w:szCs w:val="24"/>
        </w:rPr>
      </w:pPr>
      <w:r>
        <w:rPr>
          <w:rFonts w:eastAsia="Times New Roman" w:cs="Arial" w:ascii="Arial" w:hAnsi="Arial"/>
          <w:color w:val="000000"/>
          <w:sz w:val="24"/>
          <w:szCs w:val="24"/>
        </w:rPr>
      </w:r>
    </w:p>
    <w:p>
      <w:pPr>
        <w:pStyle w:val="Normal"/>
        <w:spacing w:lineRule="auto" w:line="360" w:before="0" w:after="0"/>
        <w:ind w:firstLine="454"/>
        <w:jc w:val="both"/>
        <w:rPr>
          <w:rFonts w:ascii="Arial" w:hAnsi="Arial" w:eastAsia="Times New Roman" w:cs="Arial"/>
          <w:color w:val="000000"/>
          <w:sz w:val="24"/>
          <w:szCs w:val="24"/>
        </w:rPr>
      </w:pPr>
      <w:r>
        <w:rPr>
          <w:rFonts w:eastAsia="Times New Roman" w:cs="Arial" w:ascii="Arial" w:hAnsi="Arial"/>
          <w:b/>
          <w:color w:val="000000"/>
          <w:sz w:val="26"/>
          <w:szCs w:val="26"/>
        </w:rPr>
        <w:t>ΠΑΡΑΜΟΝΗ:</w:t>
      </w:r>
      <w:r>
        <w:rPr>
          <w:rFonts w:eastAsia="Times New Roman" w:cs="Arial" w:ascii="Arial" w:hAnsi="Arial"/>
          <w:color w:val="000000"/>
          <w:sz w:val="24"/>
          <w:szCs w:val="24"/>
        </w:rPr>
        <w:t xml:space="preserve"> Η έξοδος των μαθητών από το σχολείο πριν τη λήξη των μαθημάτων δεν επιτρέπεται, παρά μόνο όταν παραστεί ανάγκη έκτακτης αποχώρησης κατά τη διάρκεια του σχολικού ωραρίου (ασθένεια, έκτακτα οικογενειακά γεγονότα). Σε αυτές τις περιπτώσεις παραδίδεται το παιδί στα πρόσωπα μόνο που με την «Υπεύθυνη Δήλωση των Στοιχείων Επικοινωνίας» έχουν ορίσει οι γονείς. Το παιδί παραλαμβάνεται από την κάτω είσοδο, μόνο. Σε περίπτωση που έρθει να παραλάβει το παιδί άτομο εκτός λίστας, υπογράφει υπεύθυνη δήλωση.</w:t>
      </w:r>
    </w:p>
    <w:p>
      <w:pPr>
        <w:pStyle w:val="Normal"/>
        <w:spacing w:lineRule="auto" w:line="360" w:before="0" w:after="0"/>
        <w:ind w:firstLine="454"/>
        <w:jc w:val="both"/>
        <w:rPr>
          <w:rFonts w:ascii="Arial" w:hAnsi="Arial" w:eastAsia="Times New Roman" w:cs="Arial"/>
          <w:color w:val="000000"/>
          <w:sz w:val="24"/>
          <w:szCs w:val="24"/>
        </w:rPr>
      </w:pPr>
      <w:r>
        <w:rPr>
          <w:rFonts w:eastAsia="Times New Roman" w:cs="Arial" w:ascii="Arial" w:hAnsi="Arial"/>
          <w:b/>
          <w:color w:val="000000"/>
          <w:sz w:val="26"/>
          <w:szCs w:val="26"/>
        </w:rPr>
        <w:t xml:space="preserve">ΦΟΙΤΗΣΗ: </w:t>
      </w:r>
      <w:r>
        <w:rPr>
          <w:rFonts w:eastAsia="Times New Roman" w:cs="Arial" w:ascii="Arial" w:hAnsi="Arial"/>
          <w:color w:val="000000"/>
          <w:sz w:val="24"/>
          <w:szCs w:val="24"/>
        </w:rPr>
        <w:t xml:space="preserve">Η φοίτηση των μαθητών/τριών σύμφωνα με την ισχύουσα νομοθεσία είναι υποχρεωτική και ελέγχεται καθημερινά από τον/την υπεύθυνο/η εκπ/κό της τάξης. Ελλιπής φοίτηση των μαθητών/τριών και ιδιαίτερα χωρίς σοβαρό λόγο, δυσχεραίνει τόσο το σχολικό έργο όσο και την πρόοδό τους. Για τον λόγο αυτό οι γονείς και κηδεμόνες μεριμνούν για την τακτική, ενεργό και συστηματική συμμετοχή των παιδιών στο μάθημα και στις εκδηλώσεις του σχολείου. Στην περίπτωση που υπάρχουν σοβαροί λόγοι υγείας ή ανωτέρας βίας ο γονέας ή κηδεμόνας επικοινωνεί αυθημερόν και ενημερώνει το σχολείο (Δ/νση, υπεύθυνο εκπ/κό). </w:t>
      </w:r>
      <w:r>
        <w:rPr>
          <w:rFonts w:eastAsia="Times New Roman" w:cs="Arial" w:ascii="Arial" w:hAnsi="Arial"/>
          <w:color w:val="000000"/>
          <w:sz w:val="24"/>
          <w:szCs w:val="24"/>
          <w:lang w:val="en-US"/>
        </w:rPr>
        <w:t>A</w:t>
      </w:r>
      <w:r>
        <w:rPr>
          <w:rFonts w:eastAsia="Times New Roman" w:cs="Arial" w:ascii="Arial" w:hAnsi="Arial"/>
          <w:color w:val="000000"/>
          <w:sz w:val="24"/>
          <w:szCs w:val="24"/>
        </w:rPr>
        <w:t xml:space="preserve">ν ο γονέας δεν γνωστοποιήσει τον λόγο απουσίας, ο υπεύθυνος εκπ/κός του τμήματος κατά τη διάρκεια του εργασιακού του ωραρίου οφείλει να επικοινωνήσει με την οικογένεια και στην περίπτωση αυτή, </w:t>
      </w:r>
      <w:r>
        <w:rPr>
          <w:rFonts w:eastAsia="Times New Roman" w:cs="Arial" w:ascii="Arial" w:hAnsi="Arial"/>
          <w:b/>
          <w:color w:val="000000"/>
          <w:sz w:val="24"/>
          <w:szCs w:val="24"/>
        </w:rPr>
        <w:t>αφού αναφερθεί ο λόγος απουσίας,</w:t>
      </w:r>
      <w:r>
        <w:rPr>
          <w:rFonts w:eastAsia="Times New Roman" w:cs="Arial" w:ascii="Arial" w:hAnsi="Arial"/>
          <w:color w:val="000000"/>
          <w:sz w:val="24"/>
          <w:szCs w:val="24"/>
        </w:rPr>
        <w:t xml:space="preserve"> η απουσία θεωρείται δικαιολογημένη από τον γονέα ή κηδεμόνα. Σε μακρόχρονη απουσία για λόγους υγείας προσκομίζεται ιατρική βεβαίωση και η απουσία θεωρείται δικαιολογημένη από γιατρό (myschool). Για σοβαρά βραχυχρόνια ή χρόνια προβλήματα υγείας, τα οποία δεν επιτρέπουν τη μετακίνηση και φοίτηση των μαθητών/τριών στο σχολείο είναι δυνατή η διδασκαλία στο σπίτι, όταν κρίνεται αναγκαίο. Η έγκριση της διδασκαλίας στο σπίτι γίνεται με απόφαση του/της Περιφερειακού/ής Διευθυντή/ντριας Πρωτοβάθμιας και Δευτεροβάθμιας Εκπαίδευσης κατόπιν αιτιολογημένης πρόσφατης ιατρικής γνωμάτευσης, στην οποία αναγράφεται η διάρκεια επιβεβλημένης παραμονής στο σπίτι.</w:t>
      </w:r>
    </w:p>
    <w:p>
      <w:pPr>
        <w:pStyle w:val="Normal"/>
        <w:spacing w:lineRule="auto" w:line="360" w:before="0" w:after="0"/>
        <w:ind w:firstLine="454"/>
        <w:jc w:val="both"/>
        <w:rPr>
          <w:rFonts w:ascii="Arial" w:hAnsi="Arial" w:eastAsia="Times New Roman" w:cs="Arial"/>
          <w:color w:val="000000"/>
          <w:sz w:val="24"/>
          <w:szCs w:val="24"/>
        </w:rPr>
      </w:pPr>
      <w:r>
        <w:rPr>
          <w:rFonts w:eastAsia="Times New Roman" w:cs="Arial" w:ascii="Arial" w:hAnsi="Arial"/>
          <w:color w:val="000000"/>
          <w:sz w:val="24"/>
          <w:szCs w:val="24"/>
        </w:rPr>
        <w:t>Για τη συμμετοχή των μαθητών/τριών στο μάθημα της Φυσικής Αγωγής καθώς και τις αθλητικές δραστηριότητες του σχολείου είναι απαραίτητη η συμπλήρωση του Ατομικού Δελτίου Υγείας για τους/τις μαθητές/τριες των Α΄&amp; Δ΄ τάξεων του οποίου η ισχύς είναι έως 3 έτη.</w:t>
      </w:r>
    </w:p>
    <w:p>
      <w:pPr>
        <w:pStyle w:val="Normal"/>
        <w:spacing w:lineRule="auto" w:line="360" w:before="0" w:after="0"/>
        <w:jc w:val="both"/>
        <w:rPr>
          <w:rFonts w:ascii="Arial" w:hAnsi="Arial" w:eastAsia="Times New Roman" w:cs="Arial"/>
          <w:color w:val="000000"/>
          <w:sz w:val="24"/>
          <w:szCs w:val="24"/>
        </w:rPr>
      </w:pPr>
      <w:r>
        <w:rPr>
          <w:rFonts w:eastAsia="Times New Roman" w:cs="Arial" w:ascii="Arial" w:hAnsi="Arial"/>
          <w:b/>
          <w:bCs/>
          <w:color w:val="000000"/>
          <w:sz w:val="24"/>
          <w:szCs w:val="24"/>
        </w:rPr>
        <w:t xml:space="preserve">ΔΙΑΛΕΙΜΜΑΤΑ: </w:t>
      </w:r>
      <w:r>
        <w:rPr>
          <w:rFonts w:eastAsia="Times New Roman" w:cs="Arial" w:ascii="Arial" w:hAnsi="Arial"/>
          <w:color w:val="000000"/>
          <w:sz w:val="24"/>
          <w:szCs w:val="24"/>
        </w:rPr>
        <w:t>Λόγω του μεγάλου αριθμού των μαθητών και την κτηριακή διαμόρφωση του σχολείου σε πολλά επίπεδα, οι μαθητές των τάξεων Α’, Β’, Γ, Δ’ προαυλίζονται στο πάνω προαύλιο επί της Καραολή και Δημητρίου. Οι δε Ε’ και ΣΤ’ τάξεις προαυλίζονται στο κάτω προαύλιο επί της Καραβά. Το πρώτο διάλειμμα διαρκεί είκοσι λεπτά, από τις 09:40 έως τις 10:00. Το δεύτερο διάλειμμα διαρκεί επίσης είκοσι λεπτά, από τις 11:30, ως τις 11:50. Στις 12:25 γίνεται αλλαγή διδακτικής ώρας, χωρίς τρίτο διάλειμμα.</w:t>
      </w:r>
    </w:p>
    <w:p>
      <w:pPr>
        <w:pStyle w:val="Normal"/>
        <w:spacing w:lineRule="auto" w:line="360" w:before="0" w:after="0"/>
        <w:ind w:firstLine="454"/>
        <w:jc w:val="both"/>
        <w:rPr>
          <w:rFonts w:ascii="Arial" w:hAnsi="Arial" w:eastAsia="Times New Roman" w:cs="Arial"/>
          <w:color w:val="000000"/>
          <w:sz w:val="24"/>
          <w:szCs w:val="24"/>
        </w:rPr>
      </w:pPr>
      <w:r>
        <w:rPr>
          <w:rFonts w:eastAsia="Times New Roman" w:cs="Arial" w:ascii="Arial" w:hAnsi="Arial"/>
          <w:color w:val="000000"/>
          <w:sz w:val="24"/>
          <w:szCs w:val="24"/>
        </w:rPr>
      </w:r>
    </w:p>
    <w:p>
      <w:pPr>
        <w:pStyle w:val="Normal"/>
        <w:spacing w:lineRule="auto" w:line="360"/>
        <w:ind w:firstLine="454"/>
        <w:jc w:val="both"/>
        <w:rPr>
          <w:rFonts w:ascii="Arial" w:hAnsi="Arial" w:eastAsia="Times New Roman" w:cs="Arial"/>
          <w:sz w:val="24"/>
          <w:szCs w:val="24"/>
        </w:rPr>
      </w:pPr>
      <w:r>
        <w:rPr>
          <w:rFonts w:cs="Arial" w:ascii="Arial" w:hAnsi="Arial"/>
          <w:b/>
          <w:sz w:val="26"/>
          <w:szCs w:val="26"/>
        </w:rPr>
        <w:t>ΑΠΟΧΩΡΗΣΗ:</w:t>
      </w:r>
      <w:r>
        <w:rPr>
          <w:rFonts w:cs="Arial" w:ascii="Arial" w:hAnsi="Arial"/>
          <w:bCs/>
          <w:sz w:val="26"/>
          <w:szCs w:val="26"/>
          <w:lang w:val="en-US"/>
        </w:rPr>
        <w:t>H</w:t>
      </w:r>
      <w:r>
        <w:rPr>
          <w:rFonts w:eastAsia="Times New Roman" w:cs="Arial" w:ascii="Arial" w:hAnsi="Arial"/>
          <w:b/>
          <w:sz w:val="24"/>
          <w:szCs w:val="24"/>
        </w:rPr>
        <w:t xml:space="preserve"> </w:t>
      </w:r>
      <w:r>
        <w:rPr>
          <w:rFonts w:eastAsia="Times New Roman" w:cs="Arial" w:ascii="Arial" w:hAnsi="Arial"/>
          <w:sz w:val="24"/>
          <w:szCs w:val="24"/>
        </w:rPr>
        <w:t>αποχώρηση των μαθητών του Πρωινού Προγράμματος γίνεται κλιμακωτά</w:t>
      </w:r>
      <w:r>
        <w:rPr>
          <w:rFonts w:eastAsia="Times New Roman" w:cs="Arial" w:ascii="Arial" w:hAnsi="Arial"/>
          <w:color w:val="C00000"/>
          <w:sz w:val="24"/>
          <w:szCs w:val="24"/>
        </w:rPr>
        <w:t xml:space="preserve"> </w:t>
      </w:r>
      <w:r>
        <w:rPr>
          <w:rFonts w:eastAsia="Times New Roman" w:cs="Arial" w:ascii="Arial" w:hAnsi="Arial"/>
          <w:sz w:val="24"/>
          <w:szCs w:val="24"/>
        </w:rPr>
        <w:t>από τις δύο εξόδους του σχολείου  ως εξής:</w:t>
      </w:r>
    </w:p>
    <w:tbl>
      <w:tblPr>
        <w:tblW w:w="8364"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3557"/>
        <w:gridCol w:w="4806"/>
      </w:tblGrid>
      <w:tr>
        <w:trPr/>
        <w:tc>
          <w:tcPr>
            <w:tcW w:w="355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Times New Roman" w:cs="Arial"/>
                <w:b/>
                <w:b/>
                <w:color w:val="050505"/>
                <w:sz w:val="24"/>
                <w:szCs w:val="24"/>
                <w:shd w:fill="FFFFFF" w:val="clear"/>
              </w:rPr>
            </w:pPr>
            <w:r>
              <w:rPr>
                <w:rFonts w:eastAsia="Times New Roman" w:cs="Arial" w:ascii="Arial" w:hAnsi="Arial"/>
                <w:b/>
                <w:color w:val="050505"/>
                <w:sz w:val="24"/>
                <w:szCs w:val="24"/>
                <w:shd w:fill="FFFFFF" w:val="clear"/>
              </w:rPr>
              <w:t>Από την οδό Καραολή &amp; Δημητρίου</w:t>
            </w:r>
          </w:p>
        </w:tc>
        <w:tc>
          <w:tcPr>
            <w:tcW w:w="480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Times New Roman" w:cs="Arial"/>
                <w:b/>
                <w:b/>
                <w:color w:val="050505"/>
                <w:sz w:val="24"/>
                <w:szCs w:val="24"/>
                <w:shd w:fill="FFFFFF" w:val="clear"/>
              </w:rPr>
            </w:pPr>
            <w:r>
              <w:rPr>
                <w:rFonts w:eastAsia="Times New Roman" w:cs="Arial" w:ascii="Arial" w:hAnsi="Arial"/>
                <w:b/>
                <w:color w:val="050505"/>
                <w:sz w:val="24"/>
                <w:szCs w:val="24"/>
                <w:shd w:fill="FFFFFF" w:val="clear"/>
              </w:rPr>
              <w:t>Από την οδό Καραβά</w:t>
            </w:r>
          </w:p>
        </w:tc>
      </w:tr>
      <w:tr>
        <w:trPr/>
        <w:tc>
          <w:tcPr>
            <w:tcW w:w="355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Times New Roman" w:cs="Arial"/>
                <w:b/>
                <w:b/>
                <w:sz w:val="24"/>
                <w:szCs w:val="24"/>
                <w:shd w:fill="FFFFFF" w:val="clear"/>
              </w:rPr>
            </w:pPr>
            <w:r>
              <w:rPr>
                <w:rFonts w:eastAsia="Times New Roman" w:cs="Arial" w:ascii="Arial" w:hAnsi="Arial"/>
                <w:b/>
                <w:sz w:val="24"/>
                <w:szCs w:val="24"/>
                <w:shd w:fill="FFFFFF" w:val="clear"/>
              </w:rPr>
              <w:t>Α΄τάξη :13:05,</w:t>
            </w:r>
          </w:p>
          <w:p>
            <w:pPr>
              <w:pStyle w:val="Normal"/>
              <w:widowControl w:val="false"/>
              <w:spacing w:lineRule="auto" w:line="360" w:before="0" w:after="0"/>
              <w:jc w:val="center"/>
              <w:rPr>
                <w:rFonts w:ascii="Arial" w:hAnsi="Arial" w:eastAsia="Times New Roman" w:cs="Arial"/>
                <w:b/>
                <w:b/>
                <w:sz w:val="24"/>
                <w:szCs w:val="24"/>
                <w:shd w:fill="FFFFFF" w:val="clear"/>
              </w:rPr>
            </w:pPr>
            <w:r>
              <w:rPr>
                <w:rFonts w:eastAsia="Times New Roman" w:cs="Arial" w:ascii="Arial" w:hAnsi="Arial"/>
                <w:b/>
                <w:sz w:val="24"/>
                <w:szCs w:val="24"/>
                <w:shd w:fill="FFFFFF" w:val="clear"/>
              </w:rPr>
              <w:t xml:space="preserve"> </w:t>
            </w:r>
            <w:r>
              <w:rPr>
                <w:rFonts w:eastAsia="Times New Roman" w:cs="Arial" w:ascii="Arial" w:hAnsi="Arial"/>
                <w:b/>
                <w:sz w:val="24"/>
                <w:szCs w:val="24"/>
                <w:shd w:fill="FFFFFF" w:val="clear"/>
              </w:rPr>
              <w:t>Β΄ Γ τάξη: 13:10</w:t>
            </w:r>
          </w:p>
          <w:p>
            <w:pPr>
              <w:pStyle w:val="Normal"/>
              <w:widowControl w:val="false"/>
              <w:spacing w:lineRule="auto" w:line="360" w:before="0" w:after="0"/>
              <w:jc w:val="center"/>
              <w:rPr>
                <w:rFonts w:ascii="Arial" w:hAnsi="Arial" w:eastAsia="Times New Roman" w:cs="Arial"/>
                <w:b/>
                <w:b/>
                <w:sz w:val="24"/>
                <w:szCs w:val="24"/>
                <w:shd w:fill="FFFFFF" w:val="clear"/>
                <w:lang w:val="en-US"/>
              </w:rPr>
            </w:pPr>
            <w:r>
              <w:rPr>
                <w:rFonts w:eastAsia="Times New Roman" w:cs="Arial" w:ascii="Arial" w:hAnsi="Arial"/>
                <w:b/>
                <w:sz w:val="24"/>
                <w:szCs w:val="24"/>
                <w:shd w:fill="FFFFFF" w:val="clear"/>
              </w:rPr>
              <w:t xml:space="preserve">  </w:t>
            </w:r>
            <w:r>
              <w:rPr>
                <w:rFonts w:eastAsia="Times New Roman" w:cs="Arial" w:ascii="Arial" w:hAnsi="Arial"/>
                <w:b/>
                <w:sz w:val="24"/>
                <w:szCs w:val="24"/>
                <w:shd w:fill="FFFFFF" w:val="clear"/>
              </w:rPr>
              <w:t>Δ΄ τάξη</w:t>
            </w:r>
            <w:r>
              <w:rPr>
                <w:rFonts w:eastAsia="Times New Roman" w:cs="Arial" w:ascii="Arial" w:hAnsi="Arial"/>
                <w:b/>
                <w:sz w:val="24"/>
                <w:szCs w:val="24"/>
                <w:shd w:fill="FFFFFF" w:val="clear"/>
                <w:lang w:val="en-US"/>
              </w:rPr>
              <w:t>: 13:15</w:t>
            </w:r>
          </w:p>
          <w:p>
            <w:pPr>
              <w:pStyle w:val="Normal"/>
              <w:widowControl w:val="false"/>
              <w:spacing w:lineRule="auto" w:line="360" w:before="0" w:after="0"/>
              <w:ind w:firstLine="454"/>
              <w:jc w:val="center"/>
              <w:rPr>
                <w:rFonts w:ascii="Arial" w:hAnsi="Arial" w:eastAsia="Times New Roman" w:cs="Arial"/>
                <w:b/>
                <w:b/>
                <w:color w:val="050505"/>
                <w:sz w:val="24"/>
                <w:szCs w:val="24"/>
                <w:shd w:fill="FFFFFF" w:val="clear"/>
              </w:rPr>
            </w:pPr>
            <w:r>
              <w:rPr>
                <w:rFonts w:eastAsia="Times New Roman" w:cs="Arial" w:ascii="Arial" w:hAnsi="Arial"/>
                <w:b/>
                <w:color w:val="050505"/>
                <w:sz w:val="24"/>
                <w:szCs w:val="24"/>
                <w:shd w:fill="FFFFFF" w:val="clear"/>
              </w:rPr>
            </w:r>
          </w:p>
        </w:tc>
        <w:tc>
          <w:tcPr>
            <w:tcW w:w="480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Arial" w:hAnsi="Arial" w:eastAsia="Times New Roman" w:cs="Arial"/>
                <w:b/>
                <w:b/>
                <w:sz w:val="24"/>
                <w:szCs w:val="24"/>
                <w:shd w:fill="FFFFFF" w:val="clear"/>
                <w:lang w:val="en-US"/>
              </w:rPr>
            </w:pPr>
            <w:r>
              <w:rPr>
                <w:rFonts w:eastAsia="Times New Roman" w:cs="Arial" w:ascii="Arial" w:hAnsi="Arial"/>
                <w:b/>
                <w:sz w:val="24"/>
                <w:szCs w:val="24"/>
                <w:shd w:fill="FFFFFF" w:val="clear"/>
              </w:rPr>
              <w:t>Ε΄&amp; ΣΤ΄</w:t>
            </w:r>
            <w:r>
              <w:rPr>
                <w:rFonts w:eastAsia="Times New Roman" w:cs="Arial" w:ascii="Arial" w:hAnsi="Arial"/>
                <w:sz w:val="24"/>
                <w:szCs w:val="24"/>
                <w:shd w:fill="FFFFFF" w:val="clear"/>
              </w:rPr>
              <w:t xml:space="preserve"> τάξη</w:t>
            </w:r>
            <w:r>
              <w:rPr>
                <w:rFonts w:eastAsia="Times New Roman" w:cs="Arial" w:ascii="Arial" w:hAnsi="Arial"/>
                <w:sz w:val="24"/>
                <w:szCs w:val="24"/>
                <w:shd w:fill="FFFFFF" w:val="clear"/>
                <w:lang w:val="en-US"/>
              </w:rPr>
              <w:t>:</w:t>
            </w:r>
            <w:r>
              <w:rPr>
                <w:rFonts w:eastAsia="Times New Roman" w:cs="Arial" w:ascii="Arial" w:hAnsi="Arial"/>
                <w:sz w:val="24"/>
                <w:szCs w:val="24"/>
                <w:shd w:fill="FFFFFF" w:val="clear"/>
              </w:rPr>
              <w:t>13</w:t>
            </w:r>
            <w:r>
              <w:rPr>
                <w:rFonts w:eastAsia="Times New Roman" w:cs="Arial" w:ascii="Arial" w:hAnsi="Arial"/>
                <w:sz w:val="24"/>
                <w:szCs w:val="24"/>
                <w:shd w:fill="FFFFFF" w:val="clear"/>
                <w:lang w:val="en-US"/>
              </w:rPr>
              <w:t>:15</w:t>
            </w:r>
          </w:p>
          <w:p>
            <w:pPr>
              <w:pStyle w:val="Normal"/>
              <w:widowControl w:val="false"/>
              <w:spacing w:lineRule="auto" w:line="360" w:before="0" w:after="0"/>
              <w:ind w:firstLine="454"/>
              <w:jc w:val="center"/>
              <w:rPr>
                <w:rFonts w:ascii="Arial" w:hAnsi="Arial" w:eastAsia="Times New Roman" w:cs="Arial"/>
                <w:b/>
                <w:b/>
                <w:color w:val="050505"/>
                <w:sz w:val="24"/>
                <w:szCs w:val="24"/>
                <w:shd w:fill="FFFFFF" w:val="clear"/>
              </w:rPr>
            </w:pPr>
            <w:r>
              <w:rPr>
                <w:rFonts w:eastAsia="Times New Roman" w:cs="Arial" w:ascii="Arial" w:hAnsi="Arial"/>
                <w:b/>
                <w:color w:val="050505"/>
                <w:sz w:val="24"/>
                <w:szCs w:val="24"/>
                <w:shd w:fill="FFFFFF" w:val="clear"/>
              </w:rPr>
            </w:r>
          </w:p>
        </w:tc>
      </w:tr>
    </w:tbl>
    <w:p>
      <w:pPr>
        <w:pStyle w:val="Normal"/>
        <w:spacing w:lineRule="auto" w:line="360" w:before="0" w:after="200"/>
        <w:ind w:firstLine="454"/>
        <w:contextualSpacing/>
        <w:jc w:val="both"/>
        <w:rPr>
          <w:rFonts w:ascii="Arial" w:hAnsi="Arial" w:eastAsia="Times New Roman" w:cs="Arial"/>
          <w:b/>
          <w:b/>
          <w:sz w:val="24"/>
          <w:szCs w:val="24"/>
        </w:rPr>
      </w:pPr>
      <w:r>
        <w:rPr>
          <w:rFonts w:eastAsia="Times New Roman" w:cs="Arial" w:ascii="Arial" w:hAnsi="Arial"/>
          <w:b/>
          <w:sz w:val="24"/>
          <w:szCs w:val="24"/>
        </w:rPr>
      </w:r>
    </w:p>
    <w:p>
      <w:pPr>
        <w:pStyle w:val="Normal"/>
        <w:spacing w:lineRule="auto" w:line="360" w:before="0" w:after="200"/>
        <w:ind w:firstLine="454"/>
        <w:contextualSpacing/>
        <w:jc w:val="both"/>
        <w:rPr>
          <w:rFonts w:ascii="Arial" w:hAnsi="Arial" w:eastAsia="Times New Roman" w:cs="Arial"/>
          <w:sz w:val="24"/>
          <w:szCs w:val="24"/>
        </w:rPr>
      </w:pPr>
      <w:r>
        <w:rPr>
          <w:rFonts w:eastAsia="Times New Roman" w:cs="Arial" w:ascii="Arial" w:hAnsi="Arial"/>
          <w:sz w:val="24"/>
          <w:szCs w:val="24"/>
        </w:rPr>
        <w:t>Εξαιτίας της κλιμακωτής αποχώρησης και για την αποφυγή κινδύνων, το μάθημα της Φυσικής Αγωγής, όταν διεξάγεται στο προαύλιο, ολοκληρώνεται στις 13:05 για την ασφαλή αποχώρηση των μικρών μαθητών.</w:t>
      </w:r>
    </w:p>
    <w:p>
      <w:pPr>
        <w:pStyle w:val="Normal"/>
        <w:spacing w:lineRule="auto" w:line="360" w:before="0" w:after="200"/>
        <w:ind w:firstLine="454"/>
        <w:contextualSpacing/>
        <w:jc w:val="both"/>
        <w:rPr>
          <w:rFonts w:ascii="Arial" w:hAnsi="Arial" w:eastAsia="Times New Roman" w:cs="Arial"/>
          <w:sz w:val="24"/>
          <w:szCs w:val="24"/>
        </w:rPr>
      </w:pPr>
      <w:r>
        <w:rPr>
          <w:rFonts w:eastAsia="Times New Roman" w:cs="Arial" w:ascii="Arial" w:hAnsi="Arial"/>
          <w:sz w:val="24"/>
          <w:szCs w:val="24"/>
        </w:rPr>
        <w:t xml:space="preserve">Η αποχώρηση των μαθητών του Ολοήμερου Προγράμματος όλων των τάξεων γίνεται από την οδό Καραολή &amp; Δημητρίου και σύμφωνα με τη δηλωθείσα ώρα αποχώρησης (15.00 ή 16.00). </w:t>
      </w:r>
    </w:p>
    <w:p>
      <w:pPr>
        <w:pStyle w:val="Normal"/>
        <w:spacing w:lineRule="auto" w:line="360" w:before="0" w:after="200"/>
        <w:ind w:firstLine="454"/>
        <w:contextualSpacing/>
        <w:jc w:val="both"/>
        <w:rPr>
          <w:rFonts w:ascii="Arial" w:hAnsi="Arial" w:eastAsia="Times New Roman" w:cs="Arial"/>
          <w:sz w:val="24"/>
          <w:szCs w:val="24"/>
        </w:rPr>
      </w:pPr>
      <w:r>
        <w:rPr>
          <w:rFonts w:eastAsia="Times New Roman" w:cs="Arial" w:ascii="Arial" w:hAnsi="Arial"/>
          <w:sz w:val="24"/>
          <w:szCs w:val="24"/>
        </w:rPr>
        <w:t>Οι γονείς και οι κηδεμόνες στην έναρξη της σχολικής χρονιάς υπογράφουν υπεύθυνη δήλωση και γνωστοποιούν τρεις συνοδούς που θα παραλαμβάνουν τα παιδιά τους ή δηλώνουν ότι τα εμπιστεύονται και επιθυμούν να φεύγουν ασυνόδευτα (των μεγάλων τάξεων).</w:t>
      </w:r>
    </w:p>
    <w:p>
      <w:pPr>
        <w:pStyle w:val="Normal"/>
        <w:spacing w:lineRule="auto" w:line="360" w:before="0" w:after="200"/>
        <w:ind w:firstLine="454"/>
        <w:contextualSpacing/>
        <w:jc w:val="both"/>
        <w:rPr>
          <w:rFonts w:ascii="Arial" w:hAnsi="Arial" w:eastAsia="Times New Roman" w:cs="Arial"/>
          <w:sz w:val="24"/>
          <w:szCs w:val="24"/>
        </w:rPr>
      </w:pPr>
      <w:r>
        <w:rPr>
          <w:rFonts w:eastAsia="Times New Roman" w:cs="Arial" w:ascii="Arial" w:hAnsi="Arial"/>
          <w:sz w:val="24"/>
          <w:szCs w:val="24"/>
        </w:rPr>
        <w:t xml:space="preserve"> </w:t>
      </w:r>
      <w:r>
        <w:rPr>
          <w:rFonts w:eastAsia="Times New Roman" w:cs="Arial" w:ascii="Arial" w:hAnsi="Arial"/>
          <w:sz w:val="24"/>
          <w:szCs w:val="24"/>
        </w:rPr>
        <w:t xml:space="preserve">Κατά την αποχώρηση οι μαθητές που αποχωρούν με τα αδέρφια τους από άλλο προαύλιο ή φεύγουν με το πούλμαν, συνοδεύονται από εκπαιδευτικούς μέχρι να παραδοθούν με ασφάλεια είτε στην συνοδό του λεωφορείου, είτε να προσέλθουν τα αδέρφια τους </w:t>
      </w:r>
      <w:r>
        <w:rPr>
          <w:rFonts w:eastAsia="Times New Roman" w:cs="Arial" w:ascii="Arial" w:hAnsi="Arial"/>
          <w:color w:val="C00000"/>
          <w:sz w:val="24"/>
          <w:szCs w:val="24"/>
        </w:rPr>
        <w:t>.</w:t>
      </w:r>
      <w:r>
        <w:rPr>
          <w:rFonts w:eastAsia="Times New Roman" w:cs="Arial" w:ascii="Arial" w:hAnsi="Arial"/>
          <w:sz w:val="24"/>
          <w:szCs w:val="24"/>
        </w:rPr>
        <w:t xml:space="preserve"> Οι </w:t>
      </w:r>
      <w:r>
        <w:rPr>
          <w:rFonts w:eastAsia="Times New Roman" w:cs="Arial" w:ascii="Arial" w:hAnsi="Arial" w:cstheme="minorBidi"/>
          <w:color w:val="auto"/>
          <w:kern w:val="0"/>
          <w:sz w:val="24"/>
          <w:szCs w:val="24"/>
          <w:lang w:val="el-GR" w:eastAsia="el-GR" w:bidi="ar-SA"/>
        </w:rPr>
        <w:t>εκπαιδευτικοί</w:t>
      </w:r>
      <w:r>
        <w:rPr>
          <w:rFonts w:eastAsia="Times New Roman" w:cs="Arial" w:ascii="Arial" w:hAnsi="Arial"/>
          <w:sz w:val="24"/>
          <w:szCs w:val="24"/>
        </w:rPr>
        <w:t xml:space="preserve"> που διδάσκουν την τελευταία ώρα μεριμνούν για την ασφαλή παράδοση των μαθητών στους συνοδούς κι έχουν την ευθύνη στο ωράριο εργασίας τους έως και πέντε λεπτά μετά τη λήξη των μαθημάτων. Μετά το ωράριο αυτό την ευθύνη την φέρνουν </w:t>
      </w:r>
      <w:r>
        <w:rPr>
          <w:rFonts w:eastAsia="Times New Roman" w:cs="Arial" w:ascii="Arial" w:hAnsi="Arial"/>
          <w:b/>
          <w:sz w:val="24"/>
          <w:szCs w:val="24"/>
        </w:rPr>
        <w:t>οι γονείς.</w:t>
      </w:r>
      <w:r>
        <w:rPr>
          <w:rFonts w:eastAsia="Times New Roman" w:cs="Arial" w:ascii="Arial" w:hAnsi="Arial"/>
          <w:sz w:val="24"/>
          <w:szCs w:val="24"/>
        </w:rPr>
        <w:t xml:space="preserve"> </w:t>
      </w:r>
    </w:p>
    <w:p>
      <w:pPr>
        <w:pStyle w:val="Normal"/>
        <w:spacing w:lineRule="auto" w:line="360" w:before="0" w:after="200"/>
        <w:ind w:firstLine="454"/>
        <w:contextualSpacing/>
        <w:jc w:val="both"/>
        <w:rPr>
          <w:rFonts w:ascii="Arial" w:hAnsi="Arial" w:eastAsia="Times New Roman" w:cs="Arial"/>
          <w:sz w:val="24"/>
          <w:szCs w:val="24"/>
        </w:rPr>
      </w:pPr>
      <w:r>
        <w:rPr>
          <w:rFonts w:eastAsia="Times New Roman" w:cs="Arial" w:ascii="Arial" w:hAnsi="Arial"/>
          <w:sz w:val="24"/>
          <w:szCs w:val="24"/>
        </w:rPr>
        <w:t>Οι μαθητές που συνοδεύονται δεν αποχωρούν από το σχολείο ασυνόδευτοι, έστω και αν ο συνοδός τους κάποια μέρα έχει καθυστερήσει.</w:t>
      </w:r>
    </w:p>
    <w:p>
      <w:pPr>
        <w:pStyle w:val="Normal"/>
        <w:spacing w:lineRule="auto" w:line="360" w:before="0" w:after="200"/>
        <w:ind w:firstLine="454"/>
        <w:contextualSpacing/>
        <w:jc w:val="both"/>
        <w:rPr>
          <w:rFonts w:ascii="Arial" w:hAnsi="Arial" w:eastAsia="Times New Roman" w:cs="Arial"/>
          <w:sz w:val="24"/>
          <w:szCs w:val="24"/>
        </w:rPr>
      </w:pPr>
      <w:r>
        <w:rPr>
          <w:rFonts w:eastAsia="Times New Roman" w:cs="Arial" w:ascii="Arial" w:hAnsi="Arial"/>
          <w:sz w:val="24"/>
          <w:szCs w:val="24"/>
        </w:rPr>
        <w:t>Η καθυστερημένη προσέλευση των συνοδών εγκυμονεί κινδύνους για την ασφάλεια των μαθητών αυτών όχι μόνο αυτών που αποχωρούν, αλλά και των  μαθητών που συνεχίζουν το μάθημά τους στο Ολοήμερο.</w:t>
      </w:r>
    </w:p>
    <w:p>
      <w:pPr>
        <w:pStyle w:val="Normal"/>
        <w:spacing w:lineRule="auto" w:line="360" w:before="0" w:after="200"/>
        <w:ind w:firstLine="454"/>
        <w:contextualSpacing/>
        <w:jc w:val="both"/>
        <w:rPr>
          <w:rFonts w:ascii="Arial" w:hAnsi="Arial" w:eastAsia="Times New Roman" w:cs="Arial"/>
          <w:b/>
          <w:b/>
          <w:i/>
          <w:i/>
          <w:color w:val="000000"/>
          <w:sz w:val="24"/>
          <w:szCs w:val="24"/>
        </w:rPr>
      </w:pPr>
      <w:r>
        <w:rPr>
          <w:rFonts w:eastAsia="Times New Roman" w:cs="Arial" w:ascii="Arial" w:hAnsi="Arial"/>
          <w:b/>
          <w:i/>
          <w:color w:val="000000"/>
          <w:sz w:val="24"/>
          <w:szCs w:val="24"/>
        </w:rPr>
        <w:t>Οι γονείς-συνοδοί κατά την αποχώρηση:</w:t>
      </w:r>
    </w:p>
    <w:p>
      <w:pPr>
        <w:pStyle w:val="ListParagraph"/>
        <w:numPr>
          <w:ilvl w:val="0"/>
          <w:numId w:val="1"/>
        </w:numPr>
        <w:spacing w:lineRule="auto" w:line="360"/>
        <w:ind w:left="720" w:firstLine="454"/>
        <w:jc w:val="both"/>
        <w:rPr>
          <w:rFonts w:ascii="Arial" w:hAnsi="Arial" w:eastAsia="Times New Roman" w:cs="Arial"/>
          <w:b/>
          <w:b/>
          <w:i/>
          <w:i/>
          <w:iCs/>
          <w:sz w:val="24"/>
          <w:szCs w:val="24"/>
        </w:rPr>
      </w:pPr>
      <w:r>
        <w:rPr>
          <w:rFonts w:eastAsia="Times New Roman" w:cs="Arial" w:ascii="Arial" w:hAnsi="Arial"/>
          <w:b/>
          <w:i/>
          <w:iCs/>
          <w:color w:val="000000"/>
          <w:sz w:val="24"/>
          <w:szCs w:val="24"/>
        </w:rPr>
        <w:t>Δεν εισέρχονται στο χώρο του σχολείου.</w:t>
      </w:r>
    </w:p>
    <w:p>
      <w:pPr>
        <w:pStyle w:val="ListParagraph"/>
        <w:numPr>
          <w:ilvl w:val="0"/>
          <w:numId w:val="1"/>
        </w:numPr>
        <w:spacing w:lineRule="auto" w:line="360"/>
        <w:ind w:left="720" w:firstLine="454"/>
        <w:jc w:val="both"/>
        <w:rPr>
          <w:rFonts w:ascii="Arial" w:hAnsi="Arial" w:eastAsia="Times New Roman" w:cs="Arial"/>
          <w:b/>
          <w:b/>
          <w:i/>
          <w:i/>
          <w:iCs/>
          <w:sz w:val="24"/>
          <w:szCs w:val="24"/>
        </w:rPr>
      </w:pPr>
      <w:r>
        <w:rPr>
          <w:rFonts w:eastAsia="Times New Roman" w:cs="Arial" w:ascii="Arial" w:hAnsi="Arial"/>
          <w:b/>
          <w:i/>
          <w:iCs/>
          <w:sz w:val="24"/>
          <w:szCs w:val="24"/>
        </w:rPr>
        <w:t>Δεν περιμένουν το παιδί τους να το παραλάβουν μέσα από το αυτοκίνητο.</w:t>
      </w:r>
    </w:p>
    <w:p>
      <w:pPr>
        <w:pStyle w:val="ListParagraph"/>
        <w:numPr>
          <w:ilvl w:val="0"/>
          <w:numId w:val="1"/>
        </w:numPr>
        <w:spacing w:lineRule="auto" w:line="360"/>
        <w:ind w:left="720" w:firstLine="454"/>
        <w:jc w:val="both"/>
        <w:rPr>
          <w:rFonts w:ascii="Arial" w:hAnsi="Arial" w:eastAsia="Times New Roman" w:cs="Arial"/>
          <w:b/>
          <w:b/>
          <w:i/>
          <w:i/>
          <w:iCs/>
          <w:sz w:val="24"/>
          <w:szCs w:val="24"/>
        </w:rPr>
      </w:pPr>
      <w:r>
        <w:rPr>
          <w:rFonts w:eastAsia="Times New Roman" w:cs="Arial" w:ascii="Arial" w:hAnsi="Arial"/>
          <w:b/>
          <w:i/>
          <w:iCs/>
          <w:sz w:val="24"/>
          <w:szCs w:val="24"/>
        </w:rPr>
        <w:t xml:space="preserve">Οφείλουν να γνωρίζουν το ωράριο αποχώρησης κι έχουν την ευθύνη για την έγκαιρη  και ασφαλή παραλαβή των παιδιών τους. </w:t>
      </w:r>
    </w:p>
    <w:p>
      <w:pPr>
        <w:pStyle w:val="ListParagraph"/>
        <w:numPr>
          <w:ilvl w:val="0"/>
          <w:numId w:val="1"/>
        </w:numPr>
        <w:spacing w:lineRule="auto" w:line="360"/>
        <w:ind w:left="720" w:firstLine="454"/>
        <w:jc w:val="both"/>
        <w:rPr>
          <w:rFonts w:ascii="Arial" w:hAnsi="Arial" w:eastAsia="Times New Roman" w:cs="Arial"/>
          <w:b/>
          <w:b/>
          <w:i/>
          <w:i/>
          <w:iCs/>
          <w:sz w:val="24"/>
          <w:szCs w:val="24"/>
        </w:rPr>
      </w:pPr>
      <w:r>
        <w:rPr>
          <w:rFonts w:eastAsia="Times New Roman" w:cs="Arial" w:ascii="Arial" w:hAnsi="Arial"/>
          <w:b/>
          <w:i/>
          <w:iCs/>
          <w:sz w:val="24"/>
          <w:szCs w:val="24"/>
        </w:rPr>
        <w:t>Οφείλουν σε κάθε περίπτωση καθυστέρησής τους να ενημερώσουν άμεσα το σχολείο.</w:t>
      </w:r>
    </w:p>
    <w:p>
      <w:pPr>
        <w:pStyle w:val="Normal"/>
        <w:spacing w:lineRule="auto" w:line="360" w:before="0" w:after="200"/>
        <w:ind w:firstLine="454"/>
        <w:contextualSpacing/>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200"/>
        <w:ind w:firstLine="454"/>
        <w:contextualSpacing/>
        <w:jc w:val="both"/>
        <w:rPr>
          <w:rFonts w:ascii="Arial" w:hAnsi="Arial" w:eastAsia="Times New Roman" w:cs="Arial"/>
          <w:sz w:val="26"/>
          <w:szCs w:val="26"/>
        </w:rPr>
      </w:pPr>
      <w:r>
        <w:rPr>
          <w:rFonts w:eastAsia="Times New Roman" w:cs="Arial" w:ascii="Arial" w:hAnsi="Arial"/>
          <w:sz w:val="26"/>
          <w:szCs w:val="26"/>
        </w:rPr>
      </w:r>
    </w:p>
    <w:p>
      <w:pPr>
        <w:pStyle w:val="Normal"/>
        <w:spacing w:lineRule="auto" w:line="360" w:before="0" w:after="0"/>
        <w:ind w:firstLine="454"/>
        <w:jc w:val="both"/>
        <w:rPr>
          <w:rFonts w:ascii="Arial" w:hAnsi="Arial" w:cs="Arial"/>
          <w:sz w:val="24"/>
          <w:szCs w:val="24"/>
        </w:rPr>
      </w:pPr>
      <w:r>
        <w:rPr>
          <w:rFonts w:eastAsia="Times New Roman" w:cs="Arial" w:ascii="Arial" w:hAnsi="Arial"/>
          <w:b/>
          <w:sz w:val="26"/>
          <w:szCs w:val="26"/>
        </w:rPr>
        <w:t xml:space="preserve">                            </w:t>
      </w:r>
      <w:r>
        <w:rPr>
          <w:rFonts w:eastAsia="Times New Roman" w:cs="Arial" w:ascii="Arial" w:hAnsi="Arial"/>
          <w:b/>
          <w:sz w:val="26"/>
          <w:szCs w:val="26"/>
        </w:rPr>
        <w:t xml:space="preserve">ΣΥΜΠΕΡΙΦΟΡΑ ΜΑΘΗΤΩΝ: </w:t>
      </w:r>
    </w:p>
    <w:p>
      <w:pPr>
        <w:pStyle w:val="Normal"/>
        <w:spacing w:lineRule="auto" w:line="360" w:before="0" w:after="0"/>
        <w:ind w:firstLine="454"/>
        <w:jc w:val="both"/>
        <w:rPr>
          <w:rFonts w:ascii="Arial" w:hAnsi="Arial" w:cs="Arial"/>
          <w:sz w:val="24"/>
          <w:szCs w:val="24"/>
        </w:rPr>
      </w:pPr>
      <w:r>
        <w:rPr>
          <w:rFonts w:eastAsia="Times New Roman" w:cs="Arial" w:ascii="Arial" w:hAnsi="Arial"/>
          <w:sz w:val="24"/>
          <w:szCs w:val="24"/>
        </w:rPr>
        <w:t xml:space="preserve">Οι μαθητές πρέπει να σέβονται το δικαίωμα των συμμαθητών τους για μάθηση και το δικαίωμα των εκπαιδευτικών για διδασκαλία. Θα πρέπει να μην εκδηλώνουν επιθετική συμπεριφορά, να έχουν ευπρεπή γλώσσα, να σέβονται την προσωπικότητα αλλά και τα προσωπικά αντικείμενα των συμμαθητών τους και να μην καταφεύγουν στη χρήση βίας, αλλά να γίνεται επίλυση των διαφορών τους με διάλογο, κατανόηση και </w:t>
      </w:r>
      <w:r>
        <w:rPr>
          <w:rFonts w:eastAsia="Times New Roman" w:cs="Arial" w:ascii="Arial" w:hAnsi="Arial"/>
          <w:b/>
          <w:sz w:val="24"/>
          <w:szCs w:val="24"/>
        </w:rPr>
        <w:t>ενσυναίσθηση.</w:t>
      </w:r>
    </w:p>
    <w:p>
      <w:pPr>
        <w:pStyle w:val="Normal"/>
        <w:spacing w:lineRule="auto" w:line="360" w:before="0" w:after="0"/>
        <w:ind w:firstLine="454"/>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eastAsia="Times New Roman" w:cs="Arial"/>
          <w:color w:val="333333"/>
          <w:sz w:val="24"/>
          <w:szCs w:val="24"/>
        </w:rPr>
      </w:pPr>
      <w:r>
        <w:rPr>
          <w:rFonts w:cs="Arial" w:ascii="Arial" w:hAnsi="Arial"/>
          <w:b/>
          <w:sz w:val="24"/>
          <w:szCs w:val="24"/>
        </w:rPr>
        <w:t>Ειδικότερα:</w:t>
      </w:r>
    </w:p>
    <w:p>
      <w:pPr>
        <w:pStyle w:val="ListParagraph"/>
        <w:numPr>
          <w:ilvl w:val="0"/>
          <w:numId w:val="2"/>
        </w:numPr>
        <w:spacing w:lineRule="auto" w:line="360"/>
        <w:jc w:val="both"/>
        <w:rPr>
          <w:rFonts w:ascii="Arial" w:hAnsi="Arial" w:eastAsia="Times New Roman" w:cs="Arial"/>
          <w:b/>
          <w:b/>
          <w:sz w:val="24"/>
          <w:szCs w:val="24"/>
        </w:rPr>
      </w:pPr>
      <w:r>
        <w:rPr>
          <w:rFonts w:eastAsia="Times New Roman" w:cs="Arial" w:ascii="Arial" w:hAnsi="Arial"/>
          <w:b/>
          <w:sz w:val="24"/>
          <w:szCs w:val="24"/>
        </w:rPr>
        <w:t>Στην προσέλευση</w:t>
      </w:r>
    </w:p>
    <w:p>
      <w:pPr>
        <w:pStyle w:val="ListParagraph"/>
        <w:numPr>
          <w:ilvl w:val="0"/>
          <w:numId w:val="3"/>
        </w:numPr>
        <w:spacing w:lineRule="auto" w:line="360"/>
        <w:ind w:left="720" w:firstLine="454"/>
        <w:jc w:val="both"/>
        <w:rPr>
          <w:rFonts w:ascii="Arial" w:hAnsi="Arial" w:eastAsia="Times New Roman" w:cs="Arial"/>
          <w:color w:val="000000"/>
          <w:sz w:val="24"/>
          <w:szCs w:val="24"/>
        </w:rPr>
      </w:pPr>
      <w:r>
        <w:rPr>
          <w:rFonts w:eastAsia="Times New Roman" w:cs="Arial" w:ascii="Arial" w:hAnsi="Arial"/>
          <w:color w:val="000000"/>
          <w:sz w:val="24"/>
          <w:szCs w:val="24"/>
        </w:rPr>
        <w:t xml:space="preserve">Οι μαθητές τηρούν την ώρα προσέλευσης και έναρξης των μαθημάτων,  το ωράριο του καθημερινού προγράμματος καθώς και κάθε άλλης εκδήλωσης (πρωινή προσευχή, εορταστικές εκδηλώσεις, εκπαιδευτικές επισκέψεις κ.ά).  </w:t>
      </w:r>
    </w:p>
    <w:p>
      <w:pPr>
        <w:pStyle w:val="ListParagraph"/>
        <w:numPr>
          <w:ilvl w:val="0"/>
          <w:numId w:val="2"/>
        </w:numPr>
        <w:spacing w:lineRule="auto" w:line="360"/>
        <w:jc w:val="both"/>
        <w:rPr>
          <w:rFonts w:ascii="Arial" w:hAnsi="Arial" w:eastAsia="Times New Roman" w:cs="Arial"/>
          <w:b/>
          <w:b/>
          <w:color w:val="000000"/>
          <w:sz w:val="24"/>
          <w:szCs w:val="24"/>
        </w:rPr>
      </w:pPr>
      <w:r>
        <w:rPr>
          <w:rFonts w:eastAsia="Times New Roman" w:cs="Arial" w:ascii="Arial" w:hAnsi="Arial"/>
          <w:b/>
          <w:color w:val="000000"/>
          <w:sz w:val="24"/>
          <w:szCs w:val="24"/>
        </w:rPr>
        <w:t>Στην πρωινή προσευχή</w:t>
      </w:r>
    </w:p>
    <w:p>
      <w:pPr>
        <w:pStyle w:val="ListParagraph"/>
        <w:numPr>
          <w:ilvl w:val="0"/>
          <w:numId w:val="3"/>
        </w:numPr>
        <w:spacing w:lineRule="auto" w:line="360"/>
        <w:ind w:left="720" w:firstLine="454"/>
        <w:jc w:val="both"/>
        <w:rPr>
          <w:rFonts w:ascii="Arial" w:hAnsi="Arial" w:eastAsia="Times New Roman" w:cs="Arial"/>
          <w:color w:val="000000"/>
          <w:sz w:val="24"/>
          <w:szCs w:val="24"/>
        </w:rPr>
      </w:pPr>
      <w:r>
        <w:rPr>
          <w:rFonts w:eastAsia="Times New Roman" w:cs="Arial" w:ascii="Arial" w:hAnsi="Arial"/>
          <w:color w:val="000000"/>
          <w:sz w:val="24"/>
          <w:szCs w:val="24"/>
        </w:rPr>
        <w:t>Οι μαθητές πρέπει να γνωρίζουν ότι η πρωινή συγκέντρωση αποτελεί μοναδική ευκαιρία επαφής με όλους τους μαθητές του σχολείου, ενημέρωσης για τρέχοντα θέματα και ψυχολογικής προετοιμασίας για το εκπαιδευτικό έργο που θα ακολουθήσει.</w:t>
      </w:r>
    </w:p>
    <w:p>
      <w:pPr>
        <w:pStyle w:val="ListParagraph"/>
        <w:numPr>
          <w:ilvl w:val="0"/>
          <w:numId w:val="3"/>
        </w:numPr>
        <w:spacing w:lineRule="auto" w:line="360"/>
        <w:ind w:left="720" w:firstLine="454"/>
        <w:jc w:val="both"/>
        <w:rPr>
          <w:rFonts w:ascii="Arial" w:hAnsi="Arial" w:eastAsia="Times New Roman" w:cs="Arial"/>
          <w:color w:val="000000"/>
          <w:sz w:val="24"/>
          <w:szCs w:val="24"/>
        </w:rPr>
      </w:pPr>
      <w:r>
        <w:rPr>
          <w:rFonts w:eastAsia="Times New Roman" w:cs="Arial" w:ascii="Arial" w:hAnsi="Arial"/>
          <w:color w:val="000000"/>
          <w:sz w:val="24"/>
          <w:szCs w:val="24"/>
        </w:rPr>
        <w:t>Οι μαθητές που προσεύχονται δείχνουν σεβασμό στους ετερόδοξους μαθητές που παρευρίσκονται χωρίς να συμμετέχουν στη προσευχή και οι ετερόδοξοι μαθητές δείχνουν σεβασμό στο δικαίωμα  ενεργούς συμμετοχής στην προσευχή των υπολοίπων.</w:t>
      </w:r>
    </w:p>
    <w:p>
      <w:pPr>
        <w:pStyle w:val="ListParagraph"/>
        <w:numPr>
          <w:ilvl w:val="0"/>
          <w:numId w:val="0"/>
        </w:numPr>
        <w:spacing w:lineRule="auto" w:line="360"/>
        <w:ind w:left="1440" w:hanging="0"/>
        <w:jc w:val="both"/>
        <w:rPr>
          <w:rFonts w:ascii="Arial" w:hAnsi="Arial" w:eastAsia="Times New Roman" w:cs="Arial"/>
          <w:color w:val="000000"/>
          <w:sz w:val="24"/>
          <w:szCs w:val="24"/>
        </w:rPr>
      </w:pPr>
      <w:r>
        <w:rPr>
          <w:rFonts w:eastAsia="Times New Roman" w:cs="Arial" w:ascii="Arial" w:hAnsi="Arial"/>
          <w:color w:val="000000"/>
          <w:sz w:val="24"/>
          <w:szCs w:val="24"/>
        </w:rPr>
      </w:r>
    </w:p>
    <w:p>
      <w:pPr>
        <w:pStyle w:val="ListParagraph"/>
        <w:numPr>
          <w:ilvl w:val="0"/>
          <w:numId w:val="2"/>
        </w:numPr>
        <w:spacing w:lineRule="auto" w:line="360"/>
        <w:jc w:val="both"/>
        <w:rPr>
          <w:rFonts w:ascii="Arial" w:hAnsi="Arial" w:eastAsia="Times New Roman" w:cs="Arial"/>
          <w:b/>
          <w:b/>
          <w:color w:val="000000"/>
          <w:sz w:val="24"/>
          <w:szCs w:val="24"/>
        </w:rPr>
      </w:pPr>
      <w:r>
        <w:rPr>
          <w:rFonts w:eastAsia="Times New Roman" w:cs="Arial" w:ascii="Arial" w:hAnsi="Arial"/>
          <w:b/>
          <w:color w:val="000000"/>
          <w:sz w:val="24"/>
          <w:szCs w:val="24"/>
        </w:rPr>
        <w:t>Στην αίθουσα</w:t>
      </w:r>
    </w:p>
    <w:p>
      <w:pPr>
        <w:pStyle w:val="ListParagraph"/>
        <w:numPr>
          <w:ilvl w:val="0"/>
          <w:numId w:val="3"/>
        </w:numPr>
        <w:spacing w:lineRule="auto" w:line="360"/>
        <w:ind w:left="720" w:firstLine="454"/>
        <w:jc w:val="both"/>
        <w:rPr>
          <w:rFonts w:ascii="Arial" w:hAnsi="Arial" w:eastAsia="Times New Roman" w:cs="Arial"/>
          <w:sz w:val="24"/>
          <w:szCs w:val="24"/>
        </w:rPr>
      </w:pPr>
      <w:r>
        <w:rPr>
          <w:rFonts w:eastAsia="Times New Roman" w:cs="Arial" w:ascii="Arial" w:hAnsi="Arial"/>
          <w:bCs/>
          <w:sz w:val="24"/>
          <w:szCs w:val="24"/>
        </w:rPr>
        <w:t xml:space="preserve">Κατά τη διάρκεια του μαθήματος οι μαθητές δεν ενοχλούν τη διδασκαλία με ψιθύρους, συζητήσεις, γέλια ή οποιοδήποτε άλλο τρόπο. Δεν επιτρέπεται να διαταράσσουν τη ροή του μαθήματος και να παρεμποδίζουν την εκπαιδευτική διαδικασία. Επίσης, δεν απασχολούνται με άσχετες προς το μάθημα ενασχολήσεις. </w:t>
      </w:r>
    </w:p>
    <w:p>
      <w:pPr>
        <w:pStyle w:val="ListParagraph"/>
        <w:numPr>
          <w:ilvl w:val="0"/>
          <w:numId w:val="3"/>
        </w:numPr>
        <w:spacing w:lineRule="auto" w:line="360"/>
        <w:ind w:left="720" w:firstLine="454"/>
        <w:jc w:val="both"/>
        <w:rPr>
          <w:rFonts w:ascii="Arial" w:hAnsi="Arial" w:eastAsia="Times New Roman" w:cs="Arial"/>
          <w:sz w:val="24"/>
          <w:szCs w:val="24"/>
        </w:rPr>
      </w:pPr>
      <w:r>
        <w:rPr>
          <w:rFonts w:eastAsia="Times New Roman" w:cs="Arial" w:ascii="Arial" w:hAnsi="Arial"/>
          <w:bCs/>
          <w:sz w:val="24"/>
          <w:szCs w:val="24"/>
        </w:rPr>
        <w:t>Ζητούν τον λόγο ευγενικά, συνεργάζονται με τους συμμαθητές τους, σέβονται τη γνώμη όλων  και ενθαρρύνουν κάθε προσπάθεια κατά τη διαδικασία της μάθησης.</w:t>
      </w:r>
    </w:p>
    <w:p>
      <w:pPr>
        <w:pStyle w:val="ListParagraph"/>
        <w:numPr>
          <w:ilvl w:val="0"/>
          <w:numId w:val="3"/>
        </w:numPr>
        <w:spacing w:lineRule="auto" w:line="360"/>
        <w:ind w:left="720" w:firstLine="454"/>
        <w:jc w:val="both"/>
        <w:rPr>
          <w:rFonts w:ascii="Arial" w:hAnsi="Arial" w:eastAsia="Times New Roman" w:cs="Arial"/>
          <w:color w:val="000000"/>
          <w:sz w:val="24"/>
          <w:szCs w:val="24"/>
        </w:rPr>
      </w:pPr>
      <w:r>
        <w:rPr>
          <w:rFonts w:eastAsia="Times New Roman" w:cs="Arial" w:ascii="Arial" w:hAnsi="Arial"/>
          <w:sz w:val="24"/>
          <w:szCs w:val="24"/>
        </w:rPr>
        <w:t xml:space="preserve">Δεν επιτρέπεται η κατανάλωση τροφών κι αναψυκτικών (εκτός από νερό) μέσα στην τάξη, την ώρα του μαθήματος. </w:t>
      </w:r>
    </w:p>
    <w:p>
      <w:pPr>
        <w:pStyle w:val="ListParagraph"/>
        <w:numPr>
          <w:ilvl w:val="0"/>
          <w:numId w:val="3"/>
        </w:numPr>
        <w:spacing w:lineRule="auto" w:line="360"/>
        <w:ind w:left="720" w:firstLine="454"/>
        <w:jc w:val="both"/>
        <w:rPr>
          <w:rFonts w:ascii="Arial" w:hAnsi="Arial" w:eastAsia="Times New Roman" w:cs="Arial"/>
          <w:color w:val="000000"/>
          <w:sz w:val="24"/>
          <w:szCs w:val="24"/>
        </w:rPr>
      </w:pPr>
      <w:r>
        <w:rPr>
          <w:rFonts w:eastAsia="Times New Roman" w:cs="Arial" w:ascii="Arial" w:hAnsi="Arial"/>
          <w:color w:val="000000"/>
          <w:sz w:val="24"/>
          <w:szCs w:val="24"/>
          <w:u w:val="single"/>
        </w:rPr>
        <w:t>Πηγαίνουν τουαλέτα ένας- ένας ή μία-μία</w:t>
      </w:r>
      <w:r>
        <w:rPr>
          <w:rFonts w:eastAsia="Times New Roman" w:cs="Arial" w:ascii="Arial" w:hAnsi="Arial"/>
          <w:color w:val="000000"/>
          <w:sz w:val="24"/>
          <w:szCs w:val="24"/>
        </w:rPr>
        <w:t>.</w:t>
      </w:r>
    </w:p>
    <w:p>
      <w:pPr>
        <w:pStyle w:val="ListParagraph"/>
        <w:numPr>
          <w:ilvl w:val="0"/>
          <w:numId w:val="3"/>
        </w:numPr>
        <w:spacing w:lineRule="auto" w:line="360"/>
        <w:ind w:left="720" w:firstLine="454"/>
        <w:jc w:val="both"/>
        <w:rPr>
          <w:rStyle w:val="Style14"/>
          <w:rFonts w:ascii="Arial" w:hAnsi="Arial" w:eastAsia="Times New Roman" w:cs="Arial"/>
          <w:i w:val="false"/>
          <w:i w:val="false"/>
          <w:iCs w:val="false"/>
          <w:sz w:val="24"/>
          <w:szCs w:val="24"/>
        </w:rPr>
      </w:pPr>
      <w:r>
        <w:rPr>
          <w:rStyle w:val="Style14"/>
          <w:rFonts w:cs="Arial" w:ascii="Arial" w:hAnsi="Arial"/>
          <w:i w:val="false"/>
          <w:sz w:val="24"/>
          <w:szCs w:val="24"/>
          <w:shd w:fill="FFFFFF" w:val="clear"/>
        </w:rPr>
        <w:t>Είναι υπεύθυνοι για την καθαριότητα του τμήματός τους καθώς και για τη διατήρηση της αίθουσας στην κατάσταση στην οποία την παρέλαβαν. Χρησιμοποιούν ανάλογα τους κάδους απορριμμάτων και τους ειδικούς κάδους όταν πρόκειται για υλικά  ανακύκλωσης. Επισημαίνεται ότι οι μαθητές κατά την αποχώρηση τους δεν αφήνουν τα προσωπικά τους αντικείμενα στις κρεμάστρες του σχολείου ή τα βιβλία, τις φωτοτυπίες τους και φαγητό κάτω από τα θρανία τους.  </w:t>
      </w:r>
    </w:p>
    <w:p>
      <w:pPr>
        <w:pStyle w:val="ListParagraph"/>
        <w:numPr>
          <w:ilvl w:val="0"/>
          <w:numId w:val="3"/>
        </w:numPr>
        <w:spacing w:lineRule="auto" w:line="360"/>
        <w:ind w:left="720" w:firstLine="454"/>
        <w:jc w:val="both"/>
        <w:rPr>
          <w:rFonts w:ascii="Arial" w:hAnsi="Arial" w:eastAsia="Times New Roman" w:cs="Arial"/>
          <w:color w:val="000000"/>
          <w:sz w:val="24"/>
          <w:szCs w:val="24"/>
        </w:rPr>
      </w:pPr>
      <w:r>
        <w:rPr>
          <w:rFonts w:eastAsia="Times New Roman" w:cs="Arial" w:ascii="Arial" w:hAnsi="Arial"/>
          <w:sz w:val="24"/>
          <w:szCs w:val="24"/>
        </w:rPr>
        <w:t>Δεν πρέπει να προβαίνουν σε χρήση και φθορά ξένων αντικειμένων.</w:t>
      </w:r>
    </w:p>
    <w:p>
      <w:pPr>
        <w:pStyle w:val="ListParagraph"/>
        <w:numPr>
          <w:ilvl w:val="0"/>
          <w:numId w:val="3"/>
        </w:numPr>
        <w:spacing w:lineRule="auto" w:line="360"/>
        <w:ind w:left="720" w:firstLine="454"/>
        <w:jc w:val="both"/>
        <w:rPr>
          <w:rFonts w:ascii="Arial" w:hAnsi="Arial" w:eastAsia="Times New Roman" w:cs="Arial"/>
          <w:color w:val="000000"/>
          <w:sz w:val="24"/>
          <w:szCs w:val="24"/>
        </w:rPr>
      </w:pPr>
      <w:r>
        <w:rPr>
          <w:rFonts w:eastAsia="Times New Roman" w:cs="Arial" w:ascii="Arial" w:hAnsi="Arial"/>
          <w:sz w:val="24"/>
          <w:szCs w:val="24"/>
        </w:rPr>
        <w:t xml:space="preserve">Δεν επιτρέπεται οι μαθητές να μεταφέρουν στο σχολείο μπάλες, παιχνίδια, επικίνδυνα υλικά και έντυπα εκτός των σχολικών ειδών. Επίσης, δεν επιτρέπεται να φέρουν χρήματα ή αντικείμενα μεγάλης αξίας. </w:t>
      </w:r>
    </w:p>
    <w:p>
      <w:pPr>
        <w:pStyle w:val="Normal"/>
        <w:numPr>
          <w:ilvl w:val="0"/>
          <w:numId w:val="3"/>
        </w:numPr>
        <w:spacing w:beforeAutospacing="0" w:before="0" w:afterAutospacing="0" w:after="0"/>
        <w:jc w:val="both"/>
        <w:rPr>
          <w:rFonts w:ascii="Arial" w:hAnsi="Arial"/>
        </w:rPr>
      </w:pPr>
      <w:r>
        <w:rPr>
          <w:rFonts w:cs="Calibri" w:ascii="Arial" w:hAnsi="Arial" w:cstheme="minorHAnsi"/>
          <w:b/>
          <w:color w:val="000000" w:themeColor="text1"/>
        </w:rPr>
        <w:t xml:space="preserve"> </w:t>
      </w:r>
      <w:r>
        <w:rPr>
          <w:rFonts w:cs="Calibri" w:ascii="Arial" w:hAnsi="Arial" w:cstheme="minorHAnsi"/>
          <w:b/>
          <w:color w:val="000000" w:themeColor="text1"/>
        </w:rPr>
        <w:t>Μεταφορά και χρήση των κινητών τηλεφώνων και ηλεκτρονικών συσκευών στον χώρο του σχολείου</w:t>
      </w:r>
      <w:r>
        <w:rPr>
          <w:rFonts w:cs="Calibri" w:ascii="Arial" w:hAnsi="Arial" w:cstheme="minorHAnsi"/>
          <w:color w:val="000000" w:themeColor="text1"/>
        </w:rPr>
        <w:t xml:space="preserve">: </w:t>
      </w:r>
    </w:p>
    <w:p>
      <w:pPr>
        <w:pStyle w:val="Default"/>
        <w:numPr>
          <w:ilvl w:val="0"/>
          <w:numId w:val="3"/>
        </w:numPr>
        <w:jc w:val="both"/>
        <w:rPr>
          <w:rFonts w:ascii="Arial" w:hAnsi="Arial"/>
        </w:rPr>
      </w:pPr>
      <w:r>
        <w:rPr>
          <w:rFonts w:cs="Calibri" w:ascii="Arial" w:hAnsi="Arial" w:cstheme="minorHAnsi"/>
          <w:lang w:bidi="he-IL"/>
          <w14:ligatures w14:val="standardContextual"/>
        </w:rPr>
        <w:t xml:space="preserve">Οι μαθητές/μαθήτριες δεν επιτρέπεται να χρησιμοποιούν εντός των σχολικών χώρων – κτιρίων και υπαίθριων χώρων κινητό τηλέφωνο ή άλλη ηλεκτρονική συσκευή που διαθέτει σύστημα επεξεργασίας εικόνας και ήχου, για συνομιλία, βιντεοσκόπηση ή οποιαδήποτε άλλη χρήση. </w:t>
      </w:r>
    </w:p>
    <w:p>
      <w:pPr>
        <w:pStyle w:val="Default"/>
        <w:numPr>
          <w:ilvl w:val="0"/>
          <w:numId w:val="3"/>
        </w:numPr>
        <w:jc w:val="both"/>
        <w:rPr>
          <w:rFonts w:ascii="Arial" w:hAnsi="Arial"/>
        </w:rPr>
      </w:pPr>
      <w:r>
        <w:rPr>
          <w:rFonts w:cs="Calibri" w:ascii="Arial" w:hAnsi="Arial" w:cstheme="minorHAnsi"/>
          <w:lang w:bidi="he-IL"/>
          <w14:ligatures w14:val="standardContextual"/>
        </w:rPr>
        <w:t xml:space="preserve">Στην παραπάνω απαγόρευση δεν εμπίπτει η χρήση ιατρικών εφαρμογών μέσω κινητού τηλεφώνου ή άλλων συσκευών, αποκλειστικά και μόνο κατόπιν σχετικής ιατρικής γνωμάτευσης. </w:t>
      </w:r>
    </w:p>
    <w:p>
      <w:pPr>
        <w:pStyle w:val="Default"/>
        <w:numPr>
          <w:ilvl w:val="0"/>
          <w:numId w:val="3"/>
        </w:numPr>
        <w:jc w:val="both"/>
        <w:rPr>
          <w:rFonts w:ascii="Arial" w:hAnsi="Arial" w:cs="Calibri" w:cstheme="minorHAnsi"/>
        </w:rPr>
      </w:pPr>
      <w:r>
        <w:rPr>
          <w:rFonts w:cs="Calibri" w:cstheme="minorHAnsi" w:ascii="Arial" w:hAnsi="Arial"/>
        </w:rPr>
      </w:r>
    </w:p>
    <w:p>
      <w:pPr>
        <w:pStyle w:val="Default"/>
        <w:numPr>
          <w:ilvl w:val="0"/>
          <w:numId w:val="3"/>
        </w:numPr>
        <w:spacing w:lineRule="auto" w:line="360"/>
        <w:ind w:firstLine="454"/>
        <w:jc w:val="both"/>
        <w:rPr>
          <w:rFonts w:ascii="Arial" w:hAnsi="Arial"/>
        </w:rPr>
      </w:pPr>
      <w:r>
        <w:rPr>
          <w:rFonts w:cs="Calibri" w:ascii="Arial" w:hAnsi="Arial" w:cstheme="minorHAnsi"/>
          <w:b/>
          <w:bCs/>
          <w:sz w:val="24"/>
          <w:szCs w:val="24"/>
        </w:rPr>
        <w:t xml:space="preserve">Στην περίπτωση που διαπιστωθεί η ύπαρξη εκτός τσάντας τέτοιου είδους συσκευών, η συσκευή παραδίδεται στη διεύθυνση του σχολείου, επιστρέφεται μετά το πέρας των μαθημάτων και ενημερώνονται σχετικά οι γονείς/κηδεμόνες (εγκύκλιος Φ.7/99724/Δ1/04-09-2024/ΥΠΑΙΘΑ – ΑΔΑ: 9ΥΦ946ΝΚΠΔ-Ξ6Δ). </w:t>
      </w:r>
    </w:p>
    <w:p>
      <w:pPr>
        <w:pStyle w:val="Normal"/>
        <w:numPr>
          <w:ilvl w:val="0"/>
          <w:numId w:val="3"/>
        </w:numPr>
        <w:spacing w:lineRule="auto" w:line="360"/>
        <w:ind w:firstLine="454"/>
        <w:jc w:val="both"/>
        <w:rPr>
          <w:rFonts w:ascii="Arial" w:hAnsi="Arial" w:cs="Arial"/>
          <w:b/>
          <w:b/>
          <w:bCs/>
          <w:sz w:val="24"/>
          <w:szCs w:val="24"/>
        </w:rPr>
      </w:pPr>
      <w:r>
        <w:rPr>
          <w:rFonts w:cs="Arial" w:ascii="Arial" w:hAnsi="Arial"/>
          <w:b/>
          <w:bCs/>
          <w:sz w:val="24"/>
          <w:szCs w:val="24"/>
        </w:rPr>
      </w:r>
    </w:p>
    <w:p>
      <w:pPr>
        <w:pStyle w:val="ListParagraph"/>
        <w:numPr>
          <w:ilvl w:val="0"/>
          <w:numId w:val="2"/>
        </w:numPr>
        <w:spacing w:lineRule="auto" w:line="360"/>
        <w:jc w:val="both"/>
        <w:rPr>
          <w:rFonts w:ascii="Arial" w:hAnsi="Arial" w:eastAsia="Times New Roman" w:cs="Arial"/>
          <w:b/>
          <w:b/>
          <w:color w:val="000000"/>
          <w:sz w:val="24"/>
          <w:szCs w:val="24"/>
        </w:rPr>
      </w:pPr>
      <w:r>
        <w:rPr>
          <w:rFonts w:eastAsia="Times New Roman" w:cs="Arial" w:ascii="Arial" w:hAnsi="Arial"/>
          <w:b/>
          <w:sz w:val="24"/>
          <w:szCs w:val="24"/>
        </w:rPr>
        <w:t>Στο διάλειμμα</w:t>
      </w:r>
    </w:p>
    <w:p>
      <w:pPr>
        <w:pStyle w:val="ListParagraph"/>
        <w:numPr>
          <w:ilvl w:val="0"/>
          <w:numId w:val="3"/>
        </w:numPr>
        <w:spacing w:lineRule="auto" w:line="360"/>
        <w:ind w:left="720" w:firstLine="454"/>
        <w:jc w:val="both"/>
        <w:rPr>
          <w:rFonts w:ascii="Arial" w:hAnsi="Arial" w:eastAsia="Times New Roman" w:cs="Arial"/>
          <w:sz w:val="24"/>
          <w:szCs w:val="24"/>
        </w:rPr>
      </w:pPr>
      <w:r>
        <w:rPr>
          <w:rFonts w:eastAsia="Times New Roman" w:cs="Arial" w:ascii="Arial" w:hAnsi="Arial"/>
          <w:sz w:val="24"/>
          <w:szCs w:val="24"/>
        </w:rPr>
        <w:t xml:space="preserve">Οι μαθητές την ώρα του διαλείμματος εξέρχονται από την αίθουσα διδασκαλίας μαζί με τον διδάσκοντα, ο οποίος εξέρχεται τελευταίος και  κλειδώνει την αίθουσα. </w:t>
      </w:r>
      <w:r>
        <w:rPr>
          <w:rFonts w:eastAsia="Times New Roman" w:cs="Arial" w:ascii="Arial" w:hAnsi="Arial"/>
          <w:sz w:val="24"/>
          <w:szCs w:val="24"/>
          <w:u w:val="single"/>
        </w:rPr>
        <w:t>Σε καμία περίπτωση δε δίνεται κλειδί της τάξης σε μαθητή για να ξεκλειδώσει την τάξη κατά τη διάρκεια του διαλείμματος.</w:t>
      </w:r>
      <w:r>
        <w:rPr>
          <w:rFonts w:eastAsia="Times New Roman" w:cs="Arial" w:ascii="Arial" w:hAnsi="Arial"/>
          <w:sz w:val="24"/>
          <w:szCs w:val="24"/>
        </w:rPr>
        <w:t xml:space="preserve"> Επισημαίνεται ότι φροντίζεται ο αναγκαίος αερισμός της αίθουσας. Οι μαθητές δεν παραμένουν στους ορόφους και στις σκάλες αλλά με την προτροπή των εκπαιδευτικών και ιδιαίτερα των εφημερευόντων, κατεβαίνουν στο προαύλιο.</w:t>
      </w:r>
    </w:p>
    <w:p>
      <w:pPr>
        <w:pStyle w:val="ListParagraph"/>
        <w:numPr>
          <w:ilvl w:val="0"/>
          <w:numId w:val="3"/>
        </w:numPr>
        <w:spacing w:lineRule="auto" w:line="360"/>
        <w:ind w:left="720" w:firstLine="454"/>
        <w:jc w:val="both"/>
        <w:rPr>
          <w:rFonts w:ascii="Arial" w:hAnsi="Arial" w:eastAsia="Times New Roman" w:cs="Arial"/>
          <w:sz w:val="24"/>
          <w:szCs w:val="24"/>
        </w:rPr>
      </w:pPr>
      <w:r>
        <w:rPr>
          <w:rFonts w:eastAsia="Times New Roman" w:cs="Arial" w:ascii="Arial" w:hAnsi="Arial"/>
          <w:sz w:val="24"/>
          <w:szCs w:val="24"/>
        </w:rPr>
        <w:t>Σε περίπτωση άσχημων καιρικών συνθηκών οι μαθητές παραμένουν στην αίθουσα διδασκαλίας χωρίς να τρέχουν και να παίζουν (εκτός από επιτραπέζια παιχνίδια)  με την επίβλεψη του εκπ/κού που δίδαξε την προηγούμενη διδακτική ώρα και ζητούν την άδεια μόνο  για την τουαλέτα ή το κυλικείο. Μπορούν επίσης να βγαίνουν στους διαδρόμους, στους οποίους βρίσκονται οι τάξεις τους, υπό την επίβλεψη των εκπαιδευτικών. Εκείνη την ημέρα όλοι οι εκπαιδευτικοί κάνουν εφημερία.</w:t>
      </w:r>
    </w:p>
    <w:p>
      <w:pPr>
        <w:pStyle w:val="ListParagraph"/>
        <w:numPr>
          <w:ilvl w:val="0"/>
          <w:numId w:val="3"/>
        </w:numPr>
        <w:spacing w:lineRule="auto" w:line="360"/>
        <w:ind w:left="720" w:firstLine="454"/>
        <w:jc w:val="both"/>
        <w:rPr>
          <w:rFonts w:ascii="Arial" w:hAnsi="Arial" w:eastAsia="Times New Roman" w:cs="Arial"/>
          <w:sz w:val="24"/>
          <w:szCs w:val="24"/>
        </w:rPr>
      </w:pPr>
      <w:r>
        <w:rPr>
          <w:rFonts w:eastAsia="Times New Roman" w:cs="Arial" w:ascii="Arial" w:hAnsi="Arial"/>
          <w:sz w:val="24"/>
          <w:szCs w:val="24"/>
        </w:rPr>
        <w:t xml:space="preserve">Οι εσωτερικοί χώροι του σχολείου (διάδρομοι, σκάλες, </w:t>
      </w:r>
      <w:r>
        <w:rPr>
          <w:rFonts w:eastAsia="Times New Roman" w:cs="Arial" w:ascii="Arial" w:hAnsi="Arial"/>
          <w:sz w:val="24"/>
          <w:szCs w:val="24"/>
          <w:lang w:val="en-US"/>
        </w:rPr>
        <w:t>w</w:t>
      </w:r>
      <w:r>
        <w:rPr>
          <w:rFonts w:eastAsia="Times New Roman" w:cs="Arial" w:ascii="Arial" w:hAnsi="Arial"/>
          <w:sz w:val="24"/>
          <w:szCs w:val="24"/>
        </w:rPr>
        <w:t>.</w:t>
      </w:r>
      <w:r>
        <w:rPr>
          <w:rFonts w:eastAsia="Times New Roman" w:cs="Arial" w:ascii="Arial" w:hAnsi="Arial"/>
          <w:sz w:val="24"/>
          <w:szCs w:val="24"/>
          <w:lang w:val="en-US"/>
        </w:rPr>
        <w:t>c</w:t>
      </w:r>
      <w:r>
        <w:rPr>
          <w:rFonts w:eastAsia="Times New Roman" w:cs="Arial" w:ascii="Arial" w:hAnsi="Arial"/>
          <w:sz w:val="24"/>
          <w:szCs w:val="24"/>
        </w:rPr>
        <w:t>) δεν πρέπει να χρησιμοποιούνται ως χώροι παιχνιδιού και τρεξίματος.</w:t>
      </w:r>
    </w:p>
    <w:p>
      <w:pPr>
        <w:pStyle w:val="ListParagraph"/>
        <w:numPr>
          <w:ilvl w:val="0"/>
          <w:numId w:val="3"/>
        </w:numPr>
        <w:spacing w:lineRule="auto" w:line="360"/>
        <w:ind w:left="720" w:firstLine="454"/>
        <w:jc w:val="both"/>
        <w:rPr>
          <w:rFonts w:ascii="Arial" w:hAnsi="Arial" w:eastAsia="Times New Roman" w:cs="Arial"/>
          <w:sz w:val="24"/>
          <w:szCs w:val="24"/>
        </w:rPr>
      </w:pPr>
      <w:r>
        <w:rPr>
          <w:rFonts w:eastAsia="Times New Roman" w:cs="Arial" w:ascii="Arial" w:hAnsi="Arial"/>
          <w:sz w:val="24"/>
          <w:szCs w:val="24"/>
        </w:rPr>
        <w:t xml:space="preserve">Οι μαθητές κάνουν σωστή χρήση των τουαλετών σύμφωνα με το φύλο (αγοριών, κοριτσιών),  διατηρώντας το χώρο καθαρό, ρίχνοντας τα απορρίμματα στα καλαθάκια, τηρώντας τους όρους υγιεινής (πλύσιμο χεριών) και χωρίς να παραμένουν πολλές ώρες σε αυτές χρησιμοποιώντας τες ως χώρο παιχνιδιού. </w:t>
      </w:r>
    </w:p>
    <w:p>
      <w:pPr>
        <w:pStyle w:val="ListParagraph"/>
        <w:numPr>
          <w:ilvl w:val="0"/>
          <w:numId w:val="3"/>
        </w:numPr>
        <w:spacing w:lineRule="auto" w:line="360"/>
        <w:ind w:left="720" w:firstLine="454"/>
        <w:jc w:val="both"/>
        <w:rPr>
          <w:rFonts w:ascii="Arial" w:hAnsi="Arial" w:eastAsia="Times New Roman" w:cs="Arial"/>
          <w:sz w:val="24"/>
          <w:szCs w:val="24"/>
        </w:rPr>
      </w:pPr>
      <w:r>
        <w:rPr>
          <w:rFonts w:eastAsia="Times New Roman" w:cs="Arial" w:ascii="Arial" w:hAnsi="Arial"/>
          <w:sz w:val="24"/>
          <w:szCs w:val="24"/>
        </w:rPr>
        <w:t>Κατά τη διάρκεια του διαλείμματος οι μαθητές δεν πλησιάζουν τα κάγκελα του σχολείου και ενημερώνουν τους εφημερεύοντες, όταν τους ενοχλήσει κάποιος ενήλικας.</w:t>
      </w:r>
    </w:p>
    <w:p>
      <w:pPr>
        <w:pStyle w:val="ListParagraph"/>
        <w:numPr>
          <w:ilvl w:val="0"/>
          <w:numId w:val="3"/>
        </w:numPr>
        <w:spacing w:lineRule="auto" w:line="360"/>
        <w:ind w:left="720" w:firstLine="454"/>
        <w:jc w:val="both"/>
        <w:rPr>
          <w:rFonts w:ascii="Arial" w:hAnsi="Arial" w:eastAsia="Times New Roman" w:cs="Arial"/>
          <w:color w:val="000000"/>
          <w:sz w:val="24"/>
          <w:szCs w:val="24"/>
        </w:rPr>
      </w:pPr>
      <w:r>
        <w:rPr>
          <w:rFonts w:eastAsia="Times New Roman" w:cs="Arial" w:ascii="Arial" w:hAnsi="Arial"/>
          <w:bCs/>
          <w:sz w:val="24"/>
          <w:szCs w:val="24"/>
        </w:rPr>
        <w:t>Δεν πρέπει να προσβάλλουν τους συμμαθητές τους για λόγους εξωτερικής εμφάνισης (ύψος, βάρος, εμφάνιση), καταγωγής (αλλοδαποί μαθητές), θρησκευτικούς (ετερόθρησκοι μαθητές), για λόγους φυλετικούς (χρώμα, δέρμα, μαλλιά) ή για οποιονδήποτε ιδιαιτερότητα και να τους αποδέχονται ως ισότιμα μέλη στην τάξη.</w:t>
      </w:r>
    </w:p>
    <w:p>
      <w:pPr>
        <w:pStyle w:val="ListParagraph"/>
        <w:numPr>
          <w:ilvl w:val="0"/>
          <w:numId w:val="3"/>
        </w:numPr>
        <w:spacing w:lineRule="auto" w:line="360"/>
        <w:ind w:left="720" w:firstLine="454"/>
        <w:jc w:val="both"/>
        <w:rPr>
          <w:rFonts w:ascii="Arial" w:hAnsi="Arial" w:eastAsia="Times New Roman" w:cs="Arial"/>
          <w:color w:val="000000"/>
          <w:sz w:val="24"/>
          <w:szCs w:val="24"/>
        </w:rPr>
      </w:pPr>
      <w:r>
        <w:rPr>
          <w:rFonts w:eastAsia="Times New Roman" w:cs="Arial" w:ascii="Arial" w:hAnsi="Arial"/>
          <w:color w:val="000000"/>
          <w:sz w:val="24"/>
          <w:szCs w:val="24"/>
        </w:rPr>
        <w:t>Οι μαθητές θα πρέπει να λύνουν τις  διαφωνίες τους με διάλογο ή με κανόνες στα παιχνίδια χωρίς να χρησιμοποιούν οποιαδήποτε μορφή βίας (λεκτική, σωματική, ηλεκτρονική)  και χειροδικίες προς τους συμμαθητές τους. Για οποιοδήποτε πρόβλημα δεν ανταποδίδουν το αδίκημα, αλλά απευθύνονται στους εκπ/κούς ή τους εφημερεύοντες που έχουν την επίβλεψη.</w:t>
      </w:r>
    </w:p>
    <w:p>
      <w:pPr>
        <w:pStyle w:val="ListParagraph"/>
        <w:numPr>
          <w:ilvl w:val="0"/>
          <w:numId w:val="3"/>
        </w:numPr>
        <w:spacing w:lineRule="auto" w:line="360"/>
        <w:ind w:left="720" w:firstLine="454"/>
        <w:jc w:val="both"/>
        <w:rPr>
          <w:rFonts w:ascii="Arial" w:hAnsi="Arial" w:eastAsia="Times New Roman" w:cs="Arial"/>
          <w:color w:val="000000"/>
          <w:sz w:val="24"/>
          <w:szCs w:val="24"/>
        </w:rPr>
      </w:pPr>
      <w:r>
        <w:rPr>
          <w:rFonts w:eastAsia="Times New Roman" w:cs="Arial" w:ascii="Arial" w:hAnsi="Arial"/>
          <w:color w:val="000000"/>
          <w:sz w:val="24"/>
          <w:szCs w:val="24"/>
        </w:rPr>
        <w:t>Πρέπει να συμπεριφέρονται φιλικά προς τους συμμαθητές τους, να προστατεύουν τους μαθητές των μικρότερων τάξεων, να τους βοηθούν ως να είναι αδερφάκια τους και να προστατεύουν ενεργητικά όσους δέχονται πειράγματα ή κάποιας μορφής βία ζητώντας βοήθεια από τους εκπαιδευτικούς.</w:t>
      </w:r>
    </w:p>
    <w:p>
      <w:pPr>
        <w:pStyle w:val="ListParagraph"/>
        <w:numPr>
          <w:ilvl w:val="0"/>
          <w:numId w:val="3"/>
        </w:numPr>
        <w:spacing w:lineRule="auto" w:line="360"/>
        <w:ind w:left="720" w:firstLine="454"/>
        <w:jc w:val="both"/>
        <w:rPr>
          <w:rFonts w:ascii="Arial" w:hAnsi="Arial" w:eastAsia="Times New Roman" w:cs="Arial"/>
          <w:sz w:val="24"/>
          <w:szCs w:val="24"/>
        </w:rPr>
      </w:pPr>
      <w:r>
        <w:rPr>
          <w:rFonts w:eastAsia="Times New Roman" w:cs="Arial" w:ascii="Arial" w:hAnsi="Arial"/>
          <w:sz w:val="24"/>
          <w:szCs w:val="24"/>
        </w:rPr>
        <w:t xml:space="preserve">Μετά το πέρας του διαλείμματος οι μαθητές  συνοδεία  του εκπ/κού που διδάσκει την επόμενη ώρα οδηγούνται συντεταγμένα στην τάξη για μάθημα. </w:t>
      </w:r>
    </w:p>
    <w:p>
      <w:pPr>
        <w:pStyle w:val="ListParagraph"/>
        <w:numPr>
          <w:ilvl w:val="0"/>
          <w:numId w:val="3"/>
        </w:numPr>
        <w:spacing w:lineRule="auto" w:line="360"/>
        <w:ind w:left="720" w:firstLine="454"/>
        <w:jc w:val="both"/>
        <w:rPr>
          <w:rFonts w:ascii="Arial" w:hAnsi="Arial" w:eastAsia="Times New Roman" w:cs="Arial"/>
          <w:sz w:val="24"/>
          <w:szCs w:val="24"/>
        </w:rPr>
      </w:pPr>
      <w:r>
        <w:rPr>
          <w:rFonts w:eastAsia="Times New Roman" w:cs="Arial" w:ascii="Arial" w:hAnsi="Arial"/>
          <w:sz w:val="24"/>
          <w:szCs w:val="24"/>
        </w:rPr>
        <w:t xml:space="preserve">Η προστασία του σχολικού κτιρίου και της περιουσίας του είναι  ευθύνη όλων μας. Οι μαθητές οφείλουν να προσέχουν τα έπιπλα, τον τεχνολογικό εξοπλισμό και τις εγκαταστάσεις του σχολείου. </w:t>
      </w:r>
    </w:p>
    <w:p>
      <w:pPr>
        <w:pStyle w:val="Normal"/>
        <w:spacing w:lineRule="auto" w:line="360"/>
        <w:jc w:val="both"/>
        <w:rPr>
          <w:rFonts w:ascii="Arial" w:hAnsi="Arial" w:eastAsia="Times New Roman" w:cs="Arial"/>
          <w:sz w:val="24"/>
          <w:szCs w:val="24"/>
        </w:rPr>
      </w:pPr>
      <w:r>
        <w:rPr>
          <w:rFonts w:eastAsia="Times New Roman" w:cs="Arial" w:ascii="Arial" w:hAnsi="Arial"/>
          <w:sz w:val="24"/>
          <w:szCs w:val="24"/>
        </w:rPr>
      </w:r>
    </w:p>
    <w:p>
      <w:pPr>
        <w:pStyle w:val="ListParagraph"/>
        <w:numPr>
          <w:ilvl w:val="0"/>
          <w:numId w:val="2"/>
        </w:numPr>
        <w:spacing w:lineRule="auto" w:line="360"/>
        <w:jc w:val="both"/>
        <w:rPr>
          <w:rFonts w:ascii="Arial" w:hAnsi="Arial" w:eastAsia="Times New Roman" w:cs="Arial"/>
          <w:sz w:val="24"/>
          <w:szCs w:val="24"/>
        </w:rPr>
      </w:pPr>
      <w:r>
        <w:rPr>
          <w:rFonts w:eastAsia="Times New Roman" w:cs="Arial" w:ascii="Arial" w:hAnsi="Arial"/>
          <w:b/>
          <w:sz w:val="24"/>
          <w:szCs w:val="24"/>
        </w:rPr>
        <w:t>Στο σχόλασμα</w:t>
      </w:r>
    </w:p>
    <w:p>
      <w:pPr>
        <w:pStyle w:val="ListParagraph"/>
        <w:numPr>
          <w:ilvl w:val="0"/>
          <w:numId w:val="3"/>
        </w:numPr>
        <w:spacing w:lineRule="auto" w:line="360"/>
        <w:ind w:left="720" w:firstLine="454"/>
        <w:jc w:val="both"/>
        <w:rPr>
          <w:rFonts w:ascii="Arial" w:hAnsi="Arial" w:eastAsia="Times New Roman" w:cs="Arial"/>
          <w:sz w:val="24"/>
          <w:szCs w:val="24"/>
        </w:rPr>
      </w:pPr>
      <w:r>
        <w:rPr>
          <w:rFonts w:eastAsia="Times New Roman" w:cs="Arial" w:ascii="Arial" w:hAnsi="Arial"/>
          <w:sz w:val="24"/>
          <w:szCs w:val="24"/>
        </w:rPr>
        <w:t>Οι μαθητές ετοιμάζουν την τσάντα τους, παίρνουν τα προσωπικά τους είδη (μπουφάν, ζακέτες, ταπεράκια ,παγουράκια κ.ά.), ελέγχουν κάτω από το θρανίο και το αφήνουν καθαρό.</w:t>
      </w:r>
    </w:p>
    <w:p>
      <w:pPr>
        <w:pStyle w:val="ListParagraph"/>
        <w:numPr>
          <w:ilvl w:val="0"/>
          <w:numId w:val="3"/>
        </w:numPr>
        <w:spacing w:lineRule="auto" w:line="360"/>
        <w:ind w:left="720" w:firstLine="454"/>
        <w:jc w:val="both"/>
        <w:rPr>
          <w:rFonts w:ascii="Arial" w:hAnsi="Arial" w:eastAsia="Times New Roman" w:cs="Arial"/>
          <w:sz w:val="24"/>
          <w:szCs w:val="24"/>
        </w:rPr>
      </w:pPr>
      <w:r>
        <w:rPr>
          <w:rFonts w:eastAsia="Times New Roman" w:cs="Arial" w:ascii="Arial" w:hAnsi="Arial"/>
          <w:sz w:val="24"/>
          <w:szCs w:val="24"/>
        </w:rPr>
        <w:t>Περιμένουν την άδεια του δασκάλου να αποχωρήσουν από την αίθουσα.</w:t>
      </w:r>
    </w:p>
    <w:p>
      <w:pPr>
        <w:pStyle w:val="ListParagraph"/>
        <w:numPr>
          <w:ilvl w:val="0"/>
          <w:numId w:val="3"/>
        </w:numPr>
        <w:spacing w:lineRule="auto" w:line="360"/>
        <w:ind w:left="720" w:firstLine="454"/>
        <w:jc w:val="both"/>
        <w:rPr>
          <w:rFonts w:ascii="Arial" w:hAnsi="Arial" w:eastAsia="Times New Roman" w:cs="Arial"/>
          <w:sz w:val="24"/>
          <w:szCs w:val="24"/>
        </w:rPr>
      </w:pPr>
      <w:r>
        <w:rPr>
          <w:rFonts w:eastAsia="Times New Roman" w:cs="Arial" w:ascii="Arial" w:hAnsi="Arial"/>
          <w:sz w:val="24"/>
          <w:szCs w:val="24"/>
        </w:rPr>
        <w:t xml:space="preserve">Παραμένουν στο χώρο της αποχώρησης μέχρι να έρθει ο συνοδός τους  και αποχωρούν με την επίβλεψη </w:t>
      </w:r>
      <w:r>
        <w:rPr>
          <w:rFonts w:eastAsia="Times New Roman" w:cs="Arial" w:ascii="Arial" w:hAnsi="Arial"/>
          <w:b/>
          <w:sz w:val="24"/>
          <w:szCs w:val="24"/>
        </w:rPr>
        <w:t>του εκπαιδευτικού που διδάσκει την τελευταία διδακτική ώρα</w:t>
      </w:r>
      <w:r>
        <w:rPr>
          <w:rFonts w:eastAsia="Times New Roman" w:cs="Arial" w:ascii="Arial" w:hAnsi="Arial"/>
          <w:b/>
          <w:sz w:val="24"/>
          <w:szCs w:val="24"/>
          <w:lang w:val="en-US"/>
        </w:rPr>
        <w:t xml:space="preserve"> </w:t>
      </w:r>
      <w:r>
        <w:rPr>
          <w:rFonts w:eastAsia="Times New Roman" w:cs="Arial" w:ascii="Arial" w:hAnsi="Arial"/>
          <w:b/>
          <w:sz w:val="24"/>
          <w:szCs w:val="24"/>
          <w:lang w:val="el-GR"/>
        </w:rPr>
        <w:t>και των εκπαιδευτικών παράλληλης στήριξης</w:t>
      </w:r>
      <w:r>
        <w:rPr>
          <w:rFonts w:eastAsia="Times New Roman" w:cs="Arial" w:ascii="Arial" w:hAnsi="Arial"/>
          <w:sz w:val="24"/>
          <w:szCs w:val="24"/>
        </w:rPr>
        <w:t>.</w:t>
      </w:r>
    </w:p>
    <w:p>
      <w:pPr>
        <w:pStyle w:val="ListParagraph"/>
        <w:spacing w:lineRule="auto" w:line="360"/>
        <w:ind w:left="1174" w:hanging="0"/>
        <w:jc w:val="both"/>
        <w:rPr>
          <w:rFonts w:ascii="Arial" w:hAnsi="Arial" w:eastAsia="Times New Roman" w:cs="Arial"/>
          <w:sz w:val="24"/>
          <w:szCs w:val="24"/>
        </w:rPr>
      </w:pPr>
      <w:r>
        <w:rPr>
          <w:rFonts w:eastAsia="Times New Roman" w:cs="Arial" w:ascii="Arial" w:hAnsi="Arial"/>
          <w:sz w:val="24"/>
          <w:szCs w:val="24"/>
        </w:rPr>
      </w:r>
    </w:p>
    <w:p>
      <w:pPr>
        <w:pStyle w:val="ListParagraph"/>
        <w:numPr>
          <w:ilvl w:val="0"/>
          <w:numId w:val="0"/>
        </w:numPr>
        <w:spacing w:lineRule="auto" w:line="360"/>
        <w:ind w:left="1440" w:hanging="0"/>
        <w:jc w:val="both"/>
        <w:rPr>
          <w:rFonts w:ascii="Arial" w:hAnsi="Arial" w:eastAsia="Times New Roman" w:cs="Arial"/>
          <w:b/>
          <w:b/>
          <w:sz w:val="24"/>
          <w:szCs w:val="24"/>
        </w:rPr>
      </w:pPr>
      <w:r>
        <w:rPr>
          <w:rFonts w:eastAsia="Times New Roman" w:cs="Arial" w:ascii="Arial" w:hAnsi="Arial"/>
          <w:b/>
          <w:sz w:val="24"/>
          <w:szCs w:val="24"/>
        </w:rPr>
      </w:r>
    </w:p>
    <w:p>
      <w:pPr>
        <w:pStyle w:val="ListParagraph"/>
        <w:spacing w:lineRule="auto" w:line="360"/>
        <w:ind w:left="720" w:firstLine="454"/>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jc w:val="both"/>
        <w:rPr>
          <w:rFonts w:ascii="Arial" w:hAnsi="Arial" w:eastAsia="Times New Roman" w:cs="Arial"/>
          <w:b/>
          <w:b/>
          <w:sz w:val="26"/>
          <w:szCs w:val="26"/>
        </w:rPr>
      </w:pPr>
      <w:r>
        <w:rPr>
          <w:rFonts w:eastAsia="Times New Roman" w:cs="Arial" w:ascii="Arial" w:hAnsi="Arial"/>
          <w:b/>
          <w:sz w:val="26"/>
          <w:szCs w:val="26"/>
        </w:rPr>
        <w:t xml:space="preserve">             </w:t>
      </w:r>
      <w:r>
        <w:rPr>
          <w:rFonts w:eastAsia="Times New Roman" w:cs="Arial" w:ascii="Arial" w:hAnsi="Arial"/>
          <w:b/>
          <w:sz w:val="26"/>
          <w:szCs w:val="26"/>
        </w:rPr>
        <w:t>ΔΙΚΑΙΩΜΑΤΑ ΤΩΝ ΜΑΘΗΤΩΝ:</w:t>
      </w:r>
    </w:p>
    <w:p>
      <w:pPr>
        <w:pStyle w:val="ListParagraph"/>
        <w:numPr>
          <w:ilvl w:val="0"/>
          <w:numId w:val="4"/>
        </w:numPr>
        <w:spacing w:lineRule="auto" w:line="360"/>
        <w:ind w:left="720" w:firstLine="454"/>
        <w:jc w:val="both"/>
        <w:rPr>
          <w:rFonts w:ascii="Arial" w:hAnsi="Arial" w:eastAsia="Times New Roman" w:cs="Arial"/>
          <w:sz w:val="24"/>
          <w:szCs w:val="24"/>
        </w:rPr>
      </w:pPr>
      <w:r>
        <w:rPr>
          <w:rFonts w:eastAsia="Times New Roman" w:cs="Arial" w:ascii="Arial" w:hAnsi="Arial"/>
          <w:sz w:val="24"/>
          <w:szCs w:val="24"/>
        </w:rPr>
        <w:t>Να διατυπώνουν ελεύθερα τη γνώμη τους, να εκφράζουν χωρίς φόβο τις απορίες ή αντιρρήσεις τους και να ζητούν διευκρινίσεις για το μάθημα, πάντα με ευγένεια και σεβασμό προς τον διδάσκοντα και τους συμμαθητές τους.</w:t>
      </w:r>
    </w:p>
    <w:p>
      <w:pPr>
        <w:pStyle w:val="ListParagraph"/>
        <w:numPr>
          <w:ilvl w:val="0"/>
          <w:numId w:val="4"/>
        </w:numPr>
        <w:spacing w:lineRule="auto" w:line="360"/>
        <w:ind w:left="720" w:firstLine="454"/>
        <w:jc w:val="both"/>
        <w:rPr>
          <w:rFonts w:ascii="Arial" w:hAnsi="Arial" w:eastAsia="Times New Roman" w:cs="Arial"/>
          <w:sz w:val="24"/>
          <w:szCs w:val="24"/>
        </w:rPr>
      </w:pPr>
      <w:r>
        <w:rPr>
          <w:rFonts w:eastAsia="Times New Roman" w:cs="Arial" w:ascii="Arial" w:hAnsi="Arial"/>
          <w:sz w:val="24"/>
          <w:szCs w:val="24"/>
        </w:rPr>
        <w:t>Να απολαμβάνουν τον σεβασμό των εκπαιδευτικών και των συμμαθητών τους .</w:t>
      </w:r>
    </w:p>
    <w:p>
      <w:pPr>
        <w:pStyle w:val="ListParagraph"/>
        <w:numPr>
          <w:ilvl w:val="0"/>
          <w:numId w:val="4"/>
        </w:numPr>
        <w:spacing w:lineRule="auto" w:line="360"/>
        <w:ind w:left="720" w:firstLine="454"/>
        <w:jc w:val="both"/>
        <w:rPr>
          <w:rFonts w:ascii="Arial" w:hAnsi="Arial" w:eastAsia="Times New Roman" w:cs="Arial"/>
          <w:sz w:val="24"/>
          <w:szCs w:val="24"/>
        </w:rPr>
      </w:pPr>
      <w:r>
        <w:rPr>
          <w:rFonts w:eastAsia="Times New Roman" w:cs="Arial" w:ascii="Arial" w:hAnsi="Arial"/>
          <w:sz w:val="24"/>
          <w:szCs w:val="24"/>
        </w:rPr>
        <w:t xml:space="preserve">Να εξασφαλίζονται οι ευνοϊκές συνθήκες κατά  τη διδασκαλία τους, χωρίς κανείς να διαταράσσει το πρόγραμμα της τάξης. </w:t>
      </w:r>
    </w:p>
    <w:p>
      <w:pPr>
        <w:pStyle w:val="ListParagraph"/>
        <w:numPr>
          <w:ilvl w:val="0"/>
          <w:numId w:val="4"/>
        </w:numPr>
        <w:spacing w:lineRule="auto" w:line="360"/>
        <w:ind w:left="720" w:firstLine="454"/>
        <w:jc w:val="both"/>
        <w:rPr>
          <w:rFonts w:ascii="Arial" w:hAnsi="Arial" w:eastAsia="Times New Roman" w:cs="Arial"/>
          <w:sz w:val="24"/>
          <w:szCs w:val="24"/>
        </w:rPr>
      </w:pPr>
      <w:r>
        <w:rPr>
          <w:rFonts w:eastAsia="Times New Roman" w:cs="Arial" w:ascii="Arial" w:hAnsi="Arial"/>
          <w:bCs/>
          <w:sz w:val="24"/>
          <w:szCs w:val="24"/>
        </w:rPr>
        <w:t xml:space="preserve">Να προτείνουν τρόπους για την καλύτερη διεξαγωγή του μαθήματος και σε συνεννόηση με τον εκπ/κό και την τάξη να αναλαμβάνουν την παρουσίαση ενός μαθήματος. </w:t>
      </w:r>
    </w:p>
    <w:p>
      <w:pPr>
        <w:pStyle w:val="ListParagraph"/>
        <w:numPr>
          <w:ilvl w:val="0"/>
          <w:numId w:val="4"/>
        </w:numPr>
        <w:spacing w:lineRule="auto" w:line="360"/>
        <w:ind w:left="720" w:firstLine="454"/>
        <w:jc w:val="both"/>
        <w:rPr>
          <w:rFonts w:ascii="Arial" w:hAnsi="Arial" w:eastAsia="Times New Roman" w:cs="Arial"/>
          <w:sz w:val="24"/>
          <w:szCs w:val="24"/>
        </w:rPr>
      </w:pPr>
      <w:r>
        <w:rPr>
          <w:rFonts w:eastAsia="Times New Roman" w:cs="Arial" w:ascii="Arial" w:hAnsi="Arial"/>
          <w:sz w:val="24"/>
          <w:szCs w:val="24"/>
        </w:rPr>
        <w:t xml:space="preserve">Να συμμετέχουν ενεργά και δημιουργικά σε ομάδες εργασίας, σχολικές και εξωσχολικές δραστηριότητες του σχολείου (εκδρομές, θεατρικές επισκέψεις, ανταλλαγές, σχολικές γιορτές, εκπαιδευτικά προγράμματα, αθλητικές εκδηλώσεις, διαγωνισμούς επιστημονικών και κοινωνικών φορέων </w:t>
      </w:r>
      <w:r>
        <w:rPr>
          <w:rFonts w:eastAsia="Times New Roman" w:cs="Arial" w:ascii="Arial" w:hAnsi="Arial"/>
          <w:b/>
          <w:sz w:val="24"/>
          <w:szCs w:val="24"/>
        </w:rPr>
        <w:t>κλπ</w:t>
      </w:r>
      <w:r>
        <w:rPr>
          <w:rFonts w:eastAsia="Times New Roman" w:cs="Arial" w:ascii="Arial" w:hAnsi="Arial"/>
          <w:sz w:val="24"/>
          <w:szCs w:val="24"/>
        </w:rPr>
        <w:t>).</w:t>
      </w:r>
    </w:p>
    <w:p>
      <w:pPr>
        <w:pStyle w:val="ListParagraph"/>
        <w:numPr>
          <w:ilvl w:val="0"/>
          <w:numId w:val="4"/>
        </w:numPr>
        <w:spacing w:lineRule="auto" w:line="360"/>
        <w:ind w:left="720" w:firstLine="454"/>
        <w:jc w:val="both"/>
        <w:rPr>
          <w:rFonts w:ascii="Arial" w:hAnsi="Arial" w:eastAsia="Times New Roman" w:cs="Arial"/>
          <w:sz w:val="24"/>
          <w:szCs w:val="24"/>
        </w:rPr>
      </w:pPr>
      <w:r>
        <w:rPr>
          <w:rFonts w:eastAsia="Times New Roman" w:cs="Arial" w:ascii="Arial" w:hAnsi="Arial"/>
          <w:sz w:val="24"/>
          <w:szCs w:val="24"/>
        </w:rPr>
        <w:t>Να επαινούνται και να αμείβονται ηθικά για την προσπάθεια που καταβάλλουν .</w:t>
      </w:r>
    </w:p>
    <w:p>
      <w:pPr>
        <w:pStyle w:val="ListParagraph"/>
        <w:numPr>
          <w:ilvl w:val="0"/>
          <w:numId w:val="4"/>
        </w:numPr>
        <w:spacing w:lineRule="auto" w:line="360"/>
        <w:ind w:left="720" w:firstLine="454"/>
        <w:jc w:val="both"/>
        <w:rPr>
          <w:rFonts w:ascii="Arial" w:hAnsi="Arial" w:eastAsia="Times New Roman" w:cs="Arial"/>
          <w:color w:val="000000"/>
          <w:sz w:val="24"/>
          <w:szCs w:val="24"/>
        </w:rPr>
      </w:pPr>
      <w:r>
        <w:rPr>
          <w:rFonts w:eastAsia="Times New Roman" w:cs="Arial" w:ascii="Arial" w:hAnsi="Arial"/>
          <w:color w:val="000000"/>
          <w:sz w:val="24"/>
          <w:szCs w:val="24"/>
        </w:rPr>
        <w:t>Να τους παρέχεται ένα ευχάριστο και ασφαλές σχολικό περιβάλλον για την προαγωγή της σωματικής τους και ψυχικής τους υγείας.</w:t>
      </w:r>
    </w:p>
    <w:p>
      <w:pPr>
        <w:pStyle w:val="ListParagraph"/>
        <w:spacing w:lineRule="auto" w:line="360"/>
        <w:ind w:left="1174" w:hanging="0"/>
        <w:jc w:val="both"/>
        <w:rPr>
          <w:rFonts w:ascii="Arial" w:hAnsi="Arial" w:eastAsia="Times New Roman" w:cs="Arial"/>
          <w:color w:val="000000"/>
          <w:sz w:val="24"/>
          <w:szCs w:val="24"/>
        </w:rPr>
      </w:pPr>
      <w:r>
        <w:rPr>
          <w:rFonts w:eastAsia="Times New Roman" w:cs="Arial" w:ascii="Arial" w:hAnsi="Arial"/>
          <w:color w:val="000000"/>
          <w:sz w:val="24"/>
          <w:szCs w:val="24"/>
        </w:rPr>
      </w:r>
    </w:p>
    <w:p>
      <w:pPr>
        <w:pStyle w:val="Normal"/>
        <w:spacing w:lineRule="auto" w:line="360"/>
        <w:jc w:val="both"/>
        <w:rPr>
          <w:rFonts w:ascii="Arial" w:hAnsi="Arial" w:eastAsia="Times New Roman" w:cs="Arial"/>
          <w:color w:val="000000"/>
          <w:sz w:val="26"/>
          <w:szCs w:val="26"/>
        </w:rPr>
      </w:pPr>
      <w:r>
        <w:rPr>
          <w:rFonts w:eastAsia="Times New Roman" w:cs="Arial" w:ascii="Arial" w:hAnsi="Arial"/>
          <w:b/>
          <w:sz w:val="26"/>
          <w:szCs w:val="26"/>
        </w:rPr>
        <w:t xml:space="preserve">                                    </w:t>
      </w:r>
    </w:p>
    <w:p>
      <w:pPr>
        <w:pStyle w:val="Normal"/>
        <w:spacing w:lineRule="auto" w:line="360"/>
        <w:jc w:val="both"/>
        <w:rPr>
          <w:rFonts w:ascii="Arial" w:hAnsi="Arial" w:eastAsia="Times New Roman" w:cs="Arial"/>
          <w:color w:val="000000"/>
          <w:sz w:val="26"/>
          <w:szCs w:val="26"/>
        </w:rPr>
      </w:pPr>
      <w:r>
        <w:rPr>
          <w:rFonts w:eastAsia="Times New Roman" w:cs="Arial" w:ascii="Arial" w:hAnsi="Arial"/>
          <w:b/>
          <w:sz w:val="26"/>
          <w:szCs w:val="26"/>
        </w:rPr>
        <w:t xml:space="preserve">                                       </w:t>
      </w:r>
      <w:r>
        <w:rPr>
          <w:rFonts w:eastAsia="Times New Roman" w:cs="Arial" w:ascii="Arial" w:hAnsi="Arial"/>
          <w:b/>
          <w:sz w:val="26"/>
          <w:szCs w:val="26"/>
        </w:rPr>
        <w:t>ΠΑΙΔΑΓΩΓΙΚΟΣ ΕΛΕΓΧΟΣ:</w:t>
      </w:r>
    </w:p>
    <w:p>
      <w:pPr>
        <w:pStyle w:val="Normal"/>
        <w:spacing w:lineRule="auto" w:line="360" w:before="0" w:after="0"/>
        <w:ind w:firstLine="454"/>
        <w:jc w:val="both"/>
        <w:rPr>
          <w:rFonts w:ascii="Arial" w:hAnsi="Arial" w:cs="Arial"/>
          <w:sz w:val="24"/>
          <w:szCs w:val="24"/>
        </w:rPr>
      </w:pPr>
      <w:r>
        <w:rPr>
          <w:rFonts w:cs="Arial" w:ascii="Arial" w:hAnsi="Arial"/>
          <w:sz w:val="24"/>
          <w:szCs w:val="24"/>
        </w:rPr>
        <w:t>«Αποκλίσεις των μαθητών από τη δημοκρατική συμπεριφορά, τους κανόνες του σχολείου, τους όρους της ισότιμης συμμετοχής στη ζωή του Σχολείου, από τον οφειλόμενο σεβασμό στον/στην εκπαιδευτικό, στη σχολική περιουσία, στον συμμαθητή/τη συμμαθήτρια» πρέπει να αντιμετωπίζονται σύμφωνα με τις παιδαγωγικές αρχές και τη νομοθεσία που διέπ</w:t>
      </w:r>
      <w:r>
        <w:rPr>
          <w:rFonts w:cs="Arial" w:ascii="Arial" w:hAnsi="Arial"/>
          <w:sz w:val="24"/>
          <w:szCs w:val="24"/>
          <w:lang w:val="el-GR" w:eastAsia="el-GR" w:bidi="ar-SA"/>
        </w:rPr>
        <w:t>ει</w:t>
      </w:r>
      <w:r>
        <w:rPr>
          <w:rFonts w:cs="Arial" w:ascii="Arial" w:hAnsi="Arial"/>
          <w:sz w:val="24"/>
          <w:szCs w:val="24"/>
        </w:rPr>
        <w:t xml:space="preserve"> το Ελληνικό Εκπαιδευτικό Σύστημα (Αριθμ. Υπουργ. Απόφ. 44879/ΓΔ4 Εφημερίδα Της Κυβέρνησης Τεύχος B’ 2531/29.04.2024 ) . </w:t>
      </w:r>
    </w:p>
    <w:p>
      <w:pPr>
        <w:pStyle w:val="Normal"/>
        <w:spacing w:lineRule="auto" w:line="360" w:before="0" w:after="0"/>
        <w:ind w:firstLine="454"/>
        <w:jc w:val="both"/>
        <w:rPr>
          <w:rFonts w:ascii="Arial" w:hAnsi="Arial" w:cs="Arial"/>
          <w:sz w:val="24"/>
          <w:szCs w:val="24"/>
        </w:rPr>
      </w:pPr>
      <w:r>
        <w:rPr>
          <w:rFonts w:cs="Arial" w:ascii="Arial" w:hAnsi="Arial"/>
          <w:sz w:val="24"/>
          <w:szCs w:val="24"/>
        </w:rPr>
        <w:t xml:space="preserve">Όταν ένας μαθητής παραβιάζει συνειδητά και συστηματικά τους κανόνες του σχολείου και αποκλίνει από την επιθυμητή συμπεριφορά,  προβλέπονται μέτρα ανάλογα με τις πράξεις του. Επιβάλλονται από τον δάσκαλο, τον Δ/ντή και τον Σύλλογο διδασκόντων, όταν έχουν εξαντληθεί όλα τα παιδαγωγικά μέτρα που βασίζονται στον διάλογο, στην ευθύνη, στο δίκαιο, στη λογική και  στην ενσυναίσθηση. Χωρίς να προσβάλλουν την αξιοπρέπεια του μαθητή και την προσωπικότητά του και χωρίς να έχουν την μορφή απειλών ή εκφοβισμού, βοηθούν τον μαθητή να συνειδητοποιήσει ότι κάθε πράξη του έχει κάποιες επιπτώσεις ανάλογα με τη σοβαρότητά τους, ώστε να μάθει να αναλαμβάνει την ευθύνη των επιλογών του και να γίνει υπεύθυνος πολίτης. </w:t>
      </w:r>
    </w:p>
    <w:p>
      <w:pPr>
        <w:pStyle w:val="Normal"/>
        <w:spacing w:lineRule="auto" w:line="360" w:before="0" w:after="0"/>
        <w:ind w:firstLine="454"/>
        <w:jc w:val="both"/>
        <w:rPr>
          <w:rFonts w:ascii="Arial" w:hAnsi="Arial" w:cs="Arial"/>
          <w:b/>
          <w:b/>
          <w:sz w:val="24"/>
          <w:szCs w:val="24"/>
        </w:rPr>
      </w:pPr>
      <w:r>
        <w:rPr>
          <w:rFonts w:cs="Arial" w:ascii="Arial" w:hAnsi="Arial"/>
          <w:b/>
          <w:sz w:val="24"/>
          <w:szCs w:val="24"/>
        </w:rPr>
      </w:r>
    </w:p>
    <w:p>
      <w:pPr>
        <w:pStyle w:val="Normal"/>
        <w:spacing w:lineRule="auto" w:line="360" w:before="0" w:after="0"/>
        <w:ind w:firstLine="454"/>
        <w:jc w:val="both"/>
        <w:rPr>
          <w:rFonts w:ascii="Arial" w:hAnsi="Arial" w:cs="Arial"/>
          <w:b/>
          <w:b/>
          <w:sz w:val="24"/>
          <w:szCs w:val="24"/>
        </w:rPr>
      </w:pPr>
      <w:r>
        <w:rPr>
          <w:rFonts w:cs="Arial" w:ascii="Arial" w:hAnsi="Arial"/>
          <w:b/>
          <w:sz w:val="24"/>
          <w:szCs w:val="24"/>
        </w:rPr>
      </w:r>
    </w:p>
    <w:p>
      <w:pPr>
        <w:pStyle w:val="Normal"/>
        <w:spacing w:lineRule="auto" w:line="360" w:before="0" w:after="0"/>
        <w:ind w:firstLine="454"/>
        <w:jc w:val="both"/>
        <w:rPr>
          <w:rFonts w:ascii="Arial" w:hAnsi="Arial" w:cs="Arial"/>
          <w:b/>
          <w:b/>
          <w:sz w:val="24"/>
          <w:szCs w:val="24"/>
        </w:rPr>
      </w:pPr>
      <w:r>
        <w:rPr>
          <w:rFonts w:cs="Arial" w:ascii="Arial" w:hAnsi="Arial"/>
          <w:b/>
          <w:sz w:val="24"/>
          <w:szCs w:val="24"/>
        </w:rPr>
        <w:t xml:space="preserve">Ειδικότερα: </w:t>
      </w:r>
    </w:p>
    <w:p>
      <w:pPr>
        <w:pStyle w:val="Normal"/>
        <w:spacing w:lineRule="auto" w:line="360" w:before="0" w:after="200"/>
        <w:ind w:firstLine="454"/>
        <w:contextualSpacing/>
        <w:jc w:val="both"/>
        <w:rPr>
          <w:rFonts w:ascii="Arial" w:hAnsi="Arial" w:cs="Arial"/>
          <w:sz w:val="24"/>
          <w:szCs w:val="24"/>
          <w:u w:val="single"/>
        </w:rPr>
      </w:pPr>
      <w:r>
        <w:rPr>
          <w:rFonts w:cs="Arial" w:ascii="Arial" w:hAnsi="Arial"/>
          <w:b/>
          <w:sz w:val="24"/>
          <w:szCs w:val="24"/>
          <w:u w:val="single"/>
        </w:rPr>
        <w:t>1</w:t>
      </w:r>
      <w:r>
        <w:rPr>
          <w:rFonts w:cs="Arial" w:ascii="Arial" w:hAnsi="Arial"/>
          <w:b/>
          <w:sz w:val="24"/>
          <w:szCs w:val="24"/>
          <w:u w:val="single"/>
          <w:vertAlign w:val="superscript"/>
        </w:rPr>
        <w:t>ο</w:t>
      </w:r>
      <w:r>
        <w:rPr>
          <w:rFonts w:cs="Arial" w:ascii="Arial" w:hAnsi="Arial"/>
          <w:b/>
          <w:sz w:val="24"/>
          <w:szCs w:val="24"/>
          <w:u w:val="single"/>
        </w:rPr>
        <w:t xml:space="preserve"> ΣΤΑΔΙΟ:</w:t>
      </w:r>
      <w:r>
        <w:rPr>
          <w:rFonts w:cs="Arial" w:ascii="Arial" w:hAnsi="Arial"/>
          <w:sz w:val="24"/>
          <w:szCs w:val="24"/>
          <w:u w:val="single"/>
        </w:rPr>
        <w:t xml:space="preserve"> </w:t>
      </w:r>
      <w:r>
        <w:rPr>
          <w:rFonts w:cs="Arial" w:ascii="Arial" w:hAnsi="Arial"/>
          <w:b/>
          <w:sz w:val="24"/>
          <w:szCs w:val="24"/>
          <w:u w:val="single"/>
        </w:rPr>
        <w:t>Αντιμετώπιση της συμπεριφοράς στην τάξη</w:t>
      </w:r>
    </w:p>
    <w:p>
      <w:pPr>
        <w:pStyle w:val="Normal"/>
        <w:spacing w:lineRule="auto" w:line="360" w:before="0" w:after="0"/>
        <w:ind w:firstLine="454"/>
        <w:jc w:val="both"/>
        <w:rPr>
          <w:rFonts w:ascii="Arial" w:hAnsi="Arial" w:cs="Arial"/>
          <w:sz w:val="24"/>
          <w:szCs w:val="24"/>
        </w:rPr>
      </w:pPr>
      <w:r>
        <w:rPr>
          <w:rFonts w:cs="Arial" w:ascii="Arial" w:hAnsi="Arial"/>
          <w:sz w:val="24"/>
          <w:szCs w:val="24"/>
        </w:rPr>
        <w:t xml:space="preserve">Γίνεται καταγραφή από τον υπεύθυνο εκπ/κό του τμήματος που φοιτά ο μαθητής, κάθε </w:t>
      </w:r>
      <w:r>
        <w:rPr>
          <w:rFonts w:cs="Arial" w:ascii="Arial" w:hAnsi="Arial"/>
          <w:b/>
          <w:sz w:val="24"/>
          <w:szCs w:val="24"/>
        </w:rPr>
        <w:t>σοβαρού</w:t>
      </w:r>
      <w:r>
        <w:rPr>
          <w:rFonts w:cs="Arial" w:ascii="Arial" w:hAnsi="Arial"/>
          <w:sz w:val="24"/>
          <w:szCs w:val="24"/>
        </w:rPr>
        <w:t xml:space="preserve"> περιστατικού που ανακύπτει από τη συμπεριφορά του, είτε σε σχέση με τους συμμαθητές, είτε σε σχέση με τη μαθησιακή διαδικασία και ενημερώνεται ο Δ/ντής.</w:t>
      </w:r>
    </w:p>
    <w:p>
      <w:pPr>
        <w:pStyle w:val="Normal"/>
        <w:spacing w:lineRule="auto" w:line="360" w:before="0" w:after="200"/>
        <w:contextualSpacing/>
        <w:jc w:val="both"/>
        <w:rPr>
          <w:rFonts w:ascii="Arial" w:hAnsi="Arial" w:cs="Arial"/>
          <w:b/>
          <w:b/>
          <w:sz w:val="24"/>
          <w:szCs w:val="24"/>
        </w:rPr>
      </w:pPr>
      <w:r>
        <w:rPr>
          <w:rFonts w:cs="Arial" w:ascii="Arial" w:hAnsi="Arial"/>
          <w:b/>
          <w:sz w:val="24"/>
          <w:szCs w:val="24"/>
        </w:rPr>
      </w:r>
    </w:p>
    <w:p>
      <w:pPr>
        <w:pStyle w:val="Normal"/>
        <w:spacing w:lineRule="auto" w:line="360" w:before="0" w:after="200"/>
        <w:contextualSpacing/>
        <w:jc w:val="both"/>
        <w:rPr>
          <w:rFonts w:ascii="Arial" w:hAnsi="Arial" w:cs="Arial"/>
          <w:b/>
          <w:b/>
          <w:i/>
          <w:i/>
          <w:sz w:val="24"/>
          <w:szCs w:val="24"/>
        </w:rPr>
      </w:pPr>
      <w:r>
        <w:rPr>
          <w:rFonts w:cs="Arial" w:ascii="Arial" w:hAnsi="Arial"/>
          <w:b/>
          <w:i/>
          <w:sz w:val="24"/>
          <w:szCs w:val="24"/>
        </w:rPr>
        <w:t>Ενδεικτικά προτείνεται αρχικά να γίνεται συζήτηση με τον μαθητή:</w:t>
      </w:r>
    </w:p>
    <w:p>
      <w:pPr>
        <w:pStyle w:val="ListParagraph"/>
        <w:numPr>
          <w:ilvl w:val="0"/>
          <w:numId w:val="5"/>
        </w:numPr>
        <w:spacing w:lineRule="auto" w:line="360"/>
        <w:ind w:left="720" w:firstLine="454"/>
        <w:jc w:val="both"/>
        <w:rPr>
          <w:rFonts w:ascii="Arial" w:hAnsi="Arial" w:cs="Arial"/>
          <w:i/>
          <w:i/>
          <w:sz w:val="24"/>
          <w:szCs w:val="24"/>
        </w:rPr>
      </w:pPr>
      <w:r>
        <w:rPr>
          <w:rFonts w:cs="Arial" w:ascii="Arial" w:hAnsi="Arial"/>
          <w:i/>
          <w:sz w:val="24"/>
          <w:szCs w:val="24"/>
        </w:rPr>
        <w:t>Περιγραφή της ανεπίτρεπτης συμπεριφοράς από τον ίδιο το μαθητή για την πράξη του χωρίς μετάθεση ευθυνών στους άλλους.</w:t>
      </w:r>
    </w:p>
    <w:p>
      <w:pPr>
        <w:pStyle w:val="ListParagraph"/>
        <w:numPr>
          <w:ilvl w:val="0"/>
          <w:numId w:val="5"/>
        </w:numPr>
        <w:spacing w:lineRule="auto" w:line="360"/>
        <w:ind w:left="720" w:firstLine="454"/>
        <w:jc w:val="both"/>
        <w:rPr>
          <w:rFonts w:ascii="Arial" w:hAnsi="Arial" w:cs="Arial"/>
          <w:i/>
          <w:i/>
          <w:sz w:val="24"/>
          <w:szCs w:val="24"/>
        </w:rPr>
      </w:pPr>
      <w:r>
        <w:rPr>
          <w:rFonts w:cs="Arial" w:ascii="Arial" w:hAnsi="Arial"/>
          <w:i/>
          <w:sz w:val="24"/>
          <w:szCs w:val="24"/>
        </w:rPr>
        <w:t>Υπενθύμιση κανόνων σχολείου</w:t>
      </w:r>
    </w:p>
    <w:p>
      <w:pPr>
        <w:pStyle w:val="ListParagraph"/>
        <w:numPr>
          <w:ilvl w:val="0"/>
          <w:numId w:val="5"/>
        </w:numPr>
        <w:spacing w:lineRule="auto" w:line="360"/>
        <w:ind w:left="720" w:firstLine="454"/>
        <w:jc w:val="both"/>
        <w:rPr>
          <w:rFonts w:ascii="Arial" w:hAnsi="Arial" w:cs="Arial"/>
          <w:i/>
          <w:i/>
          <w:sz w:val="24"/>
          <w:szCs w:val="24"/>
        </w:rPr>
      </w:pPr>
      <w:r>
        <w:rPr>
          <w:rFonts w:cs="Arial" w:ascii="Arial" w:hAnsi="Arial"/>
          <w:i/>
          <w:sz w:val="24"/>
          <w:szCs w:val="24"/>
        </w:rPr>
        <w:t xml:space="preserve">Ανάδειξη της σοβαρότητα του προβλήματος και λογικών  συνεπειών: φυσικών (σοβαροί τραυματισμοί, καθυστέρηση στην ύλη κ.α ) και των κοινωνικών (στερήσεις ποδοσφαίρου, λιγότερους φίλους κ.ά ) </w:t>
      </w:r>
    </w:p>
    <w:p>
      <w:pPr>
        <w:pStyle w:val="ListParagraph"/>
        <w:numPr>
          <w:ilvl w:val="0"/>
          <w:numId w:val="5"/>
        </w:numPr>
        <w:spacing w:lineRule="auto" w:line="360"/>
        <w:ind w:left="720" w:firstLine="454"/>
        <w:jc w:val="both"/>
        <w:rPr>
          <w:rFonts w:ascii="Arial" w:hAnsi="Arial" w:cs="Arial"/>
          <w:i/>
          <w:i/>
          <w:sz w:val="24"/>
          <w:szCs w:val="24"/>
        </w:rPr>
      </w:pPr>
      <w:r>
        <w:rPr>
          <w:rFonts w:cs="Arial" w:ascii="Arial" w:hAnsi="Arial"/>
          <w:i/>
          <w:sz w:val="24"/>
          <w:szCs w:val="24"/>
        </w:rPr>
        <w:t>Αναζήτηση κινήτρων και προθέσεων (από τι υποκινείται η συμπεριφορά του)</w:t>
      </w:r>
    </w:p>
    <w:p>
      <w:pPr>
        <w:pStyle w:val="ListParagraph"/>
        <w:numPr>
          <w:ilvl w:val="0"/>
          <w:numId w:val="5"/>
        </w:numPr>
        <w:spacing w:lineRule="auto" w:line="360"/>
        <w:ind w:left="720" w:firstLine="454"/>
        <w:jc w:val="both"/>
        <w:rPr>
          <w:rFonts w:ascii="Arial" w:hAnsi="Arial" w:cs="Arial"/>
          <w:i/>
          <w:i/>
          <w:sz w:val="24"/>
          <w:szCs w:val="24"/>
        </w:rPr>
      </w:pPr>
      <w:r>
        <w:rPr>
          <w:rFonts w:cs="Arial" w:ascii="Arial" w:hAnsi="Arial"/>
          <w:i/>
          <w:sz w:val="24"/>
          <w:szCs w:val="24"/>
        </w:rPr>
        <w:t xml:space="preserve">Εναλλακτικοί αποδεκτοί τρόποι συμπεριφοράς σε ανάλογες περιπτώσεις (τι θα  μπορούσε να  κάνει καλύτερα;) </w:t>
      </w:r>
    </w:p>
    <w:p>
      <w:pPr>
        <w:pStyle w:val="ListParagraph"/>
        <w:numPr>
          <w:ilvl w:val="0"/>
          <w:numId w:val="5"/>
        </w:numPr>
        <w:spacing w:lineRule="auto" w:line="360"/>
        <w:ind w:left="720" w:firstLine="454"/>
        <w:jc w:val="both"/>
        <w:rPr>
          <w:rFonts w:ascii="Arial" w:hAnsi="Arial" w:cs="Arial"/>
          <w:i/>
          <w:i/>
          <w:sz w:val="24"/>
          <w:szCs w:val="24"/>
        </w:rPr>
      </w:pPr>
      <w:r>
        <w:rPr>
          <w:rFonts w:cs="Arial" w:ascii="Arial" w:hAnsi="Arial"/>
          <w:i/>
          <w:sz w:val="24"/>
          <w:szCs w:val="24"/>
        </w:rPr>
        <w:t xml:space="preserve">Διαπραγμάτευση, συμφωνίες και συμβόλαια αλλαγής συμπεριφοράς </w:t>
      </w:r>
    </w:p>
    <w:p>
      <w:pPr>
        <w:pStyle w:val="ListParagraph"/>
        <w:numPr>
          <w:ilvl w:val="0"/>
          <w:numId w:val="5"/>
        </w:numPr>
        <w:spacing w:lineRule="auto" w:line="360"/>
        <w:ind w:left="720" w:firstLine="454"/>
        <w:jc w:val="both"/>
        <w:rPr>
          <w:rFonts w:ascii="Arial" w:hAnsi="Arial" w:cs="Arial"/>
          <w:i/>
          <w:i/>
          <w:sz w:val="24"/>
          <w:szCs w:val="24"/>
        </w:rPr>
      </w:pPr>
      <w:r>
        <w:rPr>
          <w:rFonts w:cs="Arial" w:ascii="Arial" w:hAnsi="Arial"/>
          <w:i/>
          <w:sz w:val="24"/>
          <w:szCs w:val="24"/>
        </w:rPr>
        <w:t xml:space="preserve">Επιβολή συνεπειών αν δεν συμμορφωθεί-συνάντηση του μαθητή με τον Δ/ντή- τηλεφωνική ενημέρωση των γονέων. </w:t>
      </w:r>
    </w:p>
    <w:p>
      <w:pPr>
        <w:pStyle w:val="ListParagraph"/>
        <w:numPr>
          <w:ilvl w:val="0"/>
          <w:numId w:val="5"/>
        </w:numPr>
        <w:spacing w:lineRule="auto" w:line="360"/>
        <w:ind w:left="720" w:firstLine="454"/>
        <w:jc w:val="both"/>
        <w:rPr>
          <w:rFonts w:ascii="Arial" w:hAnsi="Arial" w:cs="Arial"/>
          <w:i/>
          <w:i/>
          <w:sz w:val="24"/>
          <w:szCs w:val="24"/>
        </w:rPr>
      </w:pPr>
      <w:r>
        <w:rPr>
          <w:rFonts w:cs="Arial" w:ascii="Arial" w:hAnsi="Arial"/>
          <w:i/>
          <w:sz w:val="24"/>
          <w:szCs w:val="24"/>
        </w:rPr>
        <w:t>Πρόωρη αποχώρηση, μετά από εισήγηση του διευθυντή και με υπογραφή υπεύθυνης δήλωσης εκ μέρους του γονιού, σε περίπτωση που η συμπεριφορά του παιδιού είναι επικίνδυνη για το ίδιο, τους συμμαθητές του ή τους εκπαιδευτικούς και διαταράσσεται η εύρυθμη λειτουργία του σχολείου.</w:t>
      </w:r>
    </w:p>
    <w:p>
      <w:pPr>
        <w:pStyle w:val="Normal"/>
        <w:spacing w:lineRule="auto" w:line="360"/>
        <w:ind w:firstLine="454"/>
        <w:jc w:val="both"/>
        <w:rPr>
          <w:rFonts w:ascii="Arial" w:hAnsi="Arial" w:cs="Arial"/>
          <w:sz w:val="24"/>
          <w:szCs w:val="24"/>
          <w:u w:val="single"/>
        </w:rPr>
      </w:pPr>
      <w:r>
        <w:rPr>
          <w:rFonts w:cs="Arial" w:ascii="Arial" w:hAnsi="Arial"/>
          <w:b/>
          <w:sz w:val="24"/>
          <w:szCs w:val="24"/>
          <w:u w:val="single"/>
        </w:rPr>
        <w:t>2</w:t>
      </w:r>
      <w:r>
        <w:rPr>
          <w:rFonts w:cs="Arial" w:ascii="Arial" w:hAnsi="Arial"/>
          <w:b/>
          <w:sz w:val="24"/>
          <w:szCs w:val="24"/>
          <w:u w:val="single"/>
          <w:vertAlign w:val="superscript"/>
        </w:rPr>
        <w:t>ο</w:t>
      </w:r>
      <w:r>
        <w:rPr>
          <w:rFonts w:cs="Arial" w:ascii="Arial" w:hAnsi="Arial"/>
          <w:b/>
          <w:sz w:val="24"/>
          <w:szCs w:val="24"/>
          <w:u w:val="single"/>
        </w:rPr>
        <w:t xml:space="preserve"> ΣΤΑΔΙΟ:</w:t>
      </w:r>
      <w:r>
        <w:rPr>
          <w:rFonts w:cs="Arial" w:ascii="Arial" w:hAnsi="Arial"/>
          <w:sz w:val="24"/>
          <w:szCs w:val="24"/>
          <w:u w:val="single"/>
        </w:rPr>
        <w:t xml:space="preserve"> </w:t>
      </w:r>
      <w:r>
        <w:rPr>
          <w:rFonts w:cs="Arial" w:ascii="Arial" w:hAnsi="Arial"/>
          <w:b/>
          <w:sz w:val="24"/>
          <w:szCs w:val="24"/>
          <w:u w:val="single"/>
        </w:rPr>
        <w:t>Συνάντηση και επικοινωνία του δασκάλου-γονέων σε επίπεδο τάξης</w:t>
      </w:r>
    </w:p>
    <w:p>
      <w:pPr>
        <w:pStyle w:val="Normal"/>
        <w:spacing w:lineRule="auto" w:line="360"/>
        <w:ind w:firstLine="454"/>
        <w:jc w:val="both"/>
        <w:rPr>
          <w:rFonts w:ascii="Arial" w:hAnsi="Arial" w:cs="Arial"/>
          <w:sz w:val="24"/>
          <w:szCs w:val="24"/>
        </w:rPr>
      </w:pPr>
      <w:r>
        <w:rPr>
          <w:rFonts w:cs="Arial" w:ascii="Arial" w:hAnsi="Arial"/>
          <w:sz w:val="24"/>
          <w:szCs w:val="24"/>
        </w:rPr>
        <w:t>Οι γονείς ενημερώνονται για την συμπεριφορά του παιδιού τους και τις παιδαγωγικές ενέργειες του δασκάλου.  Γίνεται η αναζήτηση των αιτιών για πιθανά προβλήματα που αντιμετωπίζει η οικογένεια και ακολουθεί δημιουργική συζήτηση στο σπίτι από τους γονείς με το παιδί με σκοπό τον περιορισμό και την εξάλειψη του προβλήματος .</w:t>
      </w:r>
    </w:p>
    <w:p>
      <w:pPr>
        <w:pStyle w:val="Normal"/>
        <w:spacing w:lineRule="auto" w:line="360"/>
        <w:ind w:firstLine="454"/>
        <w:jc w:val="both"/>
        <w:rPr>
          <w:rFonts w:ascii="Arial" w:hAnsi="Arial" w:cs="Arial"/>
          <w:b/>
          <w:b/>
          <w:sz w:val="24"/>
          <w:szCs w:val="24"/>
          <w:u w:val="single"/>
        </w:rPr>
      </w:pPr>
      <w:r>
        <w:rPr>
          <w:rFonts w:cs="Arial" w:ascii="Arial" w:hAnsi="Arial"/>
          <w:b/>
          <w:sz w:val="24"/>
          <w:szCs w:val="24"/>
          <w:u w:val="single"/>
        </w:rPr>
        <w:t>3</w:t>
      </w:r>
      <w:r>
        <w:rPr>
          <w:rFonts w:cs="Arial" w:ascii="Arial" w:hAnsi="Arial"/>
          <w:b/>
          <w:sz w:val="24"/>
          <w:szCs w:val="24"/>
          <w:u w:val="single"/>
          <w:vertAlign w:val="superscript"/>
        </w:rPr>
        <w:t>ο</w:t>
      </w:r>
      <w:r>
        <w:rPr>
          <w:rFonts w:cs="Arial" w:ascii="Arial" w:hAnsi="Arial"/>
          <w:b/>
          <w:sz w:val="24"/>
          <w:szCs w:val="24"/>
          <w:u w:val="single"/>
        </w:rPr>
        <w:t xml:space="preserve"> ΣΤΑΔΙΟ:</w:t>
      </w:r>
      <w:r>
        <w:rPr>
          <w:rFonts w:cs="Arial" w:ascii="Arial" w:hAnsi="Arial"/>
          <w:sz w:val="24"/>
          <w:szCs w:val="24"/>
          <w:u w:val="single"/>
        </w:rPr>
        <w:t xml:space="preserve"> </w:t>
      </w:r>
      <w:r>
        <w:rPr>
          <w:rFonts w:cs="Arial" w:ascii="Arial" w:hAnsi="Arial"/>
          <w:b/>
          <w:sz w:val="24"/>
          <w:szCs w:val="24"/>
          <w:u w:val="single"/>
        </w:rPr>
        <w:t>Συνάντηση και επικοινωνία του δασκάλου με τους γονείς του μαθητή σε επίπεδο Διεύθυνσης του σχολείου</w:t>
      </w:r>
    </w:p>
    <w:p>
      <w:pPr>
        <w:pStyle w:val="Normal"/>
        <w:spacing w:lineRule="auto" w:line="360"/>
        <w:ind w:firstLine="454"/>
        <w:jc w:val="both"/>
        <w:rPr>
          <w:rFonts w:ascii="Arial" w:hAnsi="Arial" w:cs="Arial"/>
          <w:b/>
          <w:b/>
          <w:sz w:val="24"/>
          <w:szCs w:val="24"/>
        </w:rPr>
      </w:pPr>
      <w:r>
        <w:rPr>
          <w:rFonts w:cs="Arial" w:ascii="Arial" w:hAnsi="Arial"/>
          <w:sz w:val="24"/>
          <w:szCs w:val="24"/>
        </w:rPr>
        <w:t>Γίνεται συνάντηση με τον Δ/ντή του σχολείου για την καλύτερη δυνατή διερεύνηση των αιτιών και την κοινή παιδαγωγική αντιμετώπιση του προβλήματος με συντονισμένη παρέμβαση σε ατομικό, οικογενειακό και σχολικό επίπεδο</w:t>
      </w:r>
      <w:r>
        <w:rPr>
          <w:rFonts w:cs="Arial" w:ascii="Arial" w:hAnsi="Arial"/>
          <w:b/>
          <w:sz w:val="24"/>
          <w:szCs w:val="24"/>
        </w:rPr>
        <w:t>.</w:t>
      </w:r>
    </w:p>
    <w:p>
      <w:pPr>
        <w:pStyle w:val="Normal"/>
        <w:spacing w:lineRule="auto" w:line="360"/>
        <w:ind w:firstLine="454"/>
        <w:jc w:val="both"/>
        <w:rPr>
          <w:rFonts w:ascii="Arial" w:hAnsi="Arial" w:cs="Arial"/>
          <w:b/>
          <w:b/>
          <w:sz w:val="24"/>
          <w:szCs w:val="24"/>
          <w:u w:val="single"/>
        </w:rPr>
      </w:pPr>
      <w:r>
        <w:rPr>
          <w:rFonts w:cs="Arial" w:ascii="Arial" w:hAnsi="Arial"/>
          <w:b/>
          <w:sz w:val="24"/>
          <w:szCs w:val="24"/>
          <w:u w:val="single"/>
        </w:rPr>
        <w:t>4</w:t>
      </w:r>
      <w:r>
        <w:rPr>
          <w:rFonts w:cs="Arial" w:ascii="Arial" w:hAnsi="Arial"/>
          <w:b/>
          <w:sz w:val="24"/>
          <w:szCs w:val="24"/>
          <w:u w:val="single"/>
          <w:vertAlign w:val="superscript"/>
        </w:rPr>
        <w:t>ο</w:t>
      </w:r>
      <w:r>
        <w:rPr>
          <w:rFonts w:cs="Arial" w:ascii="Arial" w:hAnsi="Arial"/>
          <w:b/>
          <w:sz w:val="24"/>
          <w:szCs w:val="24"/>
          <w:u w:val="single"/>
        </w:rPr>
        <w:t xml:space="preserve"> ΣΤΑΔΙΟ:</w:t>
      </w:r>
      <w:r>
        <w:rPr>
          <w:rFonts w:cs="Arial" w:ascii="Arial" w:hAnsi="Arial"/>
          <w:sz w:val="24"/>
          <w:szCs w:val="24"/>
          <w:u w:val="single"/>
        </w:rPr>
        <w:t xml:space="preserve"> </w:t>
      </w:r>
      <w:r>
        <w:rPr>
          <w:rFonts w:cs="Arial" w:ascii="Arial" w:hAnsi="Arial"/>
          <w:b/>
          <w:sz w:val="24"/>
          <w:szCs w:val="24"/>
          <w:u w:val="single"/>
        </w:rPr>
        <w:t>Συνάντηση και επικοινωνία του δασκάλου με τους γονείς του μαθητή σε επίπεδο Συντονιστή Εκπαίδευσης</w:t>
      </w:r>
    </w:p>
    <w:p>
      <w:pPr>
        <w:pStyle w:val="Normal"/>
        <w:spacing w:lineRule="auto" w:line="360"/>
        <w:ind w:firstLine="454"/>
        <w:jc w:val="both"/>
        <w:rPr>
          <w:rFonts w:ascii="Arial" w:hAnsi="Arial" w:cs="Arial"/>
          <w:sz w:val="24"/>
          <w:szCs w:val="24"/>
        </w:rPr>
      </w:pPr>
      <w:r>
        <w:rPr>
          <w:rFonts w:cs="Arial" w:ascii="Arial" w:hAnsi="Arial"/>
          <w:sz w:val="24"/>
          <w:szCs w:val="24"/>
        </w:rPr>
        <w:t>Ο συντονιστής εκπαίδευσης εξετάζει το θέμα και εισηγείται προτάσεις, μέτρα και διορθωτικές παρεμβάσεις στον χώρο του σχολείου και στην οικογένεια ή εισηγείται την παραπομπή του παιδιού στο ΚΕΔΑΣΥ.</w:t>
      </w:r>
    </w:p>
    <w:p>
      <w:pPr>
        <w:pStyle w:val="Normal"/>
        <w:spacing w:lineRule="auto" w:line="360"/>
        <w:ind w:firstLine="454"/>
        <w:jc w:val="both"/>
        <w:rPr>
          <w:rFonts w:ascii="Arial" w:hAnsi="Arial" w:cs="Arial"/>
          <w:b/>
          <w:b/>
          <w:sz w:val="24"/>
          <w:szCs w:val="24"/>
          <w:u w:val="single"/>
        </w:rPr>
      </w:pPr>
      <w:r>
        <w:rPr>
          <w:rFonts w:cs="Arial" w:ascii="Arial" w:hAnsi="Arial"/>
          <w:b/>
          <w:sz w:val="24"/>
          <w:szCs w:val="24"/>
          <w:u w:val="single"/>
        </w:rPr>
        <w:t>5</w:t>
      </w:r>
      <w:r>
        <w:rPr>
          <w:rFonts w:cs="Arial" w:ascii="Arial" w:hAnsi="Arial"/>
          <w:b/>
          <w:sz w:val="24"/>
          <w:szCs w:val="24"/>
          <w:u w:val="single"/>
          <w:vertAlign w:val="superscript"/>
        </w:rPr>
        <w:t>ο</w:t>
      </w:r>
      <w:r>
        <w:rPr>
          <w:rFonts w:cs="Arial" w:ascii="Arial" w:hAnsi="Arial"/>
          <w:b/>
          <w:sz w:val="24"/>
          <w:szCs w:val="24"/>
          <w:u w:val="single"/>
        </w:rPr>
        <w:t xml:space="preserve"> ΣΤΑΔΙΟ: Παραπομπή του προβλήματος στον σύλλογο διδασκόντων</w:t>
      </w:r>
    </w:p>
    <w:p>
      <w:pPr>
        <w:pStyle w:val="Normal"/>
        <w:spacing w:lineRule="auto" w:line="360"/>
        <w:ind w:firstLine="454"/>
        <w:jc w:val="both"/>
        <w:rPr>
          <w:rFonts w:ascii="Arial" w:hAnsi="Arial" w:cs="Arial"/>
          <w:sz w:val="24"/>
          <w:szCs w:val="24"/>
        </w:rPr>
      </w:pPr>
      <w:r>
        <w:rPr>
          <w:rFonts w:cs="Arial" w:ascii="Arial" w:hAnsi="Arial"/>
          <w:sz w:val="24"/>
          <w:szCs w:val="24"/>
        </w:rPr>
        <w:t>Ο Σύλλογος Διδασκόντων αντιμετωπίζει το πρόβλημα με τις  παρακάτω ενέργειες:</w:t>
      </w:r>
    </w:p>
    <w:p>
      <w:pPr>
        <w:pStyle w:val="ListParagraph"/>
        <w:numPr>
          <w:ilvl w:val="0"/>
          <w:numId w:val="6"/>
        </w:numPr>
        <w:spacing w:lineRule="auto" w:line="360"/>
        <w:ind w:left="720" w:firstLine="454"/>
        <w:jc w:val="both"/>
        <w:rPr>
          <w:rFonts w:ascii="Arial" w:hAnsi="Arial" w:cs="Arial"/>
          <w:sz w:val="24"/>
          <w:szCs w:val="24"/>
        </w:rPr>
      </w:pPr>
      <w:r>
        <w:rPr>
          <w:rFonts w:cs="Arial" w:ascii="Arial" w:hAnsi="Arial"/>
          <w:sz w:val="24"/>
          <w:szCs w:val="24"/>
        </w:rPr>
        <w:t xml:space="preserve">Εξετάζει το πρόβλημα σε μια </w:t>
      </w:r>
      <w:r>
        <w:rPr>
          <w:rFonts w:cs="Arial" w:ascii="Arial" w:hAnsi="Arial"/>
          <w:color w:val="000000"/>
          <w:sz w:val="24"/>
          <w:szCs w:val="24"/>
          <w:shd w:fill="FFFFFF" w:val="clear"/>
        </w:rPr>
        <w:t xml:space="preserve">κοινή παιδαγωγική συνεδρίαση με τον/την σύμβουλο εκπαίδευσης </w:t>
      </w:r>
      <w:r>
        <w:rPr>
          <w:rFonts w:cs="Arial" w:ascii="Arial" w:hAnsi="Arial"/>
          <w:sz w:val="24"/>
          <w:szCs w:val="24"/>
        </w:rPr>
        <w:t>και αν κρίνεται σκόπιμο ζητά βοήθεια της διεπιστημονικής ομάδας του ΚΕΔΑΣΥ.</w:t>
      </w:r>
    </w:p>
    <w:p>
      <w:pPr>
        <w:pStyle w:val="ListParagraph"/>
        <w:numPr>
          <w:ilvl w:val="0"/>
          <w:numId w:val="6"/>
        </w:numPr>
        <w:spacing w:lineRule="auto" w:line="360"/>
        <w:ind w:left="720" w:firstLine="454"/>
        <w:jc w:val="both"/>
        <w:rPr>
          <w:rFonts w:ascii="Arial" w:hAnsi="Arial" w:cs="Arial"/>
          <w:sz w:val="24"/>
          <w:szCs w:val="24"/>
        </w:rPr>
      </w:pPr>
      <w:r>
        <w:rPr>
          <w:rFonts w:cs="Arial" w:ascii="Arial" w:hAnsi="Arial"/>
          <w:sz w:val="24"/>
          <w:szCs w:val="24"/>
        </w:rPr>
        <w:t xml:space="preserve">Μετά την αναλυτική εξέταση του θέματος και όλων των απαιτούμενων μέτρων που έχουν ήδη εφαρμοστεί </w:t>
      </w:r>
      <w:r>
        <w:rPr>
          <w:rFonts w:cs="Arial" w:ascii="Arial" w:hAnsi="Arial"/>
          <w:sz w:val="24"/>
          <w:szCs w:val="24"/>
          <w:lang w:val="el-GR" w:eastAsia="el-GR" w:bidi="ar-SA"/>
        </w:rPr>
        <w:t>παίρνει</w:t>
      </w:r>
      <w:r>
        <w:rPr>
          <w:rFonts w:cs="Arial" w:ascii="Arial" w:hAnsi="Arial"/>
          <w:sz w:val="24"/>
          <w:szCs w:val="24"/>
        </w:rPr>
        <w:t xml:space="preserve"> την τελική απόφαση για την αλλαγή τμήματος ή σχολικού περιβάλλοντος </w:t>
      </w:r>
      <w:r>
        <w:rPr>
          <w:rFonts w:cs="Arial" w:ascii="Arial" w:hAnsi="Arial"/>
          <w:sz w:val="24"/>
          <w:szCs w:val="24"/>
          <w:shd w:fill="FFFFFF" w:val="clear"/>
        </w:rPr>
        <w:t>(με τη συναίνεση των γονέων/κηδεμόνων του)</w:t>
      </w:r>
      <w:r>
        <w:rPr>
          <w:rFonts w:cs="Arial" w:ascii="Arial" w:hAnsi="Arial"/>
          <w:sz w:val="24"/>
          <w:szCs w:val="24"/>
        </w:rPr>
        <w:t xml:space="preserve"> και προς το συμφέρον του παιδιού.</w:t>
      </w:r>
    </w:p>
    <w:p>
      <w:pPr>
        <w:pStyle w:val="Normal"/>
        <w:spacing w:lineRule="auto" w:line="360"/>
        <w:ind w:firstLine="454"/>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b/>
          <w:b/>
          <w:bCs/>
          <w:sz w:val="26"/>
          <w:szCs w:val="26"/>
        </w:rPr>
      </w:pPr>
      <w:r>
        <w:rPr>
          <w:rFonts w:cs="Arial" w:ascii="Arial" w:hAnsi="Arial"/>
          <w:b/>
          <w:bCs/>
          <w:sz w:val="26"/>
          <w:szCs w:val="26"/>
        </w:rPr>
      </w:r>
    </w:p>
    <w:p>
      <w:pPr>
        <w:pStyle w:val="Normal"/>
        <w:spacing w:lineRule="auto" w:line="360"/>
        <w:jc w:val="both"/>
        <w:rPr>
          <w:rFonts w:ascii="Arial" w:hAnsi="Arial" w:cs="Arial"/>
          <w:b/>
          <w:b/>
          <w:bCs/>
          <w:sz w:val="26"/>
          <w:szCs w:val="26"/>
        </w:rPr>
      </w:pPr>
      <w:r>
        <w:rPr>
          <w:rFonts w:cs="Arial" w:ascii="Arial" w:hAnsi="Arial"/>
          <w:b/>
          <w:bCs/>
          <w:sz w:val="26"/>
          <w:szCs w:val="26"/>
        </w:rPr>
      </w:r>
    </w:p>
    <w:p>
      <w:pPr>
        <w:pStyle w:val="Normal"/>
        <w:spacing w:lineRule="auto" w:line="360"/>
        <w:jc w:val="both"/>
        <w:rPr>
          <w:rFonts w:ascii="Arial" w:hAnsi="Arial" w:cs="Arial"/>
          <w:b/>
          <w:b/>
          <w:bCs/>
          <w:sz w:val="26"/>
          <w:szCs w:val="26"/>
        </w:rPr>
      </w:pPr>
      <w:r>
        <w:rPr>
          <w:rFonts w:cs="Arial" w:ascii="Arial" w:hAnsi="Arial"/>
          <w:b/>
          <w:bCs/>
          <w:sz w:val="26"/>
          <w:szCs w:val="26"/>
        </w:rPr>
        <w:t xml:space="preserve">           </w:t>
      </w:r>
      <w:r>
        <w:rPr>
          <w:rFonts w:cs="Arial" w:ascii="Arial" w:hAnsi="Arial"/>
          <w:b/>
          <w:bCs/>
          <w:sz w:val="26"/>
          <w:szCs w:val="26"/>
        </w:rPr>
        <w:t>ΠΡΟΛΗΨΗ ΦΑΙΝΟΜΕΝΩΝ ΒΙΑΣ ΚΑΙ ΣΧΟΛΙΚΟΥ ΕΚΦΟΒΙΣΜΟΥ</w:t>
      </w:r>
    </w:p>
    <w:p>
      <w:pPr>
        <w:pStyle w:val="Normal"/>
        <w:spacing w:lineRule="auto" w:line="240" w:before="0" w:after="0"/>
        <w:jc w:val="both"/>
        <w:rPr>
          <w:rFonts w:ascii="Arial" w:hAnsi="Arial"/>
        </w:rPr>
      </w:pPr>
      <w:r>
        <w:rPr>
          <w:rFonts w:cs="Calibri" w:ascii="Arial" w:hAnsi="Arial" w:cstheme="minorHAnsi"/>
          <w:sz w:val="24"/>
          <w:szCs w:val="24"/>
          <w:u w:val="single"/>
          <w:lang w:val="el-GR"/>
        </w:rPr>
        <w:t xml:space="preserve">Απαραίτητη δικλίδα ασφαλείας για την πρόληψη και την διαχείριση φαινομένων ή και περιστατικών Ε.ΒΙ.Ε. </w:t>
      </w:r>
      <w:r>
        <w:rPr>
          <w:rFonts w:cs="Calibri" w:ascii="Arial" w:hAnsi="Arial" w:cstheme="minorHAnsi"/>
          <w:sz w:val="24"/>
          <w:szCs w:val="24"/>
          <w:lang w:val="el-GR"/>
        </w:rPr>
        <w:t>: η ανάπτυξη θετικού σχολικού κλίματος.</w:t>
      </w:r>
    </w:p>
    <w:p>
      <w:pPr>
        <w:pStyle w:val="Normal"/>
        <w:spacing w:lineRule="auto" w:line="240" w:before="0" w:after="0"/>
        <w:jc w:val="both"/>
        <w:rPr>
          <w:rFonts w:ascii="Arial" w:hAnsi="Arial" w:cs="Calibri" w:cstheme="minorHAnsi"/>
          <w:sz w:val="24"/>
          <w:szCs w:val="24"/>
          <w:lang w:val="el-GR"/>
        </w:rPr>
      </w:pPr>
      <w:r>
        <w:rPr>
          <w:rFonts w:cs="Calibri" w:cstheme="minorHAnsi" w:ascii="Arial" w:hAnsi="Arial"/>
          <w:sz w:val="24"/>
          <w:szCs w:val="24"/>
          <w:lang w:val="el-GR"/>
        </w:rPr>
      </w:r>
    </w:p>
    <w:p>
      <w:pPr>
        <w:pStyle w:val="Normal"/>
        <w:spacing w:lineRule="auto" w:line="240" w:before="0" w:after="0"/>
        <w:jc w:val="both"/>
        <w:rPr>
          <w:rFonts w:ascii="Arial" w:hAnsi="Arial"/>
        </w:rPr>
      </w:pPr>
      <w:r>
        <w:rPr>
          <w:rFonts w:cs="Calibri" w:ascii="Arial" w:hAnsi="Arial" w:cstheme="minorHAnsi"/>
          <w:sz w:val="24"/>
          <w:szCs w:val="24"/>
          <w:u w:val="single"/>
          <w:lang w:val="el-GR"/>
        </w:rPr>
        <w:t xml:space="preserve">Ενδεικτικά Εργαλεία πρόληψης και Διαχείρισης της ΕΒΙΕ: </w:t>
      </w:r>
    </w:p>
    <w:p>
      <w:pPr>
        <w:pStyle w:val="ListParagraph"/>
        <w:numPr>
          <w:ilvl w:val="0"/>
          <w:numId w:val="7"/>
        </w:numPr>
        <w:shd w:val="clear" w:color="auto" w:fill="FFFFFF" w:themeFill="background1"/>
        <w:spacing w:lineRule="auto" w:line="240" w:before="0" w:after="0"/>
        <w:ind w:left="0" w:hanging="0"/>
        <w:contextualSpacing/>
        <w:jc w:val="both"/>
        <w:rPr/>
      </w:pPr>
      <w:r>
        <w:rPr>
          <w:rFonts w:ascii="Arial" w:hAnsi="Arial"/>
          <w:sz w:val="24"/>
          <w:szCs w:val="24"/>
          <w:lang w:val="el-GR"/>
        </w:rPr>
        <w:t xml:space="preserve">Ειδική ψηφιακή πλατφόρμα </w:t>
      </w:r>
      <w:hyperlink r:id="rId2">
        <w:r>
          <w:rPr>
            <w:rFonts w:ascii="Arial" w:hAnsi="Arial"/>
            <w:sz w:val="24"/>
            <w:szCs w:val="24"/>
            <w:lang w:val="el-GR"/>
          </w:rPr>
          <w:t>https://stop-bullying.gov.gr/investigate/protocols/diaxeirisi</w:t>
        </w:r>
      </w:hyperlink>
      <w:r>
        <w:rPr>
          <w:rFonts w:ascii="Arial" w:hAnsi="Arial"/>
          <w:sz w:val="24"/>
          <w:szCs w:val="24"/>
          <w:lang w:val="el-GR"/>
        </w:rPr>
        <w:t xml:space="preserve"> με τα υλικά όπως τα πρωτόκολλα πρόληψης και διαχείρισης της ΕΒΙΕ.</w:t>
      </w:r>
    </w:p>
    <w:p>
      <w:pPr>
        <w:pStyle w:val="ListParagraph"/>
        <w:numPr>
          <w:ilvl w:val="0"/>
          <w:numId w:val="7"/>
        </w:numPr>
        <w:shd w:val="clear" w:color="auto" w:fill="FFFFFF" w:themeFill="background1"/>
        <w:spacing w:lineRule="auto" w:line="240" w:before="0" w:after="0"/>
        <w:ind w:left="0" w:hanging="0"/>
        <w:contextualSpacing/>
        <w:jc w:val="both"/>
        <w:rPr>
          <w:rFonts w:ascii="Arial" w:hAnsi="Arial"/>
        </w:rPr>
      </w:pPr>
      <w:r>
        <w:rPr>
          <w:rFonts w:ascii="Arial" w:hAnsi="Arial"/>
          <w:sz w:val="24"/>
          <w:szCs w:val="24"/>
          <w:lang w:val="el-GR"/>
        </w:rPr>
        <w:t>«Ενδοσχολική Βία &amp; Εκφοβισμός» Ένας Σύντομος Οδηγός Πρόληψης &amp; Διαχείρισης κατά της Ε.ΒΙ.Ε. προς αξιοποίηση από τα Νηπιαγωγεία και τα Δημοτικά Σχολεία της ΔΙ.Π.Ε. Πειραιά 2024-2025.</w:t>
      </w:r>
    </w:p>
    <w:p>
      <w:pPr>
        <w:pStyle w:val="ListParagraph"/>
        <w:numPr>
          <w:ilvl w:val="0"/>
          <w:numId w:val="7"/>
        </w:numPr>
        <w:shd w:val="clear" w:color="auto" w:fill="FFFFFF" w:themeFill="background1"/>
        <w:spacing w:lineRule="auto" w:line="240" w:before="0" w:after="0"/>
        <w:ind w:left="0" w:hanging="0"/>
        <w:contextualSpacing/>
        <w:jc w:val="both"/>
        <w:rPr>
          <w:rFonts w:ascii="Arial" w:hAnsi="Arial"/>
        </w:rPr>
      </w:pPr>
      <w:r>
        <w:rPr>
          <w:rFonts w:eastAsia="Times New Roman" w:cs="Calibri" w:ascii="Arial" w:hAnsi="Arial" w:cstheme="minorHAnsi"/>
          <w:color w:val="111111"/>
          <w:spacing w:val="15"/>
          <w:sz w:val="24"/>
          <w:szCs w:val="24"/>
          <w:lang w:val="el-GR"/>
        </w:rPr>
        <w:t>Δράσεις και ανάλογα προγράμματα πρόληψης της Ε.ΒΙ.Ε. που στοχεύουν στη δημιουργία κλίματος αποδοχής και αλληλοσεβασμού γίνονται μέσα στα Εργαστήρια Δεξιοτήτων και σε άλλα εκπαιδευτικά προγράμματα.</w:t>
      </w:r>
      <w:bookmarkStart w:id="0" w:name="_Hlk179387752"/>
      <w:bookmarkEnd w:id="0"/>
    </w:p>
    <w:p>
      <w:pPr>
        <w:pStyle w:val="Normal"/>
        <w:spacing w:lineRule="auto" w:line="240" w:before="0" w:after="0"/>
        <w:jc w:val="both"/>
        <w:rPr>
          <w:rFonts w:ascii="Arial" w:hAnsi="Arial" w:cs="Calibri" w:cstheme="minorHAnsi"/>
          <w:sz w:val="24"/>
          <w:szCs w:val="24"/>
          <w:lang w:val="el-GR"/>
        </w:rPr>
      </w:pPr>
      <w:r>
        <w:rPr>
          <w:rFonts w:cs="Calibri" w:cstheme="minorHAnsi" w:ascii="Arial" w:hAnsi="Arial"/>
          <w:sz w:val="24"/>
          <w:szCs w:val="24"/>
          <w:lang w:val="el-GR"/>
        </w:rPr>
      </w:r>
    </w:p>
    <w:p>
      <w:pPr>
        <w:pStyle w:val="Normal"/>
        <w:spacing w:lineRule="auto" w:line="240" w:before="0" w:after="0"/>
        <w:jc w:val="both"/>
        <w:rPr>
          <w:rFonts w:ascii="Arial" w:hAnsi="Arial"/>
        </w:rPr>
      </w:pPr>
      <w:r>
        <w:rPr>
          <w:rFonts w:cs="Calibri" w:ascii="Arial" w:hAnsi="Arial" w:cstheme="minorHAnsi"/>
          <w:sz w:val="24"/>
          <w:szCs w:val="24"/>
          <w:u w:val="single"/>
          <w:lang w:val="el-GR"/>
        </w:rPr>
        <w:t xml:space="preserve">Χαρακτηριστικά του θετικού και υγιούς σχολικού κλίματος: </w:t>
      </w:r>
    </w:p>
    <w:p>
      <w:pPr>
        <w:pStyle w:val="ListParagraph"/>
        <w:numPr>
          <w:ilvl w:val="0"/>
          <w:numId w:val="8"/>
        </w:numPr>
        <w:spacing w:lineRule="auto" w:line="240" w:before="0" w:after="0"/>
        <w:ind w:left="0" w:hanging="0"/>
        <w:contextualSpacing/>
        <w:jc w:val="both"/>
        <w:rPr>
          <w:rFonts w:ascii="Arial" w:hAnsi="Arial"/>
        </w:rPr>
      </w:pPr>
      <w:r>
        <w:rPr>
          <w:rFonts w:cs="Calibri" w:ascii="Arial" w:hAnsi="Arial" w:cstheme="minorHAnsi"/>
          <w:sz w:val="24"/>
          <w:szCs w:val="24"/>
          <w:lang w:val="el-GR"/>
        </w:rPr>
        <w:t xml:space="preserve">ο αμοιβαίος σεβασμός, </w:t>
      </w:r>
    </w:p>
    <w:p>
      <w:pPr>
        <w:pStyle w:val="ListParagraph"/>
        <w:numPr>
          <w:ilvl w:val="0"/>
          <w:numId w:val="8"/>
        </w:numPr>
        <w:spacing w:lineRule="auto" w:line="240" w:before="0" w:after="0"/>
        <w:ind w:left="0" w:hanging="0"/>
        <w:contextualSpacing/>
        <w:jc w:val="both"/>
        <w:rPr>
          <w:rFonts w:ascii="Arial" w:hAnsi="Arial"/>
        </w:rPr>
      </w:pPr>
      <w:r>
        <w:rPr>
          <w:rFonts w:cs="Calibri" w:ascii="Arial" w:hAnsi="Arial" w:cstheme="minorHAnsi"/>
          <w:sz w:val="24"/>
          <w:szCs w:val="24"/>
          <w:lang w:val="el-GR"/>
        </w:rPr>
        <w:t xml:space="preserve">η αποδοχή της διαφορετικότητας, </w:t>
      </w:r>
    </w:p>
    <w:p>
      <w:pPr>
        <w:pStyle w:val="ListParagraph"/>
        <w:numPr>
          <w:ilvl w:val="0"/>
          <w:numId w:val="8"/>
        </w:numPr>
        <w:spacing w:lineRule="auto" w:line="240" w:before="0" w:after="0"/>
        <w:ind w:left="0" w:hanging="0"/>
        <w:contextualSpacing/>
        <w:jc w:val="both"/>
        <w:rPr>
          <w:rFonts w:ascii="Arial" w:hAnsi="Arial"/>
        </w:rPr>
      </w:pPr>
      <w:r>
        <w:rPr>
          <w:rFonts w:cs="Calibri" w:ascii="Arial" w:hAnsi="Arial" w:cstheme="minorHAnsi"/>
          <w:sz w:val="24"/>
          <w:szCs w:val="24"/>
          <w:lang w:val="el-GR"/>
        </w:rPr>
        <w:t xml:space="preserve">η προώθηση της συνεργασίας με Φορείς, </w:t>
      </w:r>
    </w:p>
    <w:p>
      <w:pPr>
        <w:pStyle w:val="ListParagraph"/>
        <w:numPr>
          <w:ilvl w:val="0"/>
          <w:numId w:val="8"/>
        </w:numPr>
        <w:spacing w:lineRule="auto" w:line="240" w:before="0" w:after="0"/>
        <w:ind w:left="0" w:hanging="0"/>
        <w:contextualSpacing/>
        <w:jc w:val="both"/>
        <w:rPr>
          <w:rFonts w:ascii="Arial" w:hAnsi="Arial"/>
        </w:rPr>
      </w:pPr>
      <w:r>
        <w:rPr>
          <w:rFonts w:cs="Calibri" w:ascii="Arial" w:hAnsi="Arial" w:cstheme="minorHAnsi"/>
          <w:sz w:val="24"/>
          <w:szCs w:val="24"/>
          <w:lang w:val="el-GR"/>
        </w:rPr>
        <w:t xml:space="preserve">η συνεργασία του Σχολείου με την οικογένεια, κ.ά. </w:t>
      </w:r>
    </w:p>
    <w:p>
      <w:pPr>
        <w:pStyle w:val="Normal"/>
        <w:spacing w:lineRule="auto" w:line="240" w:before="0" w:after="0"/>
        <w:jc w:val="both"/>
        <w:rPr>
          <w:rFonts w:ascii="Arial" w:hAnsi="Arial" w:cs="Calibri" w:cstheme="minorHAnsi"/>
          <w:kern w:val="0"/>
          <w:sz w:val="24"/>
          <w:szCs w:val="24"/>
          <w:lang w:val="el-GR"/>
        </w:rPr>
      </w:pPr>
      <w:r>
        <w:rPr>
          <w:rFonts w:cs="Calibri" w:cstheme="minorHAnsi" w:ascii="Arial" w:hAnsi="Arial"/>
          <w:kern w:val="0"/>
          <w:sz w:val="24"/>
          <w:szCs w:val="24"/>
          <w:lang w:val="el-GR"/>
        </w:rPr>
      </w:r>
    </w:p>
    <w:p>
      <w:pPr>
        <w:pStyle w:val="Normal"/>
        <w:spacing w:lineRule="auto" w:line="240" w:before="0" w:after="0"/>
        <w:jc w:val="both"/>
        <w:rPr>
          <w:rFonts w:ascii="Arial" w:hAnsi="Arial"/>
        </w:rPr>
      </w:pPr>
      <w:r>
        <w:rPr>
          <w:rFonts w:ascii="Arial" w:hAnsi="Arial"/>
        </w:rPr>
      </w:r>
    </w:p>
    <w:p>
      <w:pPr>
        <w:pStyle w:val="Normal"/>
        <w:spacing w:lineRule="auto" w:line="240" w:before="0" w:after="0"/>
        <w:jc w:val="center"/>
        <w:rPr>
          <w:rFonts w:ascii="Arial" w:hAnsi="Arial"/>
        </w:rPr>
      </w:pPr>
      <w:r>
        <w:rPr>
          <w:rFonts w:cs="Calibri" w:ascii="Arial" w:hAnsi="Arial" w:cstheme="minorHAnsi"/>
          <w:b/>
          <w:bCs/>
          <w:sz w:val="24"/>
          <w:szCs w:val="24"/>
          <w:lang w:val="el-GR"/>
        </w:rPr>
        <w:t xml:space="preserve">ΠΟΛΙΤΙΚΗ ΠΡΟΛΗΨΗΣ &amp; ΑΝΤΙΜΕΤΩΠΙΣΗΣ </w:t>
      </w:r>
    </w:p>
    <w:p>
      <w:pPr>
        <w:pStyle w:val="Normal"/>
        <w:spacing w:lineRule="auto" w:line="240" w:before="0" w:after="0"/>
        <w:jc w:val="center"/>
        <w:rPr>
          <w:rFonts w:ascii="Arial" w:hAnsi="Arial"/>
        </w:rPr>
      </w:pPr>
      <w:r>
        <w:rPr>
          <w:rFonts w:cs="Calibri" w:ascii="Arial" w:hAnsi="Arial" w:cstheme="minorHAnsi"/>
          <w:b/>
          <w:bCs/>
          <w:sz w:val="24"/>
          <w:szCs w:val="24"/>
          <w:lang w:val="el-GR"/>
        </w:rPr>
        <w:t>Της ΕΝΔΟΣΧΟΛΙΚΗΣ ΒΙΑΣ &amp; ΕΚΦΟΒΙΣΜΟΥ</w:t>
      </w:r>
    </w:p>
    <w:p>
      <w:pPr>
        <w:pStyle w:val="Normal"/>
        <w:jc w:val="center"/>
        <w:rPr>
          <w:rFonts w:ascii="Arial" w:hAnsi="Arial"/>
        </w:rPr>
      </w:pPr>
      <w:r>
        <w:rPr>
          <w:rFonts w:eastAsia="Batang" w:cs="Calibri" w:ascii="Arial" w:hAnsi="Arial" w:cstheme="minorHAnsi"/>
          <w:b/>
          <w:sz w:val="24"/>
          <w:szCs w:val="24"/>
          <w:lang w:val="el-GR"/>
        </w:rPr>
        <w:t>(Ε.ΒΙ.Ε.)</w:t>
      </w:r>
    </w:p>
    <w:p>
      <w:pPr>
        <w:pStyle w:val="Normal"/>
        <w:spacing w:lineRule="auto" w:line="240" w:before="0" w:after="0"/>
        <w:jc w:val="both"/>
        <w:rPr>
          <w:rFonts w:ascii="Arial" w:hAnsi="Arial"/>
        </w:rPr>
      </w:pPr>
      <w:r>
        <w:rPr>
          <w:rFonts w:eastAsia="Batang" w:cs="Calibri" w:ascii="Arial" w:hAnsi="Arial" w:cstheme="minorHAnsi"/>
          <w:sz w:val="24"/>
          <w:szCs w:val="24"/>
          <w:lang w:val="el-GR"/>
        </w:rPr>
        <w:t xml:space="preserve">Λαμβάνοντας υπόψη </w:t>
      </w:r>
      <w:r>
        <w:rPr>
          <w:rFonts w:cs="Calibri" w:ascii="Arial" w:hAnsi="Arial" w:cstheme="minorHAnsi"/>
          <w:sz w:val="24"/>
          <w:szCs w:val="24"/>
          <w:lang w:val="el-GR"/>
        </w:rPr>
        <w:t xml:space="preserve">μας τις απαιτήσεις της καθημερινής λειτουργίας του σχολείου μας </w:t>
      </w:r>
    </w:p>
    <w:p>
      <w:pPr>
        <w:pStyle w:val="ListParagraph"/>
        <w:spacing w:lineRule="auto" w:line="240" w:before="0" w:after="0"/>
        <w:contextualSpacing/>
        <w:jc w:val="both"/>
        <w:rPr>
          <w:rFonts w:ascii="Arial" w:hAnsi="Arial" w:cs="Calibri" w:cstheme="minorHAnsi"/>
          <w:sz w:val="24"/>
          <w:szCs w:val="24"/>
          <w:lang w:val="el-GR"/>
        </w:rPr>
      </w:pPr>
      <w:r>
        <w:rPr>
          <w:rFonts w:cs="Calibri" w:cstheme="minorHAnsi" w:ascii="Arial" w:hAnsi="Arial"/>
          <w:sz w:val="24"/>
          <w:szCs w:val="24"/>
          <w:lang w:val="el-GR"/>
        </w:rPr>
      </w:r>
    </w:p>
    <w:p>
      <w:pPr>
        <w:pStyle w:val="Normal"/>
        <w:spacing w:lineRule="auto" w:line="240" w:before="0" w:after="0"/>
        <w:jc w:val="center"/>
        <w:rPr>
          <w:rFonts w:ascii="Arial" w:hAnsi="Arial"/>
        </w:rPr>
      </w:pPr>
      <w:r>
        <w:rPr>
          <w:rFonts w:cs="Calibri" w:ascii="Arial" w:hAnsi="Arial" w:cstheme="minorHAnsi"/>
          <w:b/>
          <w:sz w:val="24"/>
          <w:szCs w:val="24"/>
          <w:lang w:val="el-GR"/>
        </w:rPr>
        <w:t xml:space="preserve">Ο Σύλλογος Διδασκόντων κατήρτισε την </w:t>
      </w:r>
      <w:r>
        <w:rPr>
          <w:rFonts w:eastAsia="Batang" w:cs="Calibri" w:ascii="Arial" w:hAnsi="Arial" w:cstheme="minorHAnsi"/>
          <w:b/>
          <w:sz w:val="24"/>
          <w:szCs w:val="24"/>
          <w:lang w:val="el-GR"/>
        </w:rPr>
        <w:t>ακόλουθη</w:t>
      </w:r>
    </w:p>
    <w:p>
      <w:pPr>
        <w:pStyle w:val="Normal"/>
        <w:spacing w:lineRule="auto" w:line="240" w:before="0" w:after="0"/>
        <w:jc w:val="center"/>
        <w:rPr>
          <w:rFonts w:ascii="Arial" w:hAnsi="Arial"/>
        </w:rPr>
      </w:pPr>
      <w:r>
        <w:rPr>
          <w:rFonts w:eastAsia="Batang" w:cs="Calibri" w:ascii="Arial" w:hAnsi="Arial" w:cstheme="minorHAnsi"/>
          <w:b/>
          <w:sz w:val="24"/>
          <w:szCs w:val="24"/>
          <w:lang w:val="el-GR"/>
        </w:rPr>
        <w:t xml:space="preserve">Πολιτική Πρόληψης &amp; Αντιμετώπισης </w:t>
      </w:r>
    </w:p>
    <w:p>
      <w:pPr>
        <w:pStyle w:val="Normal"/>
        <w:spacing w:lineRule="auto" w:line="240" w:before="0" w:after="0"/>
        <w:jc w:val="center"/>
        <w:rPr>
          <w:rFonts w:ascii="Arial" w:hAnsi="Arial"/>
        </w:rPr>
      </w:pPr>
      <w:r>
        <w:rPr>
          <w:rFonts w:eastAsia="Batang" w:cs="Calibri" w:ascii="Arial" w:hAnsi="Arial" w:cstheme="minorHAnsi"/>
          <w:b/>
          <w:sz w:val="24"/>
          <w:szCs w:val="24"/>
          <w:lang w:val="el-GR"/>
        </w:rPr>
        <w:t>Της Ενδοσχολικής Βίας &amp; Εκφοβισμού (Ε.ΒΙ.Ε.)</w:t>
      </w:r>
    </w:p>
    <w:p>
      <w:pPr>
        <w:pStyle w:val="Normal"/>
        <w:spacing w:lineRule="auto" w:line="240" w:before="0" w:after="0"/>
        <w:jc w:val="center"/>
        <w:rPr>
          <w:rFonts w:ascii="Arial" w:hAnsi="Arial"/>
        </w:rPr>
      </w:pPr>
      <w:r>
        <w:rPr>
          <w:rFonts w:cs="Calibri" w:ascii="Arial" w:hAnsi="Arial" w:cstheme="minorHAnsi"/>
          <w:sz w:val="24"/>
          <w:szCs w:val="24"/>
          <w:lang w:val="el-GR"/>
        </w:rPr>
        <w:t>-----------------------</w:t>
      </w:r>
    </w:p>
    <w:p>
      <w:pPr>
        <w:pStyle w:val="Normal"/>
        <w:spacing w:lineRule="auto" w:line="240" w:before="0" w:after="0"/>
        <w:jc w:val="both"/>
        <w:rPr>
          <w:rFonts w:ascii="Arial" w:hAnsi="Arial"/>
        </w:rPr>
      </w:pPr>
      <w:r>
        <w:rPr>
          <w:rFonts w:cs="Calibri" w:ascii="Arial" w:hAnsi="Arial" w:cstheme="minorHAnsi"/>
          <w:sz w:val="24"/>
          <w:szCs w:val="24"/>
          <w:lang w:val="el-GR"/>
        </w:rPr>
        <w:t xml:space="preserve">Στο </w:t>
      </w:r>
      <w:r>
        <w:rPr>
          <w:rFonts w:eastAsia="宋体" w:cs="Calibri" w:ascii="Arial" w:hAnsi="Arial" w:cstheme="minorHAnsi"/>
          <w:color w:val="auto"/>
          <w:kern w:val="0"/>
          <w:sz w:val="24"/>
          <w:szCs w:val="24"/>
          <w:lang w:val="el-GR" w:eastAsia="el-GR" w:bidi="ar-SA"/>
        </w:rPr>
        <w:t xml:space="preserve">10ο </w:t>
      </w:r>
      <w:r>
        <w:rPr>
          <w:rFonts w:cs="Calibri" w:ascii="Arial" w:hAnsi="Arial" w:cstheme="minorHAnsi"/>
          <w:sz w:val="24"/>
          <w:szCs w:val="24"/>
          <w:lang w:val="el-GR"/>
        </w:rPr>
        <w:t>Δημοτικό Σχολείο Κορυδαλλού θέλουμε όλοι οι μαθητές/τριες, το εκπαιδευτικό και το βοηθητικό προσωπικό και οι γονείς/κηδεμόνες:</w:t>
      </w:r>
    </w:p>
    <w:p>
      <w:pPr>
        <w:pStyle w:val="ListParagraph"/>
        <w:numPr>
          <w:ilvl w:val="0"/>
          <w:numId w:val="9"/>
        </w:numPr>
        <w:spacing w:lineRule="auto" w:line="240" w:before="0" w:after="0"/>
        <w:ind w:left="0" w:hanging="0"/>
        <w:contextualSpacing/>
        <w:jc w:val="both"/>
        <w:rPr>
          <w:rFonts w:ascii="Arial" w:hAnsi="Arial"/>
        </w:rPr>
      </w:pPr>
      <w:r>
        <w:rPr>
          <w:rFonts w:cs="Calibri" w:ascii="Arial" w:hAnsi="Arial" w:cstheme="minorHAnsi"/>
          <w:sz w:val="24"/>
          <w:szCs w:val="24"/>
          <w:lang w:val="el-GR"/>
        </w:rPr>
        <w:t>Να αισθάνονται ευπρόσδεκτοι, χαρούμενοι και ασφαλείς.</w:t>
      </w:r>
    </w:p>
    <w:p>
      <w:pPr>
        <w:pStyle w:val="ListParagraph"/>
        <w:numPr>
          <w:ilvl w:val="0"/>
          <w:numId w:val="9"/>
        </w:numPr>
        <w:spacing w:lineRule="auto" w:line="240" w:before="0" w:after="0"/>
        <w:ind w:left="0" w:hanging="0"/>
        <w:contextualSpacing/>
        <w:jc w:val="both"/>
        <w:rPr>
          <w:rFonts w:ascii="Arial" w:hAnsi="Arial"/>
        </w:rPr>
      </w:pPr>
      <w:r>
        <w:rPr>
          <w:rFonts w:cs="Calibri" w:ascii="Arial" w:hAnsi="Arial" w:cstheme="minorHAnsi"/>
          <w:sz w:val="24"/>
          <w:szCs w:val="24"/>
          <w:lang w:val="el-GR"/>
        </w:rPr>
        <w:t>Να εργάζονται σε ένα περιβάλλον που δεν υπάρχουν προσβλητικές</w:t>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παρενοχλήσεις, φόβος ή τρομοκρατία.</w:t>
      </w:r>
    </w:p>
    <w:p>
      <w:pPr>
        <w:pStyle w:val="Normal"/>
        <w:spacing w:lineRule="auto" w:line="240" w:before="0" w:after="0"/>
        <w:jc w:val="both"/>
        <w:rPr>
          <w:rFonts w:ascii="Arial" w:hAnsi="Arial"/>
        </w:rPr>
      </w:pPr>
      <w:r>
        <w:rPr>
          <w:rFonts w:cs="Calibri" w:ascii="Arial" w:hAnsi="Arial" w:cstheme="minorHAnsi"/>
          <w:sz w:val="24"/>
          <w:szCs w:val="24"/>
          <w:lang w:val="el-GR"/>
        </w:rPr>
        <w:t>Γι’ αυτούς τους λόγους:</w:t>
      </w:r>
    </w:p>
    <w:p>
      <w:pPr>
        <w:pStyle w:val="ListParagraph"/>
        <w:numPr>
          <w:ilvl w:val="0"/>
          <w:numId w:val="10"/>
        </w:numPr>
        <w:spacing w:lineRule="auto" w:line="240" w:before="0" w:after="0"/>
        <w:ind w:left="0" w:hanging="0"/>
        <w:contextualSpacing/>
        <w:jc w:val="both"/>
        <w:rPr>
          <w:rFonts w:ascii="Arial" w:hAnsi="Arial"/>
        </w:rPr>
      </w:pPr>
      <w:r>
        <w:rPr>
          <w:rFonts w:cs="Calibri" w:ascii="Arial" w:hAnsi="Arial" w:cstheme="minorHAnsi"/>
          <w:sz w:val="24"/>
          <w:szCs w:val="24"/>
          <w:lang w:val="el-GR"/>
        </w:rPr>
        <w:t>Κάθε είδος εκφοβισμού (</w:t>
      </w:r>
      <w:r>
        <w:rPr>
          <w:rFonts w:cs="Calibri" w:ascii="Arial" w:hAnsi="Arial" w:cstheme="minorHAnsi"/>
          <w:sz w:val="24"/>
          <w:szCs w:val="24"/>
        </w:rPr>
        <w:t>Bullying</w:t>
      </w:r>
      <w:r>
        <w:rPr>
          <w:rFonts w:cs="Calibri" w:ascii="Arial" w:hAnsi="Arial" w:cstheme="minorHAnsi"/>
          <w:sz w:val="24"/>
          <w:szCs w:val="24"/>
          <w:lang w:val="el-GR"/>
        </w:rPr>
        <w:t>) από όπου και εάν προέρχεται (μαθητής/μαθήτρια, γονέας/κηδεμόνας, εκπαιδευτικός ή συγγενικό/φιλικό πρόσωπο των παραπάνω) θεωρείται απαράδεκτο και καταδικάζεται.</w:t>
      </w:r>
    </w:p>
    <w:p>
      <w:pPr>
        <w:pStyle w:val="ListParagraph"/>
        <w:numPr>
          <w:ilvl w:val="0"/>
          <w:numId w:val="10"/>
        </w:numPr>
        <w:spacing w:lineRule="auto" w:line="240" w:before="0" w:after="0"/>
        <w:ind w:left="0" w:hanging="0"/>
        <w:contextualSpacing/>
        <w:jc w:val="both"/>
        <w:rPr>
          <w:rFonts w:ascii="Arial" w:hAnsi="Arial"/>
        </w:rPr>
      </w:pPr>
      <w:r>
        <w:rPr>
          <w:rFonts w:cs="Calibri" w:ascii="Arial" w:hAnsi="Arial" w:cstheme="minorHAnsi"/>
          <w:sz w:val="24"/>
          <w:szCs w:val="24"/>
          <w:lang w:val="el-GR"/>
        </w:rPr>
        <w:t>Κάθε μαθητής/τρια, εκπαιδευτικό ή βοηθητικό προσωπικό που είναι θύμα εκφοβισμού υποστηρίζεται έμπρακτα στον αποκλειστικό χώρο του σχολείου μας.</w:t>
      </w:r>
    </w:p>
    <w:p>
      <w:pPr>
        <w:pStyle w:val="Normal"/>
        <w:spacing w:lineRule="auto" w:line="240" w:before="0" w:after="0"/>
        <w:jc w:val="both"/>
        <w:rPr>
          <w:rFonts w:ascii="Arial" w:hAnsi="Arial" w:cs="Calibri" w:cstheme="minorHAnsi"/>
          <w:b/>
          <w:b/>
          <w:bCs/>
          <w:sz w:val="24"/>
          <w:szCs w:val="24"/>
          <w:lang w:val="el-GR"/>
        </w:rPr>
      </w:pPr>
      <w:r>
        <w:rPr>
          <w:rFonts w:cs="Calibri" w:cstheme="minorHAnsi" w:ascii="Arial" w:hAnsi="Arial"/>
          <w:b/>
          <w:bCs/>
          <w:sz w:val="24"/>
          <w:szCs w:val="24"/>
          <w:lang w:val="el-GR"/>
        </w:rPr>
      </w:r>
    </w:p>
    <w:p>
      <w:pPr>
        <w:pStyle w:val="Normal"/>
        <w:spacing w:lineRule="auto" w:line="240" w:before="0" w:after="0"/>
        <w:jc w:val="both"/>
        <w:rPr>
          <w:rFonts w:ascii="Arial" w:hAnsi="Arial"/>
        </w:rPr>
      </w:pPr>
      <w:r>
        <w:rPr>
          <w:rFonts w:cs="Calibri" w:ascii="Arial" w:hAnsi="Arial" w:cstheme="minorHAnsi"/>
          <w:b/>
          <w:bCs/>
          <w:sz w:val="24"/>
          <w:szCs w:val="24"/>
          <w:lang w:val="el-GR"/>
        </w:rPr>
        <w:t>Σκοπός της παρούσας πολιτικής</w:t>
      </w:r>
    </w:p>
    <w:p>
      <w:pPr>
        <w:pStyle w:val="Normal"/>
        <w:spacing w:lineRule="auto" w:line="240" w:before="0" w:after="0"/>
        <w:jc w:val="both"/>
        <w:rPr>
          <w:rFonts w:ascii="Arial" w:hAnsi="Arial"/>
        </w:rPr>
      </w:pPr>
      <w:r>
        <w:rPr>
          <w:rFonts w:cs="Calibri" w:ascii="Arial" w:hAnsi="Arial" w:cstheme="minorHAnsi"/>
          <w:sz w:val="24"/>
          <w:szCs w:val="24"/>
          <w:lang w:val="el-GR"/>
        </w:rPr>
        <w:t xml:space="preserve">Με την </w:t>
      </w:r>
      <w:r>
        <w:rPr>
          <w:rFonts w:cs="Calibri" w:ascii="Arial" w:hAnsi="Arial" w:cstheme="minorHAnsi"/>
          <w:sz w:val="24"/>
          <w:szCs w:val="24"/>
          <w:u w:val="single"/>
          <w:lang w:val="el-GR"/>
        </w:rPr>
        <w:t>πολιτική πρόληψης &amp; αντιμετώπισης του σχολικού εκφοβισμού</w:t>
      </w:r>
      <w:r>
        <w:rPr>
          <w:rFonts w:cs="Calibri" w:ascii="Arial" w:hAnsi="Arial" w:cstheme="minorHAnsi"/>
          <w:sz w:val="24"/>
          <w:szCs w:val="24"/>
          <w:lang w:val="el-GR"/>
        </w:rPr>
        <w:t xml:space="preserve"> το Σχολείο μας προσπαθεί να:</w:t>
      </w:r>
    </w:p>
    <w:p>
      <w:pPr>
        <w:pStyle w:val="ListParagraph"/>
        <w:numPr>
          <w:ilvl w:val="0"/>
          <w:numId w:val="11"/>
        </w:numPr>
        <w:spacing w:lineRule="auto" w:line="240" w:before="0" w:after="0"/>
        <w:ind w:left="0" w:hanging="0"/>
        <w:contextualSpacing/>
        <w:jc w:val="both"/>
        <w:rPr>
          <w:rFonts w:ascii="Arial" w:hAnsi="Arial"/>
        </w:rPr>
      </w:pPr>
      <w:r>
        <w:rPr>
          <w:rFonts w:cs="Calibri" w:ascii="Arial" w:hAnsi="Arial" w:cstheme="minorHAnsi"/>
          <w:sz w:val="24"/>
          <w:szCs w:val="24"/>
          <w:lang w:val="el-GR"/>
        </w:rPr>
        <w:t>ενημερώσει όλο το εκπαιδευτικό και βοηθητικό προσωπικό, τους μαθητές/μαθήτριες και τους γονείς/κηδεμόνες τους ώστε να γνωρίζουν ποια συμπεριφορά θεωρείται μη αποδεκτή στο σχολικό περιβάλλον,</w:t>
      </w:r>
    </w:p>
    <w:p>
      <w:pPr>
        <w:pStyle w:val="ListParagraph"/>
        <w:numPr>
          <w:ilvl w:val="0"/>
          <w:numId w:val="11"/>
        </w:numPr>
        <w:spacing w:lineRule="auto" w:line="240" w:before="0" w:after="0"/>
        <w:ind w:left="0" w:hanging="0"/>
        <w:contextualSpacing/>
        <w:jc w:val="both"/>
        <w:rPr>
          <w:rFonts w:ascii="Arial" w:hAnsi="Arial"/>
        </w:rPr>
      </w:pPr>
      <w:r>
        <w:rPr>
          <w:rFonts w:cs="Calibri" w:ascii="Arial" w:hAnsi="Arial" w:cstheme="minorHAnsi"/>
          <w:sz w:val="24"/>
          <w:szCs w:val="24"/>
          <w:lang w:val="el-GR"/>
        </w:rPr>
        <w:t>πληροφορήσει το εκπαιδευτικό και βοηθητικό προσωπικό, όλους τους γονείς και μαθητές/τριες ποια είναι η στρατηγική και η διαδικασία του σχολείου που πρέπει να ακολουθήσουν όταν τους αναφερθεί περιστατικό εκφοβισμού ή εάν πρέπει να αντιμετωπίσουν πρόβλημα άσχημης συμπεριφοράς,</w:t>
      </w:r>
    </w:p>
    <w:p>
      <w:pPr>
        <w:pStyle w:val="ListParagraph"/>
        <w:numPr>
          <w:ilvl w:val="0"/>
          <w:numId w:val="11"/>
        </w:numPr>
        <w:spacing w:lineRule="auto" w:line="240" w:before="0" w:after="0"/>
        <w:ind w:left="0" w:hanging="0"/>
        <w:contextualSpacing/>
        <w:jc w:val="both"/>
        <w:rPr>
          <w:rFonts w:ascii="Arial" w:hAnsi="Arial"/>
        </w:rPr>
      </w:pPr>
      <w:r>
        <w:rPr>
          <w:rFonts w:cs="Calibri" w:ascii="Arial" w:hAnsi="Arial" w:cstheme="minorHAnsi"/>
          <w:sz w:val="24"/>
          <w:szCs w:val="24"/>
          <w:lang w:val="el-GR"/>
        </w:rPr>
        <w:t>διαβεβαιώσει τους γονείς και τους/τις μαθητές/τριες ότι το σχολείο αντιμετωπίζει με μεγάλη υπευθυνότητα και σοβαρότητα θέματα εκφοβισμού όταν αυτά αναφέρονται,</w:t>
      </w:r>
    </w:p>
    <w:p>
      <w:pPr>
        <w:pStyle w:val="ListParagraph"/>
        <w:numPr>
          <w:ilvl w:val="0"/>
          <w:numId w:val="11"/>
        </w:numPr>
        <w:spacing w:lineRule="auto" w:line="240" w:before="0" w:after="0"/>
        <w:ind w:left="0" w:hanging="0"/>
        <w:contextualSpacing/>
        <w:jc w:val="both"/>
        <w:rPr>
          <w:rFonts w:ascii="Arial" w:hAnsi="Arial"/>
        </w:rPr>
      </w:pPr>
      <w:r>
        <w:rPr>
          <w:rFonts w:cs="Calibri" w:ascii="Arial" w:hAnsi="Arial" w:cstheme="minorHAnsi"/>
          <w:sz w:val="24"/>
          <w:szCs w:val="24"/>
          <w:lang w:val="el-GR"/>
        </w:rPr>
        <w:t>ενισχύσει ένα διδακτικό και μαθησιακό περιβάλλον δίχως απειλές, προσβολές ή φόβο,</w:t>
      </w:r>
    </w:p>
    <w:p>
      <w:pPr>
        <w:pStyle w:val="ListParagraph"/>
        <w:numPr>
          <w:ilvl w:val="0"/>
          <w:numId w:val="11"/>
        </w:numPr>
        <w:spacing w:lineRule="auto" w:line="240" w:before="0" w:after="0"/>
        <w:ind w:left="0" w:hanging="0"/>
        <w:contextualSpacing/>
        <w:jc w:val="both"/>
        <w:rPr>
          <w:rFonts w:ascii="Arial" w:hAnsi="Arial"/>
        </w:rPr>
      </w:pPr>
      <w:r>
        <w:rPr>
          <w:rFonts w:cs="Calibri" w:ascii="Arial" w:hAnsi="Arial" w:cstheme="minorHAnsi"/>
          <w:sz w:val="24"/>
          <w:szCs w:val="24"/>
          <w:lang w:val="el-GR"/>
        </w:rPr>
        <w:t>μειώσει ή, αν είναι δυνατόν, να εξαφανίσει οποιαδήποτε περίπτωση στην οποία οι μαθητές/τριες ή το προσωπικό νιώθουν εκφοβισμένοι, απομονωμένοι και προσβεβλημένοι,</w:t>
      </w:r>
    </w:p>
    <w:p>
      <w:pPr>
        <w:pStyle w:val="ListParagraph"/>
        <w:numPr>
          <w:ilvl w:val="0"/>
          <w:numId w:val="11"/>
        </w:numPr>
        <w:spacing w:lineRule="auto" w:line="240" w:before="0" w:after="0"/>
        <w:ind w:left="0" w:hanging="0"/>
        <w:contextualSpacing/>
        <w:jc w:val="both"/>
        <w:rPr>
          <w:rFonts w:ascii="Arial" w:hAnsi="Arial"/>
        </w:rPr>
      </w:pPr>
      <w:r>
        <w:rPr>
          <w:rFonts w:cs="Calibri" w:ascii="Arial" w:hAnsi="Arial" w:cstheme="minorHAnsi"/>
          <w:sz w:val="24"/>
          <w:szCs w:val="24"/>
          <w:lang w:val="el-GR"/>
        </w:rPr>
        <w:t>ορίσει τη διαδικασία χειρισμού περιπτώσεων εκφοβισμού,</w:t>
      </w:r>
    </w:p>
    <w:p>
      <w:pPr>
        <w:pStyle w:val="ListParagraph"/>
        <w:numPr>
          <w:ilvl w:val="0"/>
          <w:numId w:val="11"/>
        </w:numPr>
        <w:spacing w:lineRule="auto" w:line="240" w:before="0" w:after="0"/>
        <w:ind w:left="0" w:hanging="0"/>
        <w:contextualSpacing/>
        <w:jc w:val="both"/>
        <w:rPr>
          <w:rFonts w:ascii="Arial" w:hAnsi="Arial"/>
        </w:rPr>
      </w:pPr>
      <w:r>
        <w:rPr>
          <w:rFonts w:cs="Calibri" w:ascii="Arial" w:hAnsi="Arial" w:cstheme="minorHAnsi"/>
          <w:sz w:val="24"/>
          <w:szCs w:val="24"/>
          <w:lang w:val="el-GR"/>
        </w:rPr>
        <w:t>εξασφαλίσει την υποστήριξη των θυμάτων,</w:t>
      </w:r>
    </w:p>
    <w:p>
      <w:pPr>
        <w:pStyle w:val="ListParagraph"/>
        <w:numPr>
          <w:ilvl w:val="0"/>
          <w:numId w:val="11"/>
        </w:numPr>
        <w:spacing w:lineRule="auto" w:line="240" w:before="0" w:after="0"/>
        <w:ind w:left="0" w:hanging="0"/>
        <w:contextualSpacing/>
        <w:jc w:val="both"/>
        <w:rPr>
          <w:rFonts w:ascii="Arial" w:hAnsi="Arial"/>
        </w:rPr>
      </w:pPr>
      <w:r>
        <w:rPr>
          <w:rFonts w:cs="Calibri" w:ascii="Arial" w:hAnsi="Arial" w:cstheme="minorHAnsi"/>
          <w:sz w:val="24"/>
          <w:szCs w:val="24"/>
          <w:lang w:val="el-GR"/>
        </w:rPr>
        <w:t>βοηθήσει τα άτομα με λανθασμένη συμπεριφορά να υιοθετήσουν νέα πρότυπα.</w:t>
      </w:r>
    </w:p>
    <w:p>
      <w:pPr>
        <w:pStyle w:val="ListParagraph"/>
        <w:spacing w:lineRule="auto" w:line="240" w:before="0" w:after="0"/>
        <w:ind w:left="0" w:hanging="0"/>
        <w:contextualSpacing/>
        <w:jc w:val="both"/>
        <w:rPr>
          <w:rFonts w:ascii="Arial" w:hAnsi="Arial" w:cs="Calibri" w:cstheme="minorHAnsi"/>
          <w:sz w:val="24"/>
          <w:szCs w:val="24"/>
          <w:lang w:val="el-GR"/>
        </w:rPr>
      </w:pPr>
      <w:r>
        <w:rPr>
          <w:rFonts w:cs="Calibri" w:cstheme="minorHAnsi" w:ascii="Arial" w:hAnsi="Arial"/>
          <w:sz w:val="24"/>
          <w:szCs w:val="24"/>
          <w:lang w:val="el-GR"/>
        </w:rPr>
      </w:r>
    </w:p>
    <w:p>
      <w:pPr>
        <w:pStyle w:val="Normal"/>
        <w:spacing w:lineRule="auto" w:line="240" w:before="0" w:after="0"/>
        <w:jc w:val="both"/>
        <w:rPr>
          <w:rFonts w:ascii="Arial" w:hAnsi="Arial"/>
        </w:rPr>
      </w:pPr>
      <w:r>
        <w:rPr>
          <w:rFonts w:cs="Calibri" w:ascii="Arial" w:hAnsi="Arial" w:cstheme="minorHAnsi"/>
          <w:b/>
          <w:bCs/>
          <w:sz w:val="24"/>
          <w:szCs w:val="24"/>
          <w:u w:val="single"/>
          <w:lang w:val="el-GR"/>
        </w:rPr>
        <w:t>Ορισμός “Εκφοβισμού” (</w:t>
      </w:r>
      <w:r>
        <w:rPr>
          <w:rFonts w:cs="Calibri" w:ascii="Arial" w:hAnsi="Arial" w:cstheme="minorHAnsi"/>
          <w:b/>
          <w:bCs/>
          <w:sz w:val="24"/>
          <w:szCs w:val="24"/>
          <w:u w:val="single"/>
        </w:rPr>
        <w:t>Bullying</w:t>
      </w:r>
      <w:r>
        <w:rPr>
          <w:rFonts w:cs="Calibri" w:ascii="Arial" w:hAnsi="Arial" w:cstheme="minorHAnsi"/>
          <w:b/>
          <w:bCs/>
          <w:sz w:val="24"/>
          <w:szCs w:val="24"/>
          <w:u w:val="single"/>
          <w:lang w:val="el-GR"/>
        </w:rPr>
        <w:t>)</w:t>
      </w:r>
    </w:p>
    <w:p>
      <w:pPr>
        <w:pStyle w:val="Normal"/>
        <w:spacing w:lineRule="auto" w:line="240" w:before="0" w:after="0"/>
        <w:jc w:val="both"/>
        <w:rPr>
          <w:rFonts w:ascii="Arial" w:hAnsi="Arial"/>
        </w:rPr>
      </w:pPr>
      <w:r>
        <w:rPr>
          <w:rFonts w:cs="Calibri" w:ascii="Arial" w:hAnsi="Arial" w:cstheme="minorHAnsi"/>
          <w:sz w:val="24"/>
          <w:szCs w:val="24"/>
          <w:lang w:val="el-GR"/>
        </w:rPr>
        <w:t>Ως “Εκφοβισμό” ορίζουμε κάθε ενέργεια που διενεργείται από ένα άτομο ή ομάδα ατόμων</w:t>
      </w:r>
    </w:p>
    <w:p>
      <w:pPr>
        <w:pStyle w:val="Normal"/>
        <w:spacing w:lineRule="auto" w:line="240" w:before="0" w:after="0"/>
        <w:jc w:val="both"/>
        <w:rPr>
          <w:rFonts w:ascii="Arial" w:hAnsi="Arial"/>
        </w:rPr>
      </w:pPr>
      <w:r>
        <w:rPr>
          <w:rFonts w:cs="Calibri" w:ascii="Arial" w:hAnsi="Arial" w:cstheme="minorHAnsi"/>
          <w:b/>
          <w:bCs/>
          <w:sz w:val="24"/>
          <w:szCs w:val="24"/>
          <w:u w:val="single"/>
          <w:lang w:val="el-GR"/>
        </w:rPr>
        <w:t>κατ’ επανάληψη με στόχο να μειώσει, προσβάλλει, τρομοκρατήσει, πληγώσει</w:t>
      </w:r>
    </w:p>
    <w:p>
      <w:pPr>
        <w:pStyle w:val="Normal"/>
        <w:spacing w:lineRule="auto" w:line="240" w:before="0" w:after="0"/>
        <w:jc w:val="both"/>
        <w:rPr>
          <w:rFonts w:ascii="Arial" w:hAnsi="Arial"/>
        </w:rPr>
      </w:pPr>
      <w:r>
        <w:rPr>
          <w:rFonts w:cs="Calibri" w:ascii="Arial" w:hAnsi="Arial" w:cstheme="minorHAnsi"/>
          <w:b/>
          <w:bCs/>
          <w:sz w:val="24"/>
          <w:szCs w:val="24"/>
          <w:u w:val="single"/>
          <w:lang w:val="el-GR"/>
        </w:rPr>
        <w:t>σωματικά ή ψυχικά</w:t>
      </w:r>
    </w:p>
    <w:p>
      <w:pPr>
        <w:pStyle w:val="Normal"/>
        <w:spacing w:lineRule="auto" w:line="240" w:before="0" w:after="0"/>
        <w:jc w:val="both"/>
        <w:rPr>
          <w:rFonts w:ascii="Arial" w:hAnsi="Arial"/>
        </w:rPr>
      </w:pPr>
      <w:r>
        <w:rPr>
          <w:rFonts w:cs="Calibri" w:ascii="Arial" w:hAnsi="Arial" w:cstheme="minorHAnsi"/>
          <w:sz w:val="24"/>
          <w:szCs w:val="24"/>
          <w:lang w:val="el-GR"/>
        </w:rPr>
        <w:t>άλλο/α άτομο/α τα οποία δεν βρίσκονται σε θέση να υπερασπίσουν τον εαυτό τους.</w:t>
      </w:r>
    </w:p>
    <w:p>
      <w:pPr>
        <w:pStyle w:val="Normal"/>
        <w:spacing w:lineRule="auto" w:line="240" w:before="0" w:after="0"/>
        <w:jc w:val="both"/>
        <w:rPr>
          <w:rFonts w:ascii="Arial" w:hAnsi="Arial"/>
        </w:rPr>
      </w:pPr>
      <w:r>
        <w:rPr>
          <w:rFonts w:cs="Calibri" w:ascii="Arial" w:hAnsi="Arial" w:cstheme="minorHAnsi"/>
          <w:sz w:val="24"/>
          <w:szCs w:val="24"/>
          <w:lang w:val="el-GR"/>
        </w:rPr>
        <w:t>Ο εκφοβισμός μπορεί να βλάπτει:</w:t>
      </w:r>
    </w:p>
    <w:p>
      <w:pPr>
        <w:pStyle w:val="ListParagraph"/>
        <w:numPr>
          <w:ilvl w:val="0"/>
          <w:numId w:val="12"/>
        </w:numPr>
        <w:spacing w:lineRule="auto" w:line="240" w:before="0" w:after="0"/>
        <w:ind w:left="0" w:hanging="0"/>
        <w:contextualSpacing/>
        <w:jc w:val="both"/>
        <w:rPr>
          <w:rFonts w:ascii="Arial" w:hAnsi="Arial"/>
        </w:rPr>
      </w:pPr>
      <w:r>
        <w:rPr>
          <w:rFonts w:cs="Calibri" w:ascii="Arial" w:hAnsi="Arial" w:cstheme="minorHAnsi"/>
          <w:b/>
          <w:sz w:val="24"/>
          <w:szCs w:val="24"/>
          <w:lang w:val="el-GR"/>
        </w:rPr>
        <w:t>Σωματικά</w:t>
      </w:r>
      <w:r>
        <w:rPr>
          <w:rFonts w:cs="Calibri" w:ascii="Arial" w:hAnsi="Arial" w:cstheme="minorHAnsi"/>
          <w:sz w:val="24"/>
          <w:szCs w:val="24"/>
          <w:lang w:val="el-GR"/>
        </w:rPr>
        <w:t>: (κλωτσιές, χτυπήματα, σπρώξιμο, ή άλλο μέσο σωματικής βίας)</w:t>
      </w:r>
    </w:p>
    <w:p>
      <w:pPr>
        <w:pStyle w:val="ListParagraph"/>
        <w:numPr>
          <w:ilvl w:val="0"/>
          <w:numId w:val="12"/>
        </w:numPr>
        <w:spacing w:lineRule="auto" w:line="240" w:before="0" w:after="0"/>
        <w:ind w:left="0" w:hanging="0"/>
        <w:contextualSpacing/>
        <w:jc w:val="both"/>
        <w:rPr>
          <w:rFonts w:ascii="Arial" w:hAnsi="Arial"/>
        </w:rPr>
      </w:pPr>
      <w:r>
        <w:rPr>
          <w:rFonts w:cs="Calibri" w:ascii="Arial" w:hAnsi="Arial" w:cstheme="minorHAnsi"/>
          <w:b/>
          <w:sz w:val="24"/>
          <w:szCs w:val="24"/>
          <w:lang w:val="el-GR"/>
        </w:rPr>
        <w:t>Προφορικά</w:t>
      </w:r>
      <w:r>
        <w:rPr>
          <w:rFonts w:cs="Calibri" w:ascii="Arial" w:hAnsi="Arial" w:cstheme="minorHAnsi"/>
          <w:sz w:val="24"/>
          <w:szCs w:val="24"/>
          <w:lang w:val="el-GR"/>
        </w:rPr>
        <w:t>: (βρισιές, σαρκασμοί, διάδοση ψευδών ή προσβλητικών φημών,</w:t>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rPr>
        <w:t>προσβλητικά πειράγματα και παρατσούκλια)</w:t>
      </w:r>
    </w:p>
    <w:p>
      <w:pPr>
        <w:pStyle w:val="ListParagraph"/>
        <w:numPr>
          <w:ilvl w:val="0"/>
          <w:numId w:val="12"/>
        </w:numPr>
        <w:spacing w:lineRule="auto" w:line="240" w:before="0" w:after="0"/>
        <w:ind w:left="0" w:hanging="0"/>
        <w:contextualSpacing/>
        <w:jc w:val="both"/>
        <w:rPr>
          <w:rFonts w:ascii="Arial" w:hAnsi="Arial"/>
        </w:rPr>
      </w:pPr>
      <w:r>
        <w:rPr>
          <w:rFonts w:cs="Calibri" w:ascii="Arial" w:hAnsi="Arial" w:cstheme="minorHAnsi"/>
          <w:b/>
          <w:sz w:val="24"/>
          <w:szCs w:val="24"/>
          <w:lang w:val="el-GR"/>
        </w:rPr>
        <w:t>Συναισθηματικά</w:t>
      </w:r>
      <w:r>
        <w:rPr>
          <w:rFonts w:cs="Calibri" w:ascii="Arial" w:hAnsi="Arial" w:cstheme="minorHAnsi"/>
          <w:sz w:val="24"/>
          <w:szCs w:val="24"/>
          <w:lang w:val="el-GR"/>
        </w:rPr>
        <w:t>: (απόρριψη από την ομάδα, αποκλεισμό από παιχνίδια της</w:t>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αυλής, αποκλεισμό από παρέες, προσβλητικές ή απειλητικές χειρονομίες)</w:t>
      </w:r>
    </w:p>
    <w:p>
      <w:pPr>
        <w:pStyle w:val="ListParagraph"/>
        <w:numPr>
          <w:ilvl w:val="0"/>
          <w:numId w:val="12"/>
        </w:numPr>
        <w:spacing w:lineRule="auto" w:line="240" w:before="0" w:after="0"/>
        <w:ind w:left="0" w:hanging="0"/>
        <w:contextualSpacing/>
        <w:jc w:val="both"/>
        <w:rPr>
          <w:rFonts w:ascii="Arial" w:hAnsi="Arial"/>
        </w:rPr>
      </w:pPr>
      <w:r>
        <w:rPr>
          <w:rFonts w:cs="Calibri" w:ascii="Arial" w:hAnsi="Arial" w:cstheme="minorHAnsi"/>
          <w:b/>
          <w:sz w:val="24"/>
          <w:szCs w:val="24"/>
          <w:lang w:val="el-GR"/>
        </w:rPr>
        <w:t>Με τη χρήση του κυβερνοχώρου</w:t>
      </w:r>
      <w:r>
        <w:rPr>
          <w:rFonts w:cs="Calibri" w:ascii="Arial" w:hAnsi="Arial" w:cstheme="minorHAnsi"/>
          <w:sz w:val="24"/>
          <w:szCs w:val="24"/>
          <w:lang w:val="el-GR"/>
        </w:rPr>
        <w:t>: (αποστολή απειλητικών ή προσβλητικών</w:t>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μηνυμάτων μέσω ηλεκτρονικού ταχυδρομείου ή κινητών τηλεφώνων).</w:t>
      </w:r>
    </w:p>
    <w:p>
      <w:pPr>
        <w:pStyle w:val="ListParagraph"/>
        <w:spacing w:lineRule="auto" w:line="240" w:before="0" w:after="0"/>
        <w:ind w:left="0" w:hanging="0"/>
        <w:contextualSpacing/>
        <w:jc w:val="both"/>
        <w:rPr>
          <w:rFonts w:ascii="Arial" w:hAnsi="Arial" w:cs="Calibri" w:cstheme="minorHAnsi"/>
          <w:sz w:val="24"/>
          <w:szCs w:val="24"/>
          <w:lang w:val="el-GR"/>
        </w:rPr>
      </w:pPr>
      <w:r>
        <w:rPr>
          <w:rFonts w:cs="Calibri" w:cstheme="minorHAnsi" w:ascii="Arial" w:hAnsi="Arial"/>
          <w:sz w:val="24"/>
          <w:szCs w:val="24"/>
          <w:lang w:val="el-GR"/>
        </w:rPr>
      </w:r>
    </w:p>
    <w:p>
      <w:pPr>
        <w:pStyle w:val="Normal"/>
        <w:spacing w:lineRule="auto" w:line="240" w:before="0" w:after="0"/>
        <w:jc w:val="both"/>
        <w:rPr>
          <w:rFonts w:ascii="Arial" w:hAnsi="Arial"/>
        </w:rPr>
      </w:pPr>
      <w:r>
        <w:rPr>
          <w:rFonts w:cs="Calibri" w:ascii="Arial" w:hAnsi="Arial" w:cstheme="minorHAnsi"/>
          <w:sz w:val="24"/>
          <w:szCs w:val="24"/>
          <w:lang w:val="el-GR"/>
        </w:rPr>
        <w:t>Επίσης μορφές εκφοβισμού μπορεί να αφορούν:</w:t>
      </w:r>
    </w:p>
    <w:p>
      <w:pPr>
        <w:pStyle w:val="ListParagraph"/>
        <w:numPr>
          <w:ilvl w:val="0"/>
          <w:numId w:val="13"/>
        </w:numPr>
        <w:spacing w:lineRule="auto" w:line="240" w:before="0" w:after="0"/>
        <w:ind w:left="0" w:hanging="0"/>
        <w:contextualSpacing/>
        <w:jc w:val="both"/>
        <w:rPr>
          <w:rFonts w:ascii="Arial" w:hAnsi="Arial"/>
        </w:rPr>
      </w:pPr>
      <w:r>
        <w:rPr>
          <w:rFonts w:cs="Calibri" w:ascii="Arial" w:hAnsi="Arial" w:cstheme="minorHAnsi"/>
          <w:b/>
          <w:sz w:val="24"/>
          <w:szCs w:val="24"/>
          <w:lang w:val="el-GR"/>
        </w:rPr>
        <w:t>Φυλετικές διακρίσεις</w:t>
      </w:r>
      <w:r>
        <w:rPr>
          <w:rFonts w:cs="Calibri" w:ascii="Arial" w:hAnsi="Arial" w:cstheme="minorHAnsi"/>
          <w:sz w:val="24"/>
          <w:szCs w:val="24"/>
          <w:lang w:val="el-GR"/>
        </w:rPr>
        <w:t>: (Προσβλητικά ρατσιστικά σχόλια ή χειρονομίες)</w:t>
      </w:r>
    </w:p>
    <w:p>
      <w:pPr>
        <w:pStyle w:val="ListParagraph"/>
        <w:numPr>
          <w:ilvl w:val="0"/>
          <w:numId w:val="13"/>
        </w:numPr>
        <w:spacing w:lineRule="auto" w:line="240" w:before="0" w:after="0"/>
        <w:ind w:left="0" w:hanging="0"/>
        <w:contextualSpacing/>
        <w:jc w:val="both"/>
        <w:rPr>
          <w:rFonts w:ascii="Arial" w:hAnsi="Arial"/>
        </w:rPr>
      </w:pPr>
      <w:r>
        <w:rPr>
          <w:rFonts w:cs="Calibri" w:ascii="Arial" w:hAnsi="Arial" w:cstheme="minorHAnsi"/>
          <w:b/>
          <w:sz w:val="24"/>
          <w:szCs w:val="24"/>
          <w:lang w:val="el-GR"/>
        </w:rPr>
        <w:t>Σεξουαλικό περιεχόμενο</w:t>
      </w:r>
      <w:r>
        <w:rPr>
          <w:rFonts w:cs="Calibri" w:ascii="Arial" w:hAnsi="Arial" w:cstheme="minorHAnsi"/>
          <w:sz w:val="24"/>
          <w:szCs w:val="24"/>
          <w:lang w:val="el-GR"/>
        </w:rPr>
        <w:t>: (μη ευπρόσδεκτες σεξουαλικές χειρονομίες,</w:t>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σεξουαλικά υπονοούμενα ή προσβλητικά σχόλια σεξουαλικού περιεχομένου)</w:t>
      </w:r>
    </w:p>
    <w:p>
      <w:pPr>
        <w:pStyle w:val="ListParagraph"/>
        <w:numPr>
          <w:ilvl w:val="0"/>
          <w:numId w:val="13"/>
        </w:numPr>
        <w:spacing w:lineRule="auto" w:line="240" w:before="0" w:after="0"/>
        <w:ind w:left="0" w:hanging="0"/>
        <w:contextualSpacing/>
        <w:jc w:val="both"/>
        <w:rPr>
          <w:rFonts w:ascii="Arial" w:hAnsi="Arial"/>
        </w:rPr>
      </w:pPr>
      <w:r>
        <w:rPr>
          <w:rFonts w:cs="Calibri" w:ascii="Arial" w:hAnsi="Arial" w:cstheme="minorHAnsi"/>
          <w:b/>
          <w:sz w:val="24"/>
          <w:szCs w:val="24"/>
          <w:lang w:val="el-GR"/>
        </w:rPr>
        <w:t>Ειδικές ανάγκες μαθητών</w:t>
      </w:r>
      <w:r>
        <w:rPr>
          <w:rFonts w:cs="Calibri" w:ascii="Arial" w:hAnsi="Arial" w:cstheme="minorHAnsi"/>
          <w:sz w:val="24"/>
          <w:szCs w:val="24"/>
          <w:lang w:val="el-GR"/>
        </w:rPr>
        <w:t>: (προσβλητικά σχόλια για τις ικανότητες μαθητών</w:t>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με ειδικές ανάγκες ή μαθησιακές δυσκολίες).</w:t>
      </w:r>
    </w:p>
    <w:p>
      <w:pPr>
        <w:pStyle w:val="Normal"/>
        <w:spacing w:lineRule="auto" w:line="240" w:before="0" w:after="0"/>
        <w:jc w:val="both"/>
        <w:rPr>
          <w:rFonts w:ascii="Arial" w:hAnsi="Arial" w:cs="Calibri" w:cstheme="minorHAnsi"/>
          <w:b/>
          <w:b/>
          <w:bCs/>
          <w:sz w:val="24"/>
          <w:szCs w:val="24"/>
          <w:lang w:val="el-GR"/>
        </w:rPr>
      </w:pPr>
      <w:r>
        <w:rPr>
          <w:rFonts w:cs="Calibri" w:cstheme="minorHAnsi" w:ascii="Arial" w:hAnsi="Arial"/>
          <w:b/>
          <w:bCs/>
          <w:sz w:val="24"/>
          <w:szCs w:val="24"/>
          <w:lang w:val="el-GR"/>
        </w:rPr>
      </w:r>
    </w:p>
    <w:p>
      <w:pPr>
        <w:pStyle w:val="Normal"/>
        <w:spacing w:lineRule="auto" w:line="240" w:before="0" w:after="0"/>
        <w:jc w:val="both"/>
        <w:rPr>
          <w:rFonts w:ascii="Arial" w:hAnsi="Arial"/>
        </w:rPr>
      </w:pPr>
      <w:r>
        <w:rPr>
          <w:rFonts w:cs="Calibri" w:ascii="Arial" w:hAnsi="Arial" w:cstheme="minorHAnsi"/>
          <w:b/>
          <w:bCs/>
          <w:sz w:val="24"/>
          <w:szCs w:val="24"/>
          <w:lang w:val="el-GR"/>
        </w:rPr>
        <w:t>Ενδείξεις και συμπτώματα Σχολικού Εκφοβισμού</w:t>
      </w:r>
    </w:p>
    <w:p>
      <w:pPr>
        <w:pStyle w:val="Normal"/>
        <w:spacing w:lineRule="auto" w:line="240" w:before="0" w:after="0"/>
        <w:jc w:val="both"/>
        <w:rPr>
          <w:rFonts w:ascii="Arial" w:hAnsi="Arial"/>
        </w:rPr>
      </w:pPr>
      <w:r>
        <w:rPr>
          <w:rFonts w:cs="Calibri" w:ascii="Arial" w:hAnsi="Arial" w:cstheme="minorHAnsi"/>
          <w:sz w:val="24"/>
          <w:szCs w:val="24"/>
          <w:lang w:val="el-GR"/>
        </w:rPr>
        <w:t xml:space="preserve">Οι ενήλικες πρέπει να γνωρίζουν ότι ένα παιδί </w:t>
      </w:r>
      <w:r>
        <w:rPr>
          <w:rFonts w:cs="Calibri" w:ascii="Arial" w:hAnsi="Arial" w:cstheme="minorHAnsi"/>
          <w:b/>
          <w:sz w:val="24"/>
          <w:szCs w:val="24"/>
          <w:lang w:val="el-GR"/>
        </w:rPr>
        <w:t>μπορεί</w:t>
      </w:r>
      <w:r>
        <w:rPr>
          <w:rFonts w:cs="Calibri" w:ascii="Arial" w:hAnsi="Arial" w:cstheme="minorHAnsi"/>
          <w:sz w:val="24"/>
          <w:szCs w:val="24"/>
          <w:lang w:val="el-GR"/>
        </w:rPr>
        <w:t xml:space="preserve"> να είναι θύμα εκφοβισμού όταν ισχύουν ένα ή περισσότερα από τα παρακάτω:</w:t>
      </w:r>
    </w:p>
    <w:p>
      <w:pPr>
        <w:pStyle w:val="ListParagraph"/>
        <w:numPr>
          <w:ilvl w:val="0"/>
          <w:numId w:val="14"/>
        </w:numPr>
        <w:spacing w:lineRule="auto" w:line="240" w:before="0" w:after="0"/>
        <w:ind w:left="0" w:hanging="0"/>
        <w:contextualSpacing/>
        <w:jc w:val="both"/>
        <w:rPr>
          <w:rFonts w:ascii="Arial" w:hAnsi="Arial"/>
        </w:rPr>
      </w:pPr>
      <w:r>
        <w:rPr>
          <w:rFonts w:cs="Calibri" w:ascii="Arial" w:hAnsi="Arial" w:cstheme="minorHAnsi"/>
          <w:sz w:val="24"/>
          <w:szCs w:val="24"/>
          <w:lang w:val="el-GR"/>
        </w:rPr>
        <w:t>Δεν θέλει να πάει στο σχολείο.</w:t>
      </w:r>
    </w:p>
    <w:p>
      <w:pPr>
        <w:pStyle w:val="ListParagraph"/>
        <w:numPr>
          <w:ilvl w:val="0"/>
          <w:numId w:val="14"/>
        </w:numPr>
        <w:spacing w:lineRule="auto" w:line="240" w:before="0" w:after="0"/>
        <w:ind w:left="0" w:hanging="0"/>
        <w:contextualSpacing/>
        <w:jc w:val="both"/>
        <w:rPr>
          <w:rFonts w:ascii="Arial" w:hAnsi="Arial"/>
        </w:rPr>
      </w:pPr>
      <w:r>
        <w:rPr>
          <w:rFonts w:cs="Calibri" w:ascii="Arial" w:hAnsi="Arial" w:cstheme="minorHAnsi"/>
          <w:sz w:val="24"/>
          <w:szCs w:val="24"/>
          <w:lang w:val="el-GR"/>
        </w:rPr>
        <w:t>Φοβάται να περπατήσει μόνο του προς το σχολείο.</w:t>
      </w:r>
    </w:p>
    <w:p>
      <w:pPr>
        <w:pStyle w:val="ListParagraph"/>
        <w:numPr>
          <w:ilvl w:val="0"/>
          <w:numId w:val="14"/>
        </w:numPr>
        <w:spacing w:lineRule="auto" w:line="240" w:before="0" w:after="0"/>
        <w:ind w:left="0" w:hanging="0"/>
        <w:contextualSpacing/>
        <w:jc w:val="both"/>
        <w:rPr>
          <w:rFonts w:ascii="Arial" w:hAnsi="Arial"/>
        </w:rPr>
      </w:pPr>
      <w:r>
        <w:rPr>
          <w:rFonts w:cs="Calibri" w:ascii="Arial" w:hAnsi="Arial" w:cstheme="minorHAnsi"/>
          <w:sz w:val="24"/>
          <w:szCs w:val="24"/>
          <w:lang w:val="el-GR"/>
        </w:rPr>
        <w:t>Παρακαλεί να πάει στο σχολείο με αυτοκίνητο ή με τους γονείς του.</w:t>
      </w:r>
    </w:p>
    <w:p>
      <w:pPr>
        <w:pStyle w:val="ListParagraph"/>
        <w:numPr>
          <w:ilvl w:val="0"/>
          <w:numId w:val="14"/>
        </w:numPr>
        <w:spacing w:lineRule="auto" w:line="240" w:before="0" w:after="0"/>
        <w:ind w:left="0" w:hanging="0"/>
        <w:contextualSpacing/>
        <w:jc w:val="both"/>
        <w:rPr>
          <w:rFonts w:ascii="Arial" w:hAnsi="Arial"/>
        </w:rPr>
      </w:pPr>
      <w:r>
        <w:rPr>
          <w:rFonts w:cs="Calibri" w:ascii="Arial" w:hAnsi="Arial" w:cstheme="minorHAnsi"/>
          <w:sz w:val="24"/>
          <w:szCs w:val="24"/>
          <w:lang w:val="el-GR"/>
        </w:rPr>
        <w:t>Αλλάζει χωρίς λόγο την καθημερινή ρουτίνα του.</w:t>
      </w:r>
    </w:p>
    <w:p>
      <w:pPr>
        <w:pStyle w:val="ListParagraph"/>
        <w:numPr>
          <w:ilvl w:val="0"/>
          <w:numId w:val="14"/>
        </w:numPr>
        <w:spacing w:lineRule="auto" w:line="240" w:before="0" w:after="0"/>
        <w:ind w:left="0" w:hanging="0"/>
        <w:contextualSpacing/>
        <w:jc w:val="both"/>
        <w:rPr>
          <w:rFonts w:ascii="Arial" w:hAnsi="Arial"/>
        </w:rPr>
      </w:pPr>
      <w:r>
        <w:rPr>
          <w:rFonts w:cs="Calibri" w:ascii="Arial" w:hAnsi="Arial" w:cstheme="minorHAnsi"/>
          <w:sz w:val="24"/>
          <w:szCs w:val="24"/>
          <w:lang w:val="el-GR"/>
        </w:rPr>
        <w:t>Απουσιάζει αδικαιολόγητα από το σχολείο.</w:t>
      </w:r>
    </w:p>
    <w:p>
      <w:pPr>
        <w:pStyle w:val="ListParagraph"/>
        <w:numPr>
          <w:ilvl w:val="0"/>
          <w:numId w:val="14"/>
        </w:numPr>
        <w:spacing w:lineRule="auto" w:line="240" w:before="0" w:after="0"/>
        <w:ind w:left="0" w:hanging="0"/>
        <w:contextualSpacing/>
        <w:jc w:val="both"/>
        <w:rPr>
          <w:rFonts w:ascii="Arial" w:hAnsi="Arial"/>
        </w:rPr>
      </w:pPr>
      <w:r>
        <w:rPr>
          <w:rFonts w:cs="Calibri" w:ascii="Arial" w:hAnsi="Arial" w:cstheme="minorHAnsi"/>
          <w:sz w:val="24"/>
          <w:szCs w:val="24"/>
          <w:lang w:val="el-GR"/>
        </w:rPr>
        <w:t>Γίνεται νευρικό, απομονώνεται ή χάνει ξαφνικά την αυτοπεποίθησή του και κλείνεται στον εαυτό του.</w:t>
      </w:r>
    </w:p>
    <w:p>
      <w:pPr>
        <w:pStyle w:val="ListParagraph"/>
        <w:numPr>
          <w:ilvl w:val="0"/>
          <w:numId w:val="14"/>
        </w:numPr>
        <w:spacing w:lineRule="auto" w:line="240" w:before="0" w:after="0"/>
        <w:ind w:left="0" w:hanging="0"/>
        <w:contextualSpacing/>
        <w:jc w:val="both"/>
        <w:rPr>
          <w:rFonts w:ascii="Arial" w:hAnsi="Arial"/>
        </w:rPr>
      </w:pPr>
      <w:r>
        <w:rPr>
          <w:rFonts w:cs="Calibri" w:ascii="Arial" w:hAnsi="Arial" w:cstheme="minorHAnsi"/>
          <w:sz w:val="24"/>
          <w:szCs w:val="24"/>
          <w:lang w:val="el-GR"/>
        </w:rPr>
        <w:t>Αρχίζει να ψευδίζει, αποκτά τικ, υποφέρει από γαστρεντερικές διαταραχές, νυκτερινή ενούρηση ή υπνοβατεί.</w:t>
      </w:r>
    </w:p>
    <w:p>
      <w:pPr>
        <w:pStyle w:val="ListParagraph"/>
        <w:numPr>
          <w:ilvl w:val="0"/>
          <w:numId w:val="14"/>
        </w:numPr>
        <w:spacing w:lineRule="auto" w:line="240" w:before="0" w:after="0"/>
        <w:ind w:left="0" w:hanging="0"/>
        <w:contextualSpacing/>
        <w:jc w:val="both"/>
        <w:rPr>
          <w:rFonts w:ascii="Arial" w:hAnsi="Arial"/>
        </w:rPr>
      </w:pPr>
      <w:r>
        <w:rPr>
          <w:rFonts w:cs="Calibri" w:ascii="Arial" w:hAnsi="Arial" w:cstheme="minorHAnsi"/>
          <w:sz w:val="24"/>
          <w:szCs w:val="24"/>
          <w:lang w:val="el-GR"/>
        </w:rPr>
        <w:t>Το σκάει από το σπίτι ή το σχολείο, απειλεί ή αποπειράται να αυτοκτονήσει.</w:t>
      </w:r>
    </w:p>
    <w:p>
      <w:pPr>
        <w:pStyle w:val="ListParagraph"/>
        <w:numPr>
          <w:ilvl w:val="0"/>
          <w:numId w:val="14"/>
        </w:numPr>
        <w:spacing w:lineRule="auto" w:line="240" w:before="0" w:after="0"/>
        <w:ind w:left="0" w:hanging="0"/>
        <w:contextualSpacing/>
        <w:jc w:val="both"/>
        <w:rPr>
          <w:rFonts w:ascii="Arial" w:hAnsi="Arial"/>
        </w:rPr>
      </w:pPr>
      <w:r>
        <w:rPr>
          <w:rFonts w:cs="Calibri" w:ascii="Arial" w:hAnsi="Arial" w:cstheme="minorHAnsi"/>
          <w:sz w:val="24"/>
          <w:szCs w:val="24"/>
          <w:lang w:val="el-GR"/>
        </w:rPr>
        <w:t>Έχει εφιάλτες ή κλαίει αδικαιολόγητα το βράδυ.</w:t>
      </w:r>
    </w:p>
    <w:p>
      <w:pPr>
        <w:pStyle w:val="ListParagraph"/>
        <w:numPr>
          <w:ilvl w:val="0"/>
          <w:numId w:val="14"/>
        </w:numPr>
        <w:spacing w:lineRule="auto" w:line="240" w:before="0" w:after="0"/>
        <w:ind w:left="0" w:hanging="0"/>
        <w:contextualSpacing/>
        <w:jc w:val="both"/>
        <w:rPr>
          <w:rFonts w:ascii="Arial" w:hAnsi="Arial"/>
        </w:rPr>
      </w:pPr>
      <w:r>
        <w:rPr>
          <w:rFonts w:cs="Calibri" w:ascii="Arial" w:hAnsi="Arial" w:cstheme="minorHAnsi"/>
          <w:sz w:val="24"/>
          <w:szCs w:val="24"/>
        </w:rPr>
        <w:t>Νιώθει άρρωστο το πρωί.</w:t>
      </w:r>
    </w:p>
    <w:p>
      <w:pPr>
        <w:pStyle w:val="ListParagraph"/>
        <w:numPr>
          <w:ilvl w:val="0"/>
          <w:numId w:val="14"/>
        </w:numPr>
        <w:spacing w:lineRule="auto" w:line="240" w:before="0" w:after="0"/>
        <w:ind w:left="0" w:hanging="0"/>
        <w:contextualSpacing/>
        <w:jc w:val="both"/>
        <w:rPr>
          <w:rFonts w:ascii="Arial" w:hAnsi="Arial"/>
        </w:rPr>
      </w:pPr>
      <w:r>
        <w:rPr>
          <w:rFonts w:cs="Calibri" w:ascii="Arial" w:hAnsi="Arial" w:cstheme="minorHAnsi"/>
          <w:sz w:val="24"/>
          <w:szCs w:val="24"/>
          <w:lang w:val="el-GR"/>
        </w:rPr>
        <w:t>Μειώνεται αδικαιολόγητα η σχολική του απόδοση.</w:t>
      </w:r>
    </w:p>
    <w:p>
      <w:pPr>
        <w:pStyle w:val="ListParagraph"/>
        <w:numPr>
          <w:ilvl w:val="0"/>
          <w:numId w:val="14"/>
        </w:numPr>
        <w:spacing w:lineRule="auto" w:line="240" w:before="0" w:after="0"/>
        <w:ind w:left="0" w:hanging="0"/>
        <w:contextualSpacing/>
        <w:jc w:val="both"/>
        <w:rPr>
          <w:rFonts w:ascii="Arial" w:hAnsi="Arial"/>
        </w:rPr>
      </w:pPr>
      <w:r>
        <w:rPr>
          <w:rFonts w:cs="Calibri" w:ascii="Arial" w:hAnsi="Arial" w:cstheme="minorHAnsi"/>
          <w:sz w:val="24"/>
          <w:szCs w:val="24"/>
          <w:lang w:val="el-GR"/>
        </w:rPr>
        <w:t>Επιστρέφει συχνά στο σπίτι με σχισμένα ρούχα ή βιβλία.</w:t>
      </w:r>
    </w:p>
    <w:p>
      <w:pPr>
        <w:pStyle w:val="ListParagraph"/>
        <w:numPr>
          <w:ilvl w:val="0"/>
          <w:numId w:val="14"/>
        </w:numPr>
        <w:spacing w:lineRule="auto" w:line="240" w:before="0" w:after="0"/>
        <w:ind w:left="0" w:hanging="0"/>
        <w:contextualSpacing/>
        <w:jc w:val="both"/>
        <w:rPr>
          <w:rFonts w:ascii="Arial" w:hAnsi="Arial"/>
        </w:rPr>
      </w:pPr>
      <w:r>
        <w:rPr>
          <w:rFonts w:cs="Calibri" w:ascii="Arial" w:hAnsi="Arial" w:cstheme="minorHAnsi"/>
          <w:sz w:val="24"/>
          <w:szCs w:val="24"/>
          <w:lang w:val="el-GR"/>
        </w:rPr>
        <w:t>Χάνονται ή καταστρέφονται συχνά τα προσωπικά του αντικείμενα.</w:t>
      </w:r>
    </w:p>
    <w:p>
      <w:pPr>
        <w:pStyle w:val="ListParagraph"/>
        <w:numPr>
          <w:ilvl w:val="0"/>
          <w:numId w:val="14"/>
        </w:numPr>
        <w:spacing w:lineRule="auto" w:line="240" w:before="0" w:after="0"/>
        <w:ind w:left="0" w:hanging="0"/>
        <w:contextualSpacing/>
        <w:jc w:val="both"/>
        <w:rPr>
          <w:rFonts w:ascii="Arial" w:hAnsi="Arial"/>
        </w:rPr>
      </w:pPr>
      <w:r>
        <w:rPr>
          <w:rFonts w:cs="Calibri" w:ascii="Arial" w:hAnsi="Arial" w:cstheme="minorHAnsi"/>
          <w:sz w:val="24"/>
          <w:szCs w:val="24"/>
          <w:lang w:val="el-GR"/>
        </w:rPr>
        <w:t>Ζητά παράλογα χαρτζηλίκι ή κλέβει χρήματα.</w:t>
      </w:r>
    </w:p>
    <w:p>
      <w:pPr>
        <w:pStyle w:val="ListParagraph"/>
        <w:numPr>
          <w:ilvl w:val="0"/>
          <w:numId w:val="14"/>
        </w:numPr>
        <w:spacing w:lineRule="auto" w:line="240" w:before="0" w:after="0"/>
        <w:ind w:left="0" w:hanging="0"/>
        <w:contextualSpacing/>
        <w:jc w:val="both"/>
        <w:rPr>
          <w:rFonts w:ascii="Arial" w:hAnsi="Arial"/>
        </w:rPr>
      </w:pPr>
      <w:r>
        <w:rPr>
          <w:rFonts w:cs="Calibri" w:ascii="Arial" w:hAnsi="Arial" w:cstheme="minorHAnsi"/>
          <w:sz w:val="24"/>
          <w:szCs w:val="24"/>
          <w:lang w:val="el-GR"/>
        </w:rPr>
        <w:t>Χάνει συχνά το χαρτζιλίκι του.</w:t>
      </w:r>
    </w:p>
    <w:p>
      <w:pPr>
        <w:pStyle w:val="ListParagraph"/>
        <w:numPr>
          <w:ilvl w:val="0"/>
          <w:numId w:val="14"/>
        </w:numPr>
        <w:spacing w:lineRule="auto" w:line="240" w:before="0" w:after="0"/>
        <w:ind w:left="0" w:hanging="0"/>
        <w:contextualSpacing/>
        <w:jc w:val="both"/>
        <w:rPr>
          <w:rFonts w:ascii="Arial" w:hAnsi="Arial"/>
        </w:rPr>
      </w:pPr>
      <w:r>
        <w:rPr>
          <w:rFonts w:cs="Calibri" w:ascii="Arial" w:hAnsi="Arial" w:cstheme="minorHAnsi"/>
          <w:sz w:val="24"/>
          <w:szCs w:val="24"/>
          <w:lang w:val="el-GR"/>
        </w:rPr>
        <w:t>Έχει αδικαιολόγητες μελανιές ή πληγές.</w:t>
      </w:r>
    </w:p>
    <w:p>
      <w:pPr>
        <w:pStyle w:val="ListParagraph"/>
        <w:numPr>
          <w:ilvl w:val="0"/>
          <w:numId w:val="14"/>
        </w:numPr>
        <w:spacing w:lineRule="auto" w:line="240" w:before="0" w:after="0"/>
        <w:ind w:left="0" w:hanging="0"/>
        <w:contextualSpacing/>
        <w:jc w:val="both"/>
        <w:rPr>
          <w:rFonts w:ascii="Arial" w:hAnsi="Arial"/>
        </w:rPr>
      </w:pPr>
      <w:r>
        <w:rPr>
          <w:rFonts w:cs="Calibri" w:ascii="Arial" w:hAnsi="Arial" w:cstheme="minorHAnsi"/>
          <w:sz w:val="24"/>
          <w:szCs w:val="24"/>
          <w:lang w:val="el-GR"/>
        </w:rPr>
        <w:t>Επιστρέφει συχνά στο σπίτι πεινασμένο γιατί κάποιοι πήραν το φαγητό του.</w:t>
      </w:r>
    </w:p>
    <w:p>
      <w:pPr>
        <w:pStyle w:val="ListParagraph"/>
        <w:numPr>
          <w:ilvl w:val="0"/>
          <w:numId w:val="14"/>
        </w:numPr>
        <w:spacing w:lineRule="auto" w:line="240" w:before="0" w:after="0"/>
        <w:ind w:left="0" w:hanging="0"/>
        <w:contextualSpacing/>
        <w:jc w:val="both"/>
        <w:rPr>
          <w:rFonts w:ascii="Arial" w:hAnsi="Arial"/>
        </w:rPr>
      </w:pPr>
      <w:r>
        <w:rPr>
          <w:rFonts w:cs="Calibri" w:ascii="Arial" w:hAnsi="Arial" w:cstheme="minorHAnsi"/>
          <w:sz w:val="24"/>
          <w:szCs w:val="24"/>
          <w:lang w:val="el-GR"/>
        </w:rPr>
        <w:t>Γίνεται ξαφνικά αδικαιολόγητα επιθετικό ή απαιτητικό.</w:t>
      </w:r>
    </w:p>
    <w:p>
      <w:pPr>
        <w:pStyle w:val="ListParagraph"/>
        <w:numPr>
          <w:ilvl w:val="0"/>
          <w:numId w:val="14"/>
        </w:numPr>
        <w:spacing w:lineRule="auto" w:line="240" w:before="0" w:after="0"/>
        <w:ind w:left="0" w:hanging="0"/>
        <w:contextualSpacing/>
        <w:jc w:val="both"/>
        <w:rPr>
          <w:rFonts w:ascii="Arial" w:hAnsi="Arial"/>
        </w:rPr>
      </w:pPr>
      <w:r>
        <w:rPr>
          <w:rFonts w:cs="Calibri" w:ascii="Arial" w:hAnsi="Arial" w:cstheme="minorHAnsi"/>
          <w:sz w:val="24"/>
          <w:szCs w:val="24"/>
          <w:lang w:val="el-GR"/>
        </w:rPr>
        <w:t>Φέρεται ξαφνικά άσχημα σε άλλα παιδιά ή τα αδέλφια του.</w:t>
      </w:r>
    </w:p>
    <w:p>
      <w:pPr>
        <w:pStyle w:val="ListParagraph"/>
        <w:numPr>
          <w:ilvl w:val="0"/>
          <w:numId w:val="14"/>
        </w:numPr>
        <w:spacing w:lineRule="auto" w:line="240" w:before="0" w:after="0"/>
        <w:ind w:left="0" w:hanging="0"/>
        <w:contextualSpacing/>
        <w:jc w:val="both"/>
        <w:rPr>
          <w:rFonts w:ascii="Arial" w:hAnsi="Arial"/>
        </w:rPr>
      </w:pPr>
      <w:r>
        <w:rPr>
          <w:rFonts w:cs="Calibri" w:ascii="Arial" w:hAnsi="Arial" w:cstheme="minorHAnsi"/>
          <w:sz w:val="24"/>
          <w:szCs w:val="24"/>
        </w:rPr>
        <w:t>Αρνείται να φάει.</w:t>
      </w:r>
    </w:p>
    <w:p>
      <w:pPr>
        <w:pStyle w:val="ListParagraph"/>
        <w:numPr>
          <w:ilvl w:val="0"/>
          <w:numId w:val="14"/>
        </w:numPr>
        <w:spacing w:lineRule="auto" w:line="240" w:before="0" w:after="0"/>
        <w:ind w:left="0" w:hanging="0"/>
        <w:contextualSpacing/>
        <w:jc w:val="both"/>
        <w:rPr>
          <w:rFonts w:ascii="Arial" w:hAnsi="Arial"/>
        </w:rPr>
      </w:pPr>
      <w:r>
        <w:rPr>
          <w:rFonts w:cs="Calibri" w:ascii="Arial" w:hAnsi="Arial" w:cstheme="minorHAnsi"/>
          <w:sz w:val="24"/>
          <w:szCs w:val="24"/>
          <w:lang w:val="el-GR"/>
        </w:rPr>
        <w:t>Φοβάται να πει τι το απασχολεί.</w:t>
      </w:r>
    </w:p>
    <w:p>
      <w:pPr>
        <w:pStyle w:val="ListParagraph"/>
        <w:numPr>
          <w:ilvl w:val="0"/>
          <w:numId w:val="14"/>
        </w:numPr>
        <w:spacing w:lineRule="auto" w:line="240" w:before="0" w:after="0"/>
        <w:ind w:left="0" w:hanging="0"/>
        <w:contextualSpacing/>
        <w:jc w:val="both"/>
        <w:rPr>
          <w:rFonts w:ascii="Arial" w:hAnsi="Arial"/>
        </w:rPr>
      </w:pPr>
      <w:r>
        <w:rPr>
          <w:rFonts w:cs="Calibri" w:ascii="Arial" w:hAnsi="Arial" w:cstheme="minorHAnsi"/>
          <w:sz w:val="24"/>
          <w:szCs w:val="24"/>
          <w:lang w:val="el-GR"/>
        </w:rPr>
        <w:t>Δίνει απίθανες δικαιολογίες για ο,τιδήποτε του συμβαίνει.</w:t>
      </w:r>
    </w:p>
    <w:p>
      <w:pPr>
        <w:pStyle w:val="ListParagraph"/>
        <w:numPr>
          <w:ilvl w:val="0"/>
          <w:numId w:val="14"/>
        </w:numPr>
        <w:spacing w:lineRule="auto" w:line="240" w:before="0" w:after="0"/>
        <w:ind w:left="0" w:hanging="0"/>
        <w:contextualSpacing/>
        <w:jc w:val="both"/>
        <w:rPr>
          <w:rFonts w:ascii="Arial" w:hAnsi="Arial"/>
        </w:rPr>
      </w:pPr>
      <w:r>
        <w:rPr>
          <w:rFonts w:cs="Calibri" w:ascii="Arial" w:hAnsi="Arial" w:cstheme="minorHAnsi"/>
          <w:sz w:val="24"/>
          <w:szCs w:val="24"/>
          <w:lang w:val="el-GR"/>
        </w:rPr>
        <w:t>Φοβάται να χρησιμοποιήσει το διαδίκτυο ή το κινητό τηλέφωνο.</w:t>
      </w:r>
    </w:p>
    <w:p>
      <w:pPr>
        <w:pStyle w:val="Normal"/>
        <w:spacing w:lineRule="auto" w:line="240" w:before="0" w:after="0"/>
        <w:jc w:val="both"/>
        <w:rPr>
          <w:rFonts w:ascii="Arial" w:hAnsi="Arial"/>
        </w:rPr>
      </w:pPr>
      <w:r>
        <w:rPr>
          <w:rFonts w:cs="Calibri" w:ascii="Arial" w:hAnsi="Arial" w:cstheme="minorHAnsi"/>
          <w:sz w:val="24"/>
          <w:szCs w:val="24"/>
          <w:lang w:val="el-GR"/>
        </w:rPr>
        <w:t xml:space="preserve">Οι παραπάνω ενδείξεις και συμπτώματα μπορεί να προέρχονται και από άλλες αιτίες, </w:t>
      </w:r>
      <w:bookmarkStart w:id="1" w:name="_Hlk179387195"/>
      <w:r>
        <w:rPr>
          <w:rFonts w:cs="Calibri" w:ascii="Arial" w:hAnsi="Arial" w:cstheme="minorHAnsi"/>
          <w:sz w:val="24"/>
          <w:szCs w:val="24"/>
          <w:lang w:val="el-GR"/>
        </w:rPr>
        <w:t>ωστόσο, το ενδεχόμενο το παιδί να είναι θύμα εκφοβισμού</w:t>
      </w:r>
      <w:bookmarkEnd w:id="1"/>
      <w:r>
        <w:rPr>
          <w:rFonts w:cs="Calibri" w:ascii="Arial" w:hAnsi="Arial" w:cstheme="minorHAnsi"/>
          <w:sz w:val="24"/>
          <w:szCs w:val="24"/>
          <w:lang w:val="el-GR"/>
        </w:rPr>
        <w:t>, πρέπει να λαμβάνεται σοβαρά υπόψη και να διερευνώνται.</w:t>
      </w:r>
    </w:p>
    <w:p>
      <w:pPr>
        <w:pStyle w:val="Normal"/>
        <w:spacing w:lineRule="auto" w:line="240" w:before="0" w:after="0"/>
        <w:rPr>
          <w:rFonts w:ascii="Arial" w:hAnsi="Arial" w:cs="TimesNewRoman"/>
          <w:sz w:val="24"/>
          <w:szCs w:val="24"/>
          <w:lang w:val="el-GR"/>
        </w:rPr>
      </w:pPr>
      <w:r>
        <w:rPr>
          <w:rFonts w:cs="TimesNewRoman" w:ascii="Arial" w:hAnsi="Arial"/>
          <w:sz w:val="24"/>
          <w:szCs w:val="24"/>
          <w:lang w:val="el-GR"/>
        </w:rPr>
      </w:r>
    </w:p>
    <w:p>
      <w:pPr>
        <w:pStyle w:val="Normal"/>
        <w:spacing w:lineRule="auto" w:line="240" w:before="0" w:after="0"/>
        <w:jc w:val="center"/>
        <w:rPr>
          <w:rFonts w:ascii="Arial" w:hAnsi="Arial"/>
        </w:rPr>
      </w:pPr>
      <w:r>
        <w:rPr>
          <w:rFonts w:eastAsia="Batang" w:cs="Calibri" w:ascii="Arial" w:hAnsi="Arial" w:cstheme="minorHAnsi"/>
          <w:b/>
          <w:sz w:val="28"/>
          <w:szCs w:val="28"/>
          <w:lang w:val="el-GR"/>
        </w:rPr>
        <w:t xml:space="preserve">Πολιτική Πρόληψης </w:t>
      </w:r>
    </w:p>
    <w:p>
      <w:pPr>
        <w:pStyle w:val="Normal"/>
        <w:spacing w:lineRule="auto" w:line="240" w:before="0" w:after="0"/>
        <w:jc w:val="center"/>
        <w:rPr>
          <w:rFonts w:ascii="Arial" w:hAnsi="Arial"/>
        </w:rPr>
      </w:pPr>
      <w:r>
        <w:rPr>
          <w:rFonts w:eastAsia="Batang" w:cs="Calibri" w:ascii="Arial" w:hAnsi="Arial" w:cstheme="minorHAnsi"/>
          <w:b/>
          <w:sz w:val="28"/>
          <w:szCs w:val="28"/>
          <w:lang w:val="el-GR"/>
        </w:rPr>
        <w:t xml:space="preserve">Μη Επιθυμητής Μαθητικής Συμπεριφοράς </w:t>
      </w:r>
    </w:p>
    <w:p>
      <w:pPr>
        <w:pStyle w:val="Normal"/>
        <w:spacing w:lineRule="auto" w:line="240" w:before="0" w:after="0"/>
        <w:jc w:val="center"/>
        <w:rPr>
          <w:rFonts w:ascii="Arial" w:hAnsi="Arial" w:eastAsia="Batang" w:cs="Calibri" w:cstheme="minorHAnsi"/>
          <w:b/>
          <w:b/>
          <w:sz w:val="28"/>
          <w:szCs w:val="28"/>
          <w:lang w:val="el-GR"/>
        </w:rPr>
      </w:pPr>
      <w:r>
        <w:rPr>
          <w:rFonts w:eastAsia="Batang" w:cs="Calibri" w:cstheme="minorHAnsi" w:ascii="Arial" w:hAnsi="Arial"/>
          <w:b/>
          <w:sz w:val="28"/>
          <w:szCs w:val="28"/>
          <w:lang w:val="el-GR"/>
        </w:rPr>
      </w:r>
    </w:p>
    <w:p>
      <w:pPr>
        <w:pStyle w:val="Normal"/>
        <w:spacing w:lineRule="auto" w:line="240" w:before="0" w:after="0"/>
        <w:jc w:val="both"/>
        <w:rPr>
          <w:rFonts w:ascii="Arial" w:hAnsi="Arial"/>
        </w:rPr>
      </w:pPr>
      <w:r>
        <w:rPr>
          <w:rFonts w:cs="Calibri" w:ascii="Arial" w:hAnsi="Arial" w:cstheme="minorHAnsi"/>
          <w:b/>
          <w:bCs/>
          <w:sz w:val="24"/>
          <w:szCs w:val="24"/>
          <w:lang w:val="el-GR"/>
        </w:rPr>
        <w:t>Δημιουργία σχολικού κλίματος που αποτρέπει την εμφάνιση του Σχολικού Εκφοβισμού</w:t>
      </w:r>
    </w:p>
    <w:p>
      <w:pPr>
        <w:pStyle w:val="ListParagraph"/>
        <w:numPr>
          <w:ilvl w:val="0"/>
          <w:numId w:val="15"/>
        </w:numPr>
        <w:spacing w:lineRule="auto" w:line="240" w:before="0" w:after="0"/>
        <w:ind w:left="0" w:hanging="0"/>
        <w:contextualSpacing/>
        <w:jc w:val="both"/>
        <w:rPr>
          <w:rFonts w:ascii="Arial" w:hAnsi="Arial"/>
        </w:rPr>
      </w:pPr>
      <w:r>
        <w:rPr>
          <w:rFonts w:cs="Calibri" w:ascii="Arial" w:hAnsi="Arial" w:cstheme="minorHAnsi"/>
          <w:sz w:val="24"/>
          <w:szCs w:val="24"/>
          <w:lang w:val="el-GR"/>
        </w:rPr>
        <w:t>Για να αποτρέψουμε την εμφάνιση του σχολικού εκφοβισμού στο</w:t>
      </w:r>
      <w:r>
        <w:rPr>
          <w:rFonts w:eastAsia="宋体" w:cs="Calibri" w:ascii="Arial" w:hAnsi="Arial" w:cstheme="minorHAnsi"/>
          <w:color w:val="auto"/>
          <w:kern w:val="0"/>
          <w:sz w:val="24"/>
          <w:szCs w:val="24"/>
          <w:lang w:val="el-GR" w:eastAsia="el-GR" w:bidi="ar-SA"/>
        </w:rPr>
        <w:t xml:space="preserve">10ο </w:t>
      </w:r>
      <w:r>
        <w:rPr>
          <w:rFonts w:cs="Calibri" w:ascii="Arial" w:hAnsi="Arial" w:cstheme="minorHAnsi"/>
          <w:sz w:val="24"/>
          <w:szCs w:val="24"/>
          <w:lang w:val="el-GR"/>
        </w:rPr>
        <w:t xml:space="preserve">Δημοτικό Σχολείο </w:t>
      </w:r>
      <w:r>
        <w:rPr>
          <w:rFonts w:eastAsia="宋体" w:cs="Calibri" w:ascii="Arial" w:hAnsi="Arial" w:cstheme="minorHAnsi"/>
          <w:color w:val="auto"/>
          <w:kern w:val="0"/>
          <w:sz w:val="24"/>
          <w:szCs w:val="24"/>
          <w:lang w:val="el-GR" w:eastAsia="el-GR" w:bidi="ar-SA"/>
        </w:rPr>
        <w:t>Κορυδαλλού</w:t>
      </w:r>
      <w:r>
        <w:rPr>
          <w:rFonts w:cs="Calibri" w:ascii="Arial" w:hAnsi="Arial" w:cstheme="minorHAnsi"/>
          <w:sz w:val="24"/>
          <w:szCs w:val="24"/>
          <w:lang w:val="el-GR"/>
        </w:rPr>
        <w:t xml:space="preserve"> προσπαθούμε:</w:t>
      </w:r>
    </w:p>
    <w:p>
      <w:pPr>
        <w:pStyle w:val="ListParagraph"/>
        <w:numPr>
          <w:ilvl w:val="0"/>
          <w:numId w:val="15"/>
        </w:numPr>
        <w:spacing w:lineRule="auto" w:line="240" w:before="0" w:after="0"/>
        <w:ind w:left="0" w:hanging="0"/>
        <w:contextualSpacing/>
        <w:jc w:val="both"/>
        <w:rPr>
          <w:rFonts w:ascii="Arial" w:hAnsi="Arial"/>
        </w:rPr>
      </w:pPr>
      <w:r>
        <w:rPr>
          <w:rFonts w:cs="Calibri" w:ascii="Arial" w:hAnsi="Arial" w:cstheme="minorHAnsi"/>
          <w:sz w:val="24"/>
          <w:szCs w:val="24"/>
          <w:lang w:val="el-GR"/>
        </w:rPr>
        <w:t>Όποτε αυτό επιτρέπεται από το αναλυτικό πρόγραμμα πραγματοποιούμε εκπαιδευτικές δραστηριότητες όπως ανάγνωση ιστοριών, ζωγραφική, συζητήσεις, θεατρικό παιχνίδι, όπου τονίζονται οι αξίες της συνεργασίας, του σεβασμού, της αλληλοβοήθειας και της συμμετοχής στην κοινωνία του σχολείου.</w:t>
      </w:r>
    </w:p>
    <w:p>
      <w:pPr>
        <w:pStyle w:val="ListParagraph"/>
        <w:numPr>
          <w:ilvl w:val="0"/>
          <w:numId w:val="15"/>
        </w:numPr>
        <w:spacing w:lineRule="auto" w:line="240" w:before="0" w:after="0"/>
        <w:ind w:left="0" w:hanging="0"/>
        <w:contextualSpacing/>
        <w:jc w:val="both"/>
        <w:rPr>
          <w:rFonts w:ascii="Arial" w:hAnsi="Arial"/>
        </w:rPr>
      </w:pPr>
      <w:r>
        <w:rPr>
          <w:rFonts w:cs="Calibri" w:ascii="Arial" w:hAnsi="Arial" w:cstheme="minorHAnsi"/>
          <w:sz w:val="24"/>
          <w:szCs w:val="24"/>
          <w:lang w:val="el-GR"/>
        </w:rPr>
        <w:t>Δίνεται η δυνατότητα στα μαθητικά συμβούλια των τάξεων να συμμετέχουν με ιδέες και πρωτοβουλίες τους στην αντιμετώπιση του εκφοβισμού.</w:t>
      </w:r>
    </w:p>
    <w:p>
      <w:pPr>
        <w:pStyle w:val="ListParagraph"/>
        <w:numPr>
          <w:ilvl w:val="0"/>
          <w:numId w:val="15"/>
        </w:numPr>
        <w:spacing w:lineRule="auto" w:line="240" w:before="0" w:after="0"/>
        <w:ind w:left="0" w:hanging="0"/>
        <w:contextualSpacing/>
        <w:jc w:val="both"/>
        <w:rPr>
          <w:rFonts w:ascii="Arial" w:hAnsi="Arial"/>
        </w:rPr>
      </w:pPr>
      <w:r>
        <w:rPr>
          <w:rFonts w:cs="Calibri" w:ascii="Arial" w:hAnsi="Arial" w:cstheme="minorHAnsi"/>
          <w:sz w:val="24"/>
          <w:szCs w:val="24"/>
          <w:lang w:val="el-GR"/>
        </w:rPr>
        <w:t>Ερωτούμε τα παιδιά σε ποιο σημείο και πότε παρουσιάζονται περιστατικά εκφοβισμού με σκοπό να επιτηρούνται και να ελαχιστοποιούνται ή εξαφανίζονται οι μη ασφαλείς περιοχές του σχολείου.</w:t>
      </w:r>
    </w:p>
    <w:p>
      <w:pPr>
        <w:pStyle w:val="Normal"/>
        <w:spacing w:lineRule="auto" w:line="240" w:before="0" w:after="0"/>
        <w:jc w:val="both"/>
        <w:rPr>
          <w:rFonts w:ascii="Arial" w:hAnsi="Arial" w:cs="TimesNewRoman,Bold"/>
          <w:b/>
          <w:b/>
          <w:bCs/>
          <w:sz w:val="24"/>
          <w:szCs w:val="24"/>
          <w:lang w:val="el-GR"/>
        </w:rPr>
      </w:pPr>
      <w:r>
        <w:rPr>
          <w:rFonts w:cs="TimesNewRoman,Bold" w:ascii="Arial" w:hAnsi="Arial"/>
          <w:b/>
          <w:bCs/>
          <w:sz w:val="24"/>
          <w:szCs w:val="24"/>
          <w:lang w:val="el-GR"/>
        </w:rPr>
      </w:r>
    </w:p>
    <w:p>
      <w:pPr>
        <w:pStyle w:val="ListParagraph"/>
        <w:spacing w:lineRule="auto" w:line="240" w:before="0" w:after="0"/>
        <w:ind w:left="0" w:hanging="0"/>
        <w:contextualSpacing/>
        <w:jc w:val="both"/>
        <w:rPr>
          <w:rFonts w:ascii="Arial" w:hAnsi="Arial"/>
        </w:rPr>
      </w:pPr>
      <w:r>
        <w:rPr>
          <w:rFonts w:cs="Calibri" w:ascii="Arial" w:hAnsi="Arial" w:cstheme="minorHAnsi"/>
          <w:b/>
          <w:color w:val="000000" w:themeColor="text1"/>
          <w:sz w:val="24"/>
          <w:szCs w:val="24"/>
          <w:u w:val="single"/>
          <w:lang w:val="el-GR"/>
        </w:rPr>
        <w:t>Α. Τι κάνουν οι Εκπαιδευτικοί όταν παρατηρούν μη επιθυμητή συμπεριφορά μαθητή/μαθήτριας</w:t>
      </w:r>
    </w:p>
    <w:p>
      <w:pPr>
        <w:pStyle w:val="ListParagraph"/>
        <w:spacing w:lineRule="auto" w:line="240" w:before="0" w:after="0"/>
        <w:ind w:left="0" w:hanging="0"/>
        <w:contextualSpacing/>
        <w:jc w:val="both"/>
        <w:rPr>
          <w:rFonts w:ascii="Arial" w:hAnsi="Arial"/>
        </w:rPr>
      </w:pPr>
      <w:r>
        <w:rPr>
          <w:rFonts w:cs="Calibri" w:ascii="Arial" w:hAnsi="Arial" w:cstheme="minorHAnsi"/>
          <w:color w:val="000000" w:themeColor="text1"/>
          <w:sz w:val="24"/>
          <w:szCs w:val="24"/>
          <w:lang w:val="el-GR"/>
        </w:rPr>
        <w:t>Όταν εκδηλώνεται επικίνδυνη ή ενοχλητική μη επιθυμητή συμπεριφορά από μαθητή/μαθήτρια του σχολείου για πρώτη φορά, ο/η εκπαιδευτικός θ</w:t>
      </w:r>
      <w:r>
        <w:rPr>
          <w:rFonts w:cs="Calibri" w:ascii="Arial" w:hAnsi="Arial" w:cstheme="minorHAnsi"/>
          <w:sz w:val="24"/>
          <w:szCs w:val="24"/>
          <w:lang w:val="el-GR"/>
        </w:rPr>
        <w:t>α προσπαθήσει να εξακριβώσει το μέγεθος του προβλήματος παίρνοντας συνέντευξη ξεχωριστά από τα παιδιά που εμπλέκονται στο περιστατικό και θα:</w:t>
      </w:r>
    </w:p>
    <w:p>
      <w:pPr>
        <w:pStyle w:val="ListParagraph"/>
        <w:numPr>
          <w:ilvl w:val="0"/>
          <w:numId w:val="16"/>
        </w:numPr>
        <w:spacing w:lineRule="auto" w:line="240" w:before="0" w:after="0"/>
        <w:ind w:left="0" w:hanging="0"/>
        <w:contextualSpacing/>
        <w:jc w:val="both"/>
        <w:rPr>
          <w:rFonts w:ascii="Arial" w:hAnsi="Arial"/>
        </w:rPr>
      </w:pPr>
      <w:r>
        <w:rPr>
          <w:rFonts w:cs="Calibri" w:ascii="Arial" w:hAnsi="Arial" w:cstheme="minorHAnsi"/>
          <w:b/>
          <w:sz w:val="24"/>
          <w:szCs w:val="24"/>
          <w:lang w:val="el-GR"/>
        </w:rPr>
        <w:t>Ε</w:t>
      </w:r>
      <w:r>
        <w:rPr>
          <w:rFonts w:cs="Calibri" w:ascii="Arial" w:hAnsi="Arial" w:cstheme="minorHAnsi"/>
          <w:sz w:val="24"/>
          <w:szCs w:val="24"/>
          <w:lang w:val="el-GR"/>
        </w:rPr>
        <w:t>πιζητήσει τη λύση της προβληματικής κατάστασης μιλώντας με όλους τους   εμπλεκομένους στο περιστατικό, εάν αυτό είναι δυνατόν,</w:t>
      </w:r>
    </w:p>
    <w:p>
      <w:pPr>
        <w:pStyle w:val="ListParagraph"/>
        <w:numPr>
          <w:ilvl w:val="0"/>
          <w:numId w:val="16"/>
        </w:numPr>
        <w:spacing w:lineRule="auto" w:line="240" w:before="0" w:after="0"/>
        <w:ind w:left="0" w:hanging="0"/>
        <w:contextualSpacing/>
        <w:jc w:val="both"/>
        <w:rPr>
          <w:rFonts w:ascii="Arial" w:hAnsi="Arial"/>
        </w:rPr>
      </w:pPr>
      <w:r>
        <w:rPr>
          <w:rFonts w:cs="Calibri" w:ascii="Arial" w:hAnsi="Arial" w:cstheme="minorHAnsi"/>
          <w:b/>
          <w:sz w:val="24"/>
          <w:szCs w:val="24"/>
          <w:lang w:val="el-GR"/>
        </w:rPr>
        <w:t>Α</w:t>
      </w:r>
      <w:r>
        <w:rPr>
          <w:rFonts w:cs="Calibri" w:ascii="Arial" w:hAnsi="Arial" w:cstheme="minorHAnsi"/>
          <w:sz w:val="24"/>
          <w:szCs w:val="24"/>
          <w:lang w:val="el-GR"/>
        </w:rPr>
        <w:t>κούσει προσεχτικά τις διαφορετικές εκδοχές,</w:t>
      </w:r>
    </w:p>
    <w:p>
      <w:pPr>
        <w:pStyle w:val="ListParagraph"/>
        <w:numPr>
          <w:ilvl w:val="0"/>
          <w:numId w:val="16"/>
        </w:numPr>
        <w:spacing w:lineRule="auto" w:line="240" w:before="0" w:after="0"/>
        <w:ind w:left="0" w:hanging="0"/>
        <w:contextualSpacing/>
        <w:jc w:val="both"/>
        <w:rPr>
          <w:rFonts w:ascii="Arial" w:hAnsi="Arial"/>
        </w:rPr>
      </w:pPr>
      <w:r>
        <w:rPr>
          <w:rFonts w:cs="Calibri" w:ascii="Arial" w:hAnsi="Arial" w:cstheme="minorHAnsi"/>
          <w:b/>
          <w:sz w:val="24"/>
          <w:szCs w:val="24"/>
          <w:lang w:val="el-GR"/>
        </w:rPr>
        <w:t>Τ</w:t>
      </w:r>
      <w:r>
        <w:rPr>
          <w:rFonts w:cs="Calibri" w:ascii="Arial" w:hAnsi="Arial" w:cstheme="minorHAnsi"/>
          <w:sz w:val="24"/>
          <w:szCs w:val="24"/>
          <w:lang w:val="el-GR"/>
        </w:rPr>
        <w:t xml:space="preserve">ονίσει σε όλους τους εμπλεκόμενους (μαθητή/-τρια) ότι η </w:t>
      </w:r>
      <w:r>
        <w:rPr>
          <w:rFonts w:cs="Calibri" w:ascii="Arial" w:hAnsi="Arial" w:cstheme="minorHAnsi"/>
          <w:color w:val="000000" w:themeColor="text1"/>
          <w:sz w:val="24"/>
          <w:szCs w:val="24"/>
          <w:lang w:val="el-GR"/>
        </w:rPr>
        <w:t xml:space="preserve">λεκτική και η σωματική επιθετικότητα ή οι συχνές διακοπές των μαθημάτων σε διδακτικό αλλά και σε μη διδακτικό χρόνο εντός σχολείου ή σε διδακτικές δραστηριότητες εκτός σχολείου </w:t>
      </w:r>
      <w:r>
        <w:rPr>
          <w:rFonts w:cs="Calibri" w:ascii="Arial" w:hAnsi="Arial" w:cstheme="minorHAnsi"/>
          <w:sz w:val="24"/>
          <w:szCs w:val="24"/>
          <w:lang w:val="el-GR"/>
        </w:rPr>
        <w:t>καταδικάζονται στο σχολείο μας και ότι θα πρέπει να σταματήσουν,</w:t>
      </w:r>
    </w:p>
    <w:p>
      <w:pPr>
        <w:pStyle w:val="ListParagraph"/>
        <w:numPr>
          <w:ilvl w:val="0"/>
          <w:numId w:val="16"/>
        </w:numPr>
        <w:spacing w:lineRule="auto" w:line="240" w:before="0" w:after="0"/>
        <w:ind w:left="0" w:hanging="0"/>
        <w:contextualSpacing/>
        <w:jc w:val="both"/>
        <w:rPr>
          <w:rFonts w:ascii="Arial" w:hAnsi="Arial"/>
        </w:rPr>
      </w:pPr>
      <w:r>
        <w:rPr>
          <w:rFonts w:cs="Calibri" w:ascii="Arial" w:hAnsi="Arial" w:cstheme="minorHAnsi"/>
          <w:b/>
          <w:sz w:val="24"/>
          <w:szCs w:val="24"/>
          <w:lang w:val="el-GR"/>
        </w:rPr>
        <w:t>Ζ</w:t>
      </w:r>
      <w:r>
        <w:rPr>
          <w:rFonts w:cs="Calibri" w:ascii="Arial" w:hAnsi="Arial" w:cstheme="minorHAnsi"/>
          <w:sz w:val="24"/>
          <w:szCs w:val="24"/>
          <w:lang w:val="el-GR"/>
        </w:rPr>
        <w:t>ητήσει από το παιδί που εκδηλώνει μη επιθυμητή συμπεριφορά να δεσμευθεί ότι δεν θα επαναλάβει το λάθος του,</w:t>
      </w:r>
    </w:p>
    <w:p>
      <w:pPr>
        <w:pStyle w:val="ListParagraph"/>
        <w:numPr>
          <w:ilvl w:val="0"/>
          <w:numId w:val="16"/>
        </w:numPr>
        <w:spacing w:lineRule="auto" w:line="240" w:before="0" w:after="0"/>
        <w:ind w:left="0" w:hanging="0"/>
        <w:contextualSpacing/>
        <w:jc w:val="both"/>
        <w:rPr>
          <w:rFonts w:ascii="Arial" w:hAnsi="Arial"/>
        </w:rPr>
      </w:pPr>
      <w:r>
        <w:rPr>
          <w:rFonts w:cs="Calibri" w:ascii="Arial" w:hAnsi="Arial" w:cstheme="minorHAnsi"/>
          <w:b/>
          <w:sz w:val="24"/>
          <w:szCs w:val="24"/>
          <w:lang w:val="el-GR"/>
        </w:rPr>
        <w:t>Ε</w:t>
      </w:r>
      <w:r>
        <w:rPr>
          <w:rFonts w:cs="Calibri" w:ascii="Arial" w:hAnsi="Arial" w:cstheme="minorHAnsi"/>
          <w:sz w:val="24"/>
          <w:szCs w:val="24"/>
          <w:lang w:val="el-GR"/>
        </w:rPr>
        <w:t>πιβεβαιώσει όλα τα εμπλεκόμενα παιδιά ότι είναι δικαίωμα των μαθητών να γνωστοποιήσουν κάθε περιστατικό εκφοβισμού,</w:t>
      </w:r>
    </w:p>
    <w:p>
      <w:pPr>
        <w:pStyle w:val="ListParagraph"/>
        <w:numPr>
          <w:ilvl w:val="0"/>
          <w:numId w:val="16"/>
        </w:numPr>
        <w:spacing w:lineRule="auto" w:line="240" w:before="0" w:after="0"/>
        <w:ind w:left="0" w:hanging="0"/>
        <w:contextualSpacing/>
        <w:jc w:val="both"/>
        <w:rPr>
          <w:rFonts w:ascii="Arial" w:hAnsi="Arial"/>
        </w:rPr>
      </w:pPr>
      <w:r>
        <w:rPr>
          <w:rFonts w:cs="Calibri" w:ascii="Arial" w:hAnsi="Arial" w:cstheme="minorHAnsi"/>
          <w:b/>
          <w:sz w:val="24"/>
          <w:szCs w:val="24"/>
          <w:lang w:val="el-GR"/>
        </w:rPr>
        <w:t>Ε</w:t>
      </w:r>
      <w:r>
        <w:rPr>
          <w:rFonts w:cs="Calibri" w:ascii="Arial" w:hAnsi="Arial" w:cstheme="minorHAnsi"/>
          <w:sz w:val="24"/>
          <w:szCs w:val="24"/>
          <w:lang w:val="el-GR"/>
        </w:rPr>
        <w:t>νημερώσει το παιδί με την μη επιθυμητή συμπεριφορά ότι θα είναι υπό παρακολούθηση για να βεβαιωθεί ότι δεν θα επαναλάβει το λάθος του,</w:t>
      </w:r>
    </w:p>
    <w:p>
      <w:pPr>
        <w:pStyle w:val="ListParagraph"/>
        <w:numPr>
          <w:ilvl w:val="0"/>
          <w:numId w:val="16"/>
        </w:numPr>
        <w:spacing w:lineRule="auto" w:line="240" w:before="0" w:after="0"/>
        <w:ind w:left="0" w:hanging="0"/>
        <w:contextualSpacing/>
        <w:jc w:val="both"/>
        <w:rPr>
          <w:rFonts w:ascii="Arial" w:hAnsi="Arial"/>
        </w:rPr>
      </w:pPr>
      <w:r>
        <w:rPr>
          <w:rFonts w:cs="Calibri" w:ascii="Arial" w:hAnsi="Arial" w:cstheme="minorHAnsi"/>
          <w:b/>
          <w:sz w:val="24"/>
          <w:szCs w:val="24"/>
          <w:lang w:val="el-GR"/>
        </w:rPr>
        <w:t>Θ</w:t>
      </w:r>
      <w:r>
        <w:rPr>
          <w:rFonts w:cs="Calibri" w:ascii="Arial" w:hAnsi="Arial" w:cstheme="minorHAnsi"/>
          <w:sz w:val="24"/>
          <w:szCs w:val="24"/>
          <w:lang w:val="el-GR"/>
        </w:rPr>
        <w:t>α απομακρύνεται από τα διαλείμματα για ορισμένο χρονικό διάστημα και θα βρίσκεται στην αίθουσα αναμονής έξω από το γραφείο της σχολικής διεύθυνσης και του γραφείου εκπαιδευτικών,</w:t>
      </w:r>
    </w:p>
    <w:p>
      <w:pPr>
        <w:pStyle w:val="ListParagraph"/>
        <w:numPr>
          <w:ilvl w:val="0"/>
          <w:numId w:val="16"/>
        </w:numPr>
        <w:spacing w:lineRule="auto" w:line="240" w:before="0" w:after="0"/>
        <w:ind w:left="0" w:hanging="0"/>
        <w:contextualSpacing/>
        <w:jc w:val="both"/>
        <w:rPr>
          <w:rFonts w:ascii="Arial" w:hAnsi="Arial"/>
        </w:rPr>
      </w:pPr>
      <w:r>
        <w:rPr>
          <w:rFonts w:cs="Calibri" w:ascii="Arial" w:hAnsi="Arial" w:cstheme="minorHAnsi"/>
          <w:b/>
          <w:sz w:val="24"/>
          <w:szCs w:val="24"/>
          <w:lang w:val="el-GR"/>
        </w:rPr>
        <w:t>Ε</w:t>
      </w:r>
      <w:r>
        <w:rPr>
          <w:rFonts w:cs="Calibri" w:ascii="Arial" w:hAnsi="Arial" w:cstheme="minorHAnsi"/>
          <w:sz w:val="24"/>
          <w:szCs w:val="24"/>
          <w:lang w:val="el-GR"/>
        </w:rPr>
        <w:t>νημερώσει έγκαιρα τους γονείς των μαθητών που εμπλέκονται,</w:t>
      </w:r>
    </w:p>
    <w:p>
      <w:pPr>
        <w:pStyle w:val="ListParagraph"/>
        <w:numPr>
          <w:ilvl w:val="0"/>
          <w:numId w:val="16"/>
        </w:numPr>
        <w:spacing w:lineRule="auto" w:line="240" w:before="0" w:after="0"/>
        <w:ind w:left="0" w:hanging="0"/>
        <w:contextualSpacing/>
        <w:jc w:val="both"/>
        <w:rPr>
          <w:rFonts w:ascii="Arial" w:hAnsi="Arial"/>
        </w:rPr>
      </w:pPr>
      <w:r>
        <w:rPr>
          <w:rFonts w:cs="Calibri" w:ascii="Arial" w:hAnsi="Arial" w:cstheme="minorHAnsi"/>
          <w:b/>
          <w:sz w:val="24"/>
          <w:szCs w:val="24"/>
          <w:lang w:val="el-GR"/>
        </w:rPr>
        <w:t>Π</w:t>
      </w:r>
      <w:r>
        <w:rPr>
          <w:rFonts w:cs="Calibri" w:ascii="Arial" w:hAnsi="Arial" w:cstheme="minorHAnsi"/>
          <w:sz w:val="24"/>
          <w:szCs w:val="24"/>
          <w:lang w:val="el-GR"/>
        </w:rPr>
        <w:t xml:space="preserve">εριγράψει γραπτώς το πρόβλημα και τον τρόπο αντιμετώπισής του για να καταγραφεί αυτό στο Ημερολόγιο Σχολικής Ζωής και θα </w:t>
      </w:r>
    </w:p>
    <w:p>
      <w:pPr>
        <w:pStyle w:val="ListParagraph"/>
        <w:numPr>
          <w:ilvl w:val="0"/>
          <w:numId w:val="16"/>
        </w:numPr>
        <w:shd w:val="clear" w:color="auto" w:fill="FFFFFF" w:themeFill="background1"/>
        <w:spacing w:lineRule="auto" w:line="240" w:before="0" w:after="0"/>
        <w:ind w:left="0" w:hanging="0"/>
        <w:contextualSpacing/>
        <w:jc w:val="both"/>
        <w:rPr>
          <w:rFonts w:ascii="Arial" w:hAnsi="Arial"/>
        </w:rPr>
      </w:pPr>
      <w:r>
        <w:rPr>
          <w:rFonts w:ascii="Arial" w:hAnsi="Arial"/>
          <w:b/>
          <w:sz w:val="24"/>
          <w:szCs w:val="24"/>
          <w:lang w:val="el-GR"/>
        </w:rPr>
        <w:t>Ε</w:t>
      </w:r>
      <w:r>
        <w:rPr>
          <w:rFonts w:ascii="Arial" w:hAnsi="Arial"/>
          <w:sz w:val="24"/>
          <w:szCs w:val="24"/>
          <w:lang w:val="el-GR"/>
        </w:rPr>
        <w:t>νημερώνει τον/την διευθυντή/διευθύντρια παραδίδοντας του την έγγραφη περιγραφή του προβλήματος.</w:t>
      </w:r>
    </w:p>
    <w:p>
      <w:pPr>
        <w:pStyle w:val="Normal"/>
        <w:shd w:val="clear" w:color="auto" w:fill="FFFFFF" w:themeFill="background1"/>
        <w:spacing w:lineRule="auto" w:line="240" w:before="0" w:after="0"/>
        <w:contextualSpacing/>
        <w:jc w:val="both"/>
        <w:rPr>
          <w:rFonts w:ascii="Arial" w:hAnsi="Arial"/>
        </w:rPr>
      </w:pPr>
      <w:r>
        <w:rPr>
          <w:rFonts w:cs="Calibri" w:ascii="Arial" w:hAnsi="Arial" w:cstheme="minorHAnsi"/>
          <w:sz w:val="24"/>
          <w:szCs w:val="24"/>
          <w:lang w:val="el-GR"/>
        </w:rPr>
        <w:t xml:space="preserve">Σε διάστημα δύο εβδομάδων, ο/η εκπαιδευτικός θα ελέγξει αν η αρνητική συμπεριφορά επαναλαμβάνεται, </w:t>
      </w:r>
      <w:r>
        <w:rPr>
          <w:rFonts w:ascii="Arial" w:hAnsi="Arial"/>
          <w:sz w:val="24"/>
          <w:szCs w:val="24"/>
          <w:lang w:val="el-GR"/>
        </w:rPr>
        <w:t>καταγράφει την ένταση, τη συχνότητα και τα συνοδά συμπτώματα συμπληρώνοντας κλείδα παρατήρησης, εάν υπάρχει και ενημερώνει το διευθυντή.</w:t>
      </w:r>
    </w:p>
    <w:p>
      <w:pPr>
        <w:pStyle w:val="ListParagraph"/>
        <w:spacing w:lineRule="auto" w:line="240" w:before="0" w:after="0"/>
        <w:ind w:left="0" w:hanging="0"/>
        <w:contextualSpacing/>
        <w:jc w:val="both"/>
        <w:rPr>
          <w:rFonts w:ascii="Arial" w:hAnsi="Arial"/>
          <w:b/>
          <w:b/>
          <w:sz w:val="24"/>
          <w:szCs w:val="24"/>
          <w:u w:val="single"/>
          <w:lang w:val="el-GR"/>
        </w:rPr>
      </w:pPr>
      <w:r>
        <w:rPr>
          <w:rFonts w:ascii="Arial" w:hAnsi="Arial"/>
          <w:b/>
          <w:sz w:val="24"/>
          <w:szCs w:val="24"/>
          <w:u w:val="single"/>
          <w:lang w:val="el-GR"/>
        </w:rPr>
      </w:r>
    </w:p>
    <w:p>
      <w:pPr>
        <w:pStyle w:val="ListParagraph"/>
        <w:spacing w:lineRule="auto" w:line="240" w:before="0" w:after="0"/>
        <w:ind w:left="0" w:hanging="0"/>
        <w:contextualSpacing/>
        <w:jc w:val="both"/>
        <w:rPr>
          <w:rFonts w:ascii="Arial" w:hAnsi="Arial"/>
        </w:rPr>
      </w:pPr>
      <w:r>
        <w:rPr>
          <w:rFonts w:ascii="Arial" w:hAnsi="Arial"/>
          <w:b/>
          <w:sz w:val="24"/>
          <w:szCs w:val="24"/>
          <w:u w:val="single"/>
          <w:lang w:val="el-GR"/>
        </w:rPr>
        <w:t>Β.</w:t>
      </w:r>
      <w:r>
        <w:rPr>
          <w:rFonts w:cs="Calibri" w:ascii="Arial" w:hAnsi="Arial" w:cstheme="minorHAnsi"/>
          <w:b/>
          <w:color w:val="000000" w:themeColor="text1"/>
          <w:sz w:val="24"/>
          <w:szCs w:val="24"/>
          <w:u w:val="single"/>
          <w:lang w:val="el-GR"/>
        </w:rPr>
        <w:t xml:space="preserve"> Τι κάν</w:t>
      </w:r>
      <w:r>
        <w:rPr>
          <w:rFonts w:eastAsia="宋体" w:cs="Calibri" w:ascii="Arial" w:hAnsi="Arial" w:cstheme="minorHAnsi"/>
          <w:b/>
          <w:color w:val="000000" w:themeColor="text1"/>
          <w:kern w:val="0"/>
          <w:sz w:val="24"/>
          <w:szCs w:val="24"/>
          <w:u w:val="single"/>
          <w:lang w:val="el-GR" w:eastAsia="el-GR" w:bidi="ar-SA"/>
        </w:rPr>
        <w:t>ει</w:t>
      </w:r>
      <w:r>
        <w:rPr>
          <w:rFonts w:cs="Calibri" w:ascii="Arial" w:hAnsi="Arial" w:cstheme="minorHAnsi"/>
          <w:b/>
          <w:color w:val="000000" w:themeColor="text1"/>
          <w:sz w:val="24"/>
          <w:szCs w:val="24"/>
          <w:u w:val="single"/>
          <w:lang w:val="el-GR"/>
        </w:rPr>
        <w:t xml:space="preserve"> ο Διευθυντής σε περίπτωση μη επιθυμητής συμπεριφοράς μαθητή/μαθήτριας</w:t>
      </w:r>
    </w:p>
    <w:p>
      <w:pPr>
        <w:pStyle w:val="ListParagraph"/>
        <w:numPr>
          <w:ilvl w:val="0"/>
          <w:numId w:val="16"/>
        </w:numPr>
        <w:shd w:val="clear" w:color="auto" w:fill="FFFFFF" w:themeFill="background1"/>
        <w:spacing w:lineRule="auto" w:line="240" w:before="0" w:after="0"/>
        <w:ind w:left="0" w:hanging="0"/>
        <w:contextualSpacing/>
        <w:jc w:val="both"/>
        <w:rPr>
          <w:rFonts w:ascii="Arial" w:hAnsi="Arial"/>
        </w:rPr>
      </w:pPr>
      <w:r>
        <w:rPr>
          <w:rFonts w:ascii="Arial" w:hAnsi="Arial"/>
          <w:sz w:val="24"/>
          <w:szCs w:val="24"/>
          <w:lang w:val="el-GR"/>
        </w:rPr>
        <w:t xml:space="preserve">Ο διευθυντής καταγράφει τα σημαντικά επεισόδια </w:t>
      </w:r>
      <w:r>
        <w:rPr>
          <w:rFonts w:cs="Calibri" w:ascii="Arial" w:hAnsi="Arial" w:cstheme="minorHAnsi"/>
          <w:color w:val="000000" w:themeColor="text1"/>
          <w:sz w:val="24"/>
          <w:szCs w:val="24"/>
          <w:lang w:val="el-GR"/>
        </w:rPr>
        <w:t>στο ημερολόγιο σχολικής ζωής.</w:t>
      </w:r>
    </w:p>
    <w:p>
      <w:pPr>
        <w:pStyle w:val="ListParagraph"/>
        <w:numPr>
          <w:ilvl w:val="0"/>
          <w:numId w:val="16"/>
        </w:numPr>
        <w:shd w:val="clear" w:color="auto" w:fill="FFFFFF" w:themeFill="background1"/>
        <w:spacing w:lineRule="auto" w:line="240" w:before="0" w:after="0"/>
        <w:ind w:left="0" w:hanging="0"/>
        <w:contextualSpacing/>
        <w:jc w:val="both"/>
        <w:rPr>
          <w:rFonts w:ascii="Arial" w:hAnsi="Arial"/>
        </w:rPr>
      </w:pPr>
      <w:r>
        <w:rPr>
          <w:rFonts w:ascii="Arial" w:hAnsi="Arial"/>
          <w:sz w:val="24"/>
          <w:szCs w:val="24"/>
          <w:lang w:val="el-GR"/>
        </w:rPr>
        <w:t xml:space="preserve">Καλεί το συντομότερο δυνατό (την ίδια ή την επόμενη ημέρα) και ενημερώνει το γονέα ο οποίος υπογράφει υπεύθυνη δήλωση ότι ενημερώθηκε. </w:t>
      </w:r>
    </w:p>
    <w:p>
      <w:pPr>
        <w:pStyle w:val="ListParagraph"/>
        <w:numPr>
          <w:ilvl w:val="0"/>
          <w:numId w:val="16"/>
        </w:numPr>
        <w:shd w:val="clear" w:color="auto" w:fill="FFFFFF" w:themeFill="background1"/>
        <w:spacing w:lineRule="auto" w:line="240" w:before="0" w:after="0"/>
        <w:ind w:left="0" w:hanging="0"/>
        <w:contextualSpacing/>
        <w:jc w:val="both"/>
        <w:rPr>
          <w:rFonts w:ascii="Arial" w:hAnsi="Arial"/>
        </w:rPr>
      </w:pPr>
      <w:r>
        <w:rPr>
          <w:rFonts w:cs="Calibri" w:ascii="Arial" w:hAnsi="Arial" w:cstheme="minorHAnsi"/>
          <w:color w:val="000000" w:themeColor="text1"/>
          <w:sz w:val="24"/>
          <w:szCs w:val="24"/>
          <w:lang w:val="el-GR"/>
        </w:rPr>
        <w:t>Σε περίπτωση επαναλαμβανόμενης επιθετικής συμπεριφοράς ορισμένων μαθητών/μαθητριών καλεί εκ νέου τους γονείς/κηδεμόνες.</w:t>
      </w:r>
    </w:p>
    <w:p>
      <w:pPr>
        <w:pStyle w:val="ListParagraph"/>
        <w:numPr>
          <w:ilvl w:val="0"/>
          <w:numId w:val="16"/>
        </w:numPr>
        <w:shd w:val="clear" w:color="auto" w:fill="FFFFFF" w:themeFill="background1"/>
        <w:spacing w:lineRule="auto" w:line="240" w:before="0" w:after="0"/>
        <w:ind w:left="0" w:hanging="0"/>
        <w:contextualSpacing/>
        <w:jc w:val="both"/>
        <w:rPr>
          <w:rFonts w:ascii="Arial" w:hAnsi="Arial"/>
        </w:rPr>
      </w:pPr>
      <w:r>
        <w:rPr>
          <w:rFonts w:cs="Calibri" w:ascii="Arial" w:hAnsi="Arial" w:cstheme="minorHAnsi"/>
          <w:sz w:val="24"/>
          <w:szCs w:val="24"/>
          <w:lang w:val="el-GR"/>
        </w:rPr>
        <w:t>Ανάλογα με το είδος, τη σοβαρότητα και την συχνότητα επανάληψης του περιστατικού με την</w:t>
      </w:r>
      <w:r>
        <w:rPr>
          <w:rFonts w:ascii="Arial" w:hAnsi="Arial"/>
          <w:sz w:val="24"/>
          <w:szCs w:val="24"/>
          <w:lang w:val="el-GR"/>
        </w:rPr>
        <w:t xml:space="preserve"> μη επιθυμητή συμπεριφορά, ο διευθυντής ενημερώνει τον σύμβουλο εκπαίδευσης παιδαγωγικής ευθύνης και εφόσον, υφίσταται ζήτημα ειδικής αγωγής ή/και ενταξιακής εκπαίδευσης και την σύμβουλο ειδικής αγωγής και ενταξιακής εκπαίδευσης, ώστε να εκκινήσουν οι διαδικασίες διερεύνησης αξιολογικής εκτίμησης από το ΚΕΔΑΣΥ.</w:t>
      </w:r>
    </w:p>
    <w:p>
      <w:pPr>
        <w:pStyle w:val="ListParagraph"/>
        <w:numPr>
          <w:ilvl w:val="0"/>
          <w:numId w:val="16"/>
        </w:numPr>
        <w:shd w:val="clear" w:color="auto" w:fill="FFFFFF" w:themeFill="background1"/>
        <w:spacing w:lineRule="auto" w:line="240" w:before="0" w:after="0"/>
        <w:ind w:left="0" w:hanging="0"/>
        <w:contextualSpacing/>
        <w:jc w:val="both"/>
        <w:rPr>
          <w:rFonts w:ascii="Arial" w:hAnsi="Arial"/>
        </w:rPr>
      </w:pPr>
      <w:bookmarkStart w:id="2" w:name="_Hlk179109710"/>
      <w:r>
        <w:rPr>
          <w:rFonts w:ascii="Arial" w:hAnsi="Arial"/>
          <w:sz w:val="24"/>
          <w:szCs w:val="24"/>
          <w:lang w:val="el-GR"/>
        </w:rPr>
        <w:t>Παιδαγωγική συνεδρίαση και λήψη απόφασης από το Σύλλογο Διδασκόντων με βάση την καταγραφή της έντασης, της συχνότητας και των συνοδών συμπτωμάτων του εκπαιδευτικού, τη τήρηση του ημερολογίου σχολικής ζωής και όσα καταμαρτυρούν προφορικά οι υπόλοιποι εκπαιδευτικοί.</w:t>
      </w:r>
      <w:bookmarkEnd w:id="2"/>
    </w:p>
    <w:p>
      <w:pPr>
        <w:pStyle w:val="ListParagraph"/>
        <w:shd w:val="clear" w:color="auto" w:fill="FFFFFF" w:themeFill="background1"/>
        <w:spacing w:lineRule="auto" w:line="240" w:before="0" w:after="0"/>
        <w:ind w:left="0" w:hanging="0"/>
        <w:contextualSpacing/>
        <w:jc w:val="both"/>
        <w:rPr>
          <w:rFonts w:ascii="Arial" w:hAnsi="Arial"/>
          <w:sz w:val="24"/>
          <w:szCs w:val="24"/>
          <w:lang w:val="el-GR"/>
        </w:rPr>
      </w:pPr>
      <w:r>
        <w:rPr>
          <w:rFonts w:ascii="Arial" w:hAnsi="Arial"/>
          <w:sz w:val="24"/>
          <w:szCs w:val="24"/>
          <w:lang w:val="el-GR"/>
        </w:rPr>
      </w:r>
    </w:p>
    <w:p>
      <w:pPr>
        <w:pStyle w:val="Normal"/>
        <w:spacing w:lineRule="auto" w:line="240" w:before="0" w:after="0"/>
        <w:jc w:val="both"/>
        <w:rPr/>
      </w:pPr>
      <w:r>
        <w:rPr>
          <w:rFonts w:cs="Calibri" w:ascii="Arial" w:hAnsi="Arial" w:cstheme="minorHAnsi"/>
          <w:kern w:val="0"/>
          <w:sz w:val="24"/>
          <w:szCs w:val="24"/>
          <w:lang w:val="el-GR"/>
        </w:rPr>
        <w:t xml:space="preserve">Τέλος, </w:t>
      </w:r>
      <w:bookmarkStart w:id="3" w:name="_Hlk166446876"/>
      <w:r>
        <w:rPr>
          <w:rFonts w:eastAsia="Times New Roman" w:cs="Calibri" w:ascii="Arial" w:hAnsi="Arial" w:cstheme="minorHAnsi"/>
          <w:color w:val="111111"/>
          <w:spacing w:val="15"/>
          <w:sz w:val="24"/>
          <w:szCs w:val="24"/>
          <w:lang w:val="el-GR"/>
        </w:rPr>
        <w:t>για τις ενέργειες πρόληψης και διαχείρισης περιστατικού ενδοσχολικής βίας και εκφοβισμού</w:t>
      </w:r>
      <w:r>
        <w:rPr>
          <w:rFonts w:cs="Calibri" w:ascii="Arial" w:hAnsi="Arial" w:cstheme="minorHAnsi"/>
          <w:sz w:val="24"/>
          <w:szCs w:val="24"/>
          <w:lang w:val="el-GR"/>
        </w:rPr>
        <w:t xml:space="preserve"> (Ε.ΒΙ.Ε.) στην ειδική ψηφιακή πλατφόρμα </w:t>
      </w:r>
      <w:hyperlink r:id="rId3">
        <w:r>
          <w:rPr>
            <w:rFonts w:cs="Calibri" w:ascii="Arial" w:hAnsi="Arial" w:cstheme="minorHAnsi"/>
            <w:sz w:val="24"/>
            <w:szCs w:val="24"/>
            <w:lang w:val="el-GR"/>
          </w:rPr>
          <w:t>https://stop-bullying.gov.gr/investigate/protocols/diaxeirisi</w:t>
        </w:r>
      </w:hyperlink>
      <w:r>
        <w:rPr>
          <w:rFonts w:cs="Calibri" w:ascii="Arial" w:hAnsi="Arial" w:cstheme="minorHAnsi"/>
          <w:sz w:val="24"/>
          <w:szCs w:val="24"/>
          <w:lang w:val="el-GR"/>
        </w:rPr>
        <w:t xml:space="preserve"> και</w:t>
      </w:r>
      <w:r>
        <w:rPr>
          <w:rFonts w:eastAsia="Times New Roman" w:cs="Calibri" w:ascii="Arial" w:hAnsi="Arial" w:cstheme="minorHAnsi"/>
          <w:color w:val="111111"/>
          <w:spacing w:val="15"/>
          <w:sz w:val="24"/>
          <w:szCs w:val="24"/>
          <w:lang w:val="el-GR"/>
        </w:rPr>
        <w:t xml:space="preserve"> την υποβολή αναφοράς τέτοιου περιστατικού,</w:t>
      </w:r>
      <w:r>
        <w:rPr>
          <w:rFonts w:cs="Calibri" w:ascii="Arial" w:hAnsi="Arial" w:cstheme="minorHAnsi"/>
          <w:sz w:val="24"/>
          <w:szCs w:val="24"/>
          <w:lang w:val="el-GR"/>
        </w:rPr>
        <w:t xml:space="preserve"> παρακαλείσθε να επισκέπτεστε και να μελετάτε τα ακόλουθα:</w:t>
      </w:r>
    </w:p>
    <w:p>
      <w:pPr>
        <w:pStyle w:val="ListParagraph"/>
        <w:numPr>
          <w:ilvl w:val="0"/>
          <w:numId w:val="17"/>
        </w:numPr>
        <w:shd w:val="clear" w:color="auto" w:fill="FFFFFF" w:themeFill="background1"/>
        <w:spacing w:lineRule="auto" w:line="240" w:before="0" w:after="0"/>
        <w:ind w:left="0" w:hanging="0"/>
        <w:contextualSpacing/>
        <w:jc w:val="both"/>
        <w:rPr>
          <w:rFonts w:ascii="Arial" w:hAnsi="Arial"/>
        </w:rPr>
      </w:pPr>
      <w:r>
        <w:rPr>
          <w:rFonts w:eastAsia="Times New Roman" w:cs="Calibri" w:ascii="Arial" w:hAnsi="Arial" w:cstheme="minorHAnsi"/>
          <w:color w:val="111111"/>
          <w:spacing w:val="15"/>
          <w:sz w:val="24"/>
          <w:szCs w:val="24"/>
          <w:lang w:val="el-GR"/>
        </w:rPr>
        <w:t xml:space="preserve">το Πρωτόκολλο Διαχείρισης Ενδοσχολικής Βίας και Εκφοβισμού (Ε.ΒΙ.Ε.), </w:t>
      </w:r>
    </w:p>
    <w:p>
      <w:pPr>
        <w:pStyle w:val="ListParagraph"/>
        <w:numPr>
          <w:ilvl w:val="0"/>
          <w:numId w:val="17"/>
        </w:numPr>
        <w:shd w:val="clear" w:color="auto" w:fill="FFFFFF" w:themeFill="background1"/>
        <w:spacing w:lineRule="auto" w:line="240" w:before="0" w:after="0"/>
        <w:ind w:left="0" w:hanging="0"/>
        <w:contextualSpacing/>
        <w:jc w:val="both"/>
        <w:rPr>
          <w:rFonts w:ascii="Arial" w:hAnsi="Arial"/>
        </w:rPr>
      </w:pPr>
      <w:r>
        <w:rPr>
          <w:rFonts w:eastAsia="Times New Roman" w:cs="Calibri" w:ascii="Arial" w:hAnsi="Arial" w:cstheme="minorHAnsi"/>
          <w:color w:val="111111"/>
          <w:spacing w:val="15"/>
          <w:sz w:val="24"/>
          <w:szCs w:val="24"/>
          <w:lang w:val="el-GR"/>
        </w:rPr>
        <w:t xml:space="preserve">το Πρωτόκολλο Πρόληψης Ενδοσχολικής Βίας και Εκφοβισμού (Ε.ΒΙ.Ε.) και </w:t>
      </w:r>
    </w:p>
    <w:p>
      <w:pPr>
        <w:pStyle w:val="ListParagraph"/>
        <w:numPr>
          <w:ilvl w:val="0"/>
          <w:numId w:val="17"/>
        </w:numPr>
        <w:shd w:val="clear" w:color="auto" w:fill="FFFFFF" w:themeFill="background1"/>
        <w:spacing w:lineRule="auto" w:line="240" w:before="0" w:after="0"/>
        <w:ind w:left="0" w:hanging="0"/>
        <w:contextualSpacing/>
        <w:jc w:val="both"/>
        <w:rPr>
          <w:rFonts w:ascii="Arial" w:hAnsi="Arial"/>
        </w:rPr>
      </w:pPr>
      <w:r>
        <w:rPr>
          <w:rFonts w:eastAsia="Times New Roman" w:cs="Calibri" w:ascii="Arial" w:hAnsi="Arial" w:cstheme="minorHAnsi"/>
          <w:color w:val="111111"/>
          <w:spacing w:val="15"/>
          <w:sz w:val="24"/>
          <w:szCs w:val="24"/>
          <w:lang w:val="el-GR"/>
        </w:rPr>
        <w:t>το Πρωτόκολλο Ενδοσχολικής Βίας και Εκφοβισμού (Ε.ΒΙ.Ε.): Ορισμοί και εννοιολογικό υπόβαθρο</w:t>
      </w:r>
      <w:bookmarkEnd w:id="3"/>
      <w:r>
        <w:rPr>
          <w:rFonts w:eastAsia="Times New Roman" w:cs="Calibri" w:ascii="Arial" w:hAnsi="Arial" w:cstheme="minorHAnsi"/>
          <w:color w:val="111111"/>
          <w:spacing w:val="15"/>
          <w:sz w:val="24"/>
          <w:szCs w:val="24"/>
          <w:lang w:val="el-GR"/>
        </w:rPr>
        <w:t>.</w:t>
      </w:r>
      <w:bookmarkStart w:id="4" w:name="_Hlk179388325"/>
      <w:bookmarkEnd w:id="4"/>
    </w:p>
    <w:p>
      <w:pPr>
        <w:pStyle w:val="Normal"/>
        <w:spacing w:lineRule="auto" w:line="360" w:before="0" w:after="0"/>
        <w:jc w:val="both"/>
        <w:rPr>
          <w:rFonts w:ascii="Arial" w:hAnsi="Arial" w:cs="Calibri" w:cstheme="minorHAnsi"/>
          <w:b/>
          <w:b/>
          <w:bCs/>
          <w:kern w:val="0"/>
          <w:sz w:val="24"/>
          <w:szCs w:val="24"/>
          <w:lang w:val="el-GR"/>
        </w:rPr>
      </w:pPr>
      <w:r>
        <w:rPr>
          <w:rFonts w:cs="Calibri" w:cstheme="minorHAnsi" w:ascii="Arial" w:hAnsi="Arial"/>
          <w:b/>
          <w:bCs/>
          <w:kern w:val="0"/>
          <w:sz w:val="24"/>
          <w:szCs w:val="24"/>
          <w:lang w:val="el-GR"/>
        </w:rPr>
      </w:r>
    </w:p>
    <w:p>
      <w:pPr>
        <w:pStyle w:val="ListParagraph"/>
        <w:spacing w:lineRule="auto" w:line="360" w:before="0" w:after="0"/>
        <w:ind w:left="720" w:firstLine="454"/>
        <w:contextualSpacing/>
        <w:jc w:val="center"/>
        <w:rPr>
          <w:rFonts w:cs="Calibri" w:cstheme="minorHAnsi"/>
          <w:b/>
          <w:b/>
          <w:bCs/>
          <w:kern w:val="0"/>
          <w:sz w:val="24"/>
          <w:szCs w:val="24"/>
          <w:lang w:val="el-GR"/>
        </w:rPr>
      </w:pPr>
      <w:r>
        <w:rPr>
          <w:rFonts w:cs="Calibri" w:cstheme="minorHAnsi"/>
          <w:b/>
          <w:bCs/>
          <w:kern w:val="0"/>
          <w:sz w:val="24"/>
          <w:szCs w:val="24"/>
          <w:lang w:val="el-GR"/>
        </w:rPr>
      </w:r>
    </w:p>
    <w:p>
      <w:pPr>
        <w:pStyle w:val="ListParagraph"/>
        <w:numPr>
          <w:ilvl w:val="0"/>
          <w:numId w:val="0"/>
        </w:numPr>
        <w:spacing w:lineRule="auto" w:line="240" w:before="0" w:after="0"/>
        <w:ind w:left="720" w:hanging="0"/>
        <w:contextualSpacing/>
        <w:jc w:val="both"/>
        <w:rPr>
          <w:rFonts w:cs="Calibri" w:cstheme="minorHAnsi"/>
          <w:kern w:val="0"/>
          <w:sz w:val="24"/>
          <w:szCs w:val="24"/>
          <w:lang w:val="el-GR"/>
        </w:rPr>
      </w:pPr>
      <w:r>
        <w:rPr>
          <w:rFonts w:cs="Calibri" w:cstheme="minorHAnsi"/>
          <w:kern w:val="0"/>
          <w:sz w:val="24"/>
          <w:szCs w:val="24"/>
          <w:lang w:val="el-GR"/>
        </w:rPr>
      </w:r>
    </w:p>
    <w:p>
      <w:pPr>
        <w:pStyle w:val="Normal"/>
        <w:spacing w:lineRule="auto" w:line="360"/>
        <w:ind w:firstLine="454"/>
        <w:jc w:val="center"/>
        <w:rPr>
          <w:rFonts w:ascii="Arial" w:hAnsi="Arial" w:cs="Arial"/>
          <w:b/>
          <w:b/>
          <w:bCs/>
          <w:sz w:val="24"/>
          <w:szCs w:val="24"/>
        </w:rPr>
      </w:pPr>
      <w:r>
        <w:rPr>
          <w:rFonts w:cs="Arial" w:ascii="Arial" w:hAnsi="Arial"/>
          <w:b/>
          <w:bCs/>
          <w:sz w:val="24"/>
          <w:szCs w:val="24"/>
        </w:rPr>
      </w:r>
    </w:p>
    <w:p>
      <w:pPr>
        <w:pStyle w:val="Normal"/>
        <w:spacing w:lineRule="auto" w:line="360"/>
        <w:jc w:val="both"/>
        <w:rPr>
          <w:rFonts w:ascii="Arial" w:hAnsi="Arial" w:cs="Arial"/>
          <w:b/>
          <w:b/>
          <w:bCs/>
          <w:sz w:val="26"/>
          <w:szCs w:val="26"/>
        </w:rPr>
      </w:pPr>
      <w:r>
        <w:rPr>
          <w:rFonts w:cs="Arial" w:ascii="Arial" w:hAnsi="Arial"/>
          <w:b/>
          <w:bCs/>
          <w:sz w:val="26"/>
          <w:szCs w:val="26"/>
        </w:rPr>
        <w:t xml:space="preserve">                         </w:t>
      </w:r>
      <w:r>
        <w:rPr>
          <w:rFonts w:cs="Arial" w:ascii="Arial" w:hAnsi="Arial"/>
          <w:b/>
          <w:bCs/>
          <w:sz w:val="26"/>
          <w:szCs w:val="26"/>
        </w:rPr>
        <w:t>ΣΧΟΛΙΚΕΣ ΕΚΔΗΛΩΣΕΙΣ – ΔΡΑΣΤΗΡΙΟΤΗΤΕΣ</w:t>
      </w:r>
    </w:p>
    <w:p>
      <w:pPr>
        <w:pStyle w:val="Normal"/>
        <w:spacing w:lineRule="auto" w:line="360"/>
        <w:ind w:firstLine="454"/>
        <w:jc w:val="both"/>
        <w:rPr>
          <w:rFonts w:ascii="Arial" w:hAnsi="Arial" w:cs="Arial"/>
          <w:sz w:val="24"/>
          <w:szCs w:val="24"/>
        </w:rPr>
      </w:pPr>
      <w:r>
        <w:rPr>
          <w:rFonts w:cs="Arial" w:ascii="Arial" w:hAnsi="Arial"/>
          <w:sz w:val="24"/>
          <w:szCs w:val="24"/>
        </w:rPr>
        <w:t>Σύμφωνα με την Εφημερίδα της Κυβέρνησης και το (ΦΕΚ Β 491_21_ΥΑ 13423_ΓΔ4_4_2_21) το σχολείο οργανώνει μια σειρά εκδηλώσεων/ δραστηριοτήτων που στόχο έχουν τη σύνδεση σχολικής και κοινωνικής ζωής τον εμπλουτισμό των υπαρχουσών γνώσεων των μαθητών/ μαθητριών, την απόκτηση δεξιοτήτων ζωής και την ευαισθητοποίηση τους σε κοινωνικά θέματα. (Ε.Κ. 2021)</w:t>
      </w:r>
    </w:p>
    <w:p>
      <w:pPr>
        <w:pStyle w:val="Normal"/>
        <w:spacing w:lineRule="auto" w:line="360"/>
        <w:ind w:hanging="0"/>
        <w:jc w:val="both"/>
        <w:rPr>
          <w:rFonts w:ascii="Arial" w:hAnsi="Arial" w:cs="Arial"/>
          <w:sz w:val="24"/>
          <w:szCs w:val="24"/>
        </w:rPr>
      </w:pPr>
      <w:r>
        <w:rPr>
          <w:rFonts w:cs="Arial" w:ascii="Arial" w:hAnsi="Arial"/>
          <w:sz w:val="24"/>
          <w:szCs w:val="24"/>
        </w:rPr>
        <w:t xml:space="preserve"> </w:t>
      </w:r>
      <w:r>
        <w:rPr>
          <w:rFonts w:cs="Arial" w:ascii="Arial" w:hAnsi="Arial"/>
          <w:sz w:val="24"/>
          <w:szCs w:val="24"/>
        </w:rPr>
        <w:t>Οι Υπεύθυνοι Οργάνωσης των εκδηλώσεων/ δραστηριοτήτων ορίζονται με σχετικό πρακτικό και ανάλογα με την προσωπική τους επιθυμία, την τάξη της οποίας είναι υπεύθυνοι, τα ενδιαφέροντα, τις κλίσεις τους και ότι άλλο θεωρείται αξιόλογο να ληφθεί υπόψιν. Οφείλουν δε να αξιοποιούν το μαθητικό δυναμικό λαμβάνοντας υπόψιν την κοινωνικοποιητική, παιδαγωγική και μαθησιακή διάσταση της συμμετοχής και της συνεργασίας.</w:t>
      </w:r>
    </w:p>
    <w:p>
      <w:pPr>
        <w:pStyle w:val="Normal"/>
        <w:spacing w:lineRule="auto" w:line="360"/>
        <w:ind w:firstLine="454"/>
        <w:jc w:val="both"/>
        <w:rPr>
          <w:rFonts w:ascii="Arial" w:hAnsi="Arial" w:cs="Arial"/>
          <w:sz w:val="24"/>
          <w:szCs w:val="24"/>
        </w:rPr>
      </w:pPr>
      <w:r>
        <w:rPr>
          <w:rFonts w:cs="Arial" w:ascii="Arial" w:hAnsi="Arial"/>
          <w:sz w:val="24"/>
          <w:szCs w:val="24"/>
        </w:rPr>
        <w:t xml:space="preserve">Κατά την τέλεση των σχολικών εορτών και εκδηλώσεων οι μαθητές οφείλουν να καταδεικνύουν τον ανάλογο σεβασμό. Υπάρχει επίσης, δυνατότητα παρακολούθησης των εκδηλώσεων αυτών από γονείς και άλλα πρόσωπα που εκφράζουν σχετικό ενδιαφέρον. </w:t>
      </w:r>
    </w:p>
    <w:p>
      <w:pPr>
        <w:pStyle w:val="Normal"/>
        <w:spacing w:lineRule="auto" w:line="360"/>
        <w:ind w:firstLine="454"/>
        <w:jc w:val="both"/>
        <w:rPr>
          <w:rFonts w:ascii="Arial" w:hAnsi="Arial" w:cs="Arial"/>
          <w:sz w:val="24"/>
          <w:szCs w:val="24"/>
        </w:rPr>
      </w:pPr>
      <w:r>
        <w:rPr>
          <w:rFonts w:cs="Arial" w:ascii="Arial" w:hAnsi="Arial"/>
          <w:sz w:val="24"/>
          <w:szCs w:val="24"/>
        </w:rPr>
        <w:t>Οι σχολικές εκδρομές είναι οι οργανωμένες ομαδικές μεταβάσεις σε τόπους που βρίσκονται σε μικρή ή μεγάλη απόσταση από τη σχολική μονάδα με χαρακτήρα παιδαγωγικό, εκπαιδευτικό, κοινωνικοποιητικό, πολιτιστικό και ψυχαγωγικό. Συμμετοχή σε αυτές συνεπάγεται αυτομάτως και την αποδοχή του κώδικα συμπεριφοράς. Οι Σχολικές Εκδρομές εγκρίνονται από τον Σύλλογο Διδασκόντων και από τη Διεύθυνση Πρωτοβάθμιας Εκπαίδευσης κατά περίπτωση και κατά τα προβλεπόμενα από την εκπαιδευτική νομοθεσία.</w:t>
      </w:r>
    </w:p>
    <w:p>
      <w:pPr>
        <w:pStyle w:val="Normal"/>
        <w:spacing w:lineRule="auto" w:line="360"/>
        <w:ind w:firstLine="454"/>
        <w:jc w:val="both"/>
        <w:rPr>
          <w:rFonts w:ascii="Arial" w:hAnsi="Arial" w:cs="Arial"/>
          <w:sz w:val="24"/>
          <w:szCs w:val="24"/>
        </w:rPr>
      </w:pPr>
      <w:r>
        <w:rPr>
          <w:rFonts w:cs="Arial" w:ascii="Arial" w:hAnsi="Arial"/>
          <w:sz w:val="24"/>
          <w:szCs w:val="24"/>
        </w:rPr>
      </w:r>
    </w:p>
    <w:p>
      <w:pPr>
        <w:pStyle w:val="Normal"/>
        <w:spacing w:lineRule="auto" w:line="240" w:before="0" w:after="0"/>
        <w:jc w:val="both"/>
        <w:rPr>
          <w:sz w:val="26"/>
          <w:szCs w:val="26"/>
        </w:rPr>
      </w:pPr>
      <w:r>
        <w:rPr>
          <w:rFonts w:cs="Calibri" w:cstheme="minorHAnsi"/>
          <w:b/>
          <w:bCs/>
          <w:color w:val="000000" w:themeColor="text1"/>
          <w:kern w:val="0"/>
          <w:sz w:val="26"/>
          <w:szCs w:val="26"/>
          <w:lang w:val="el-GR"/>
        </w:rPr>
        <w:t xml:space="preserve">            </w:t>
      </w:r>
      <w:r>
        <w:rPr>
          <w:rFonts w:cs="Calibri" w:ascii="Arial" w:hAnsi="Arial" w:cstheme="minorHAnsi"/>
          <w:b/>
          <w:bCs/>
          <w:color w:val="000000" w:themeColor="text1"/>
          <w:kern w:val="0"/>
          <w:sz w:val="26"/>
          <w:szCs w:val="26"/>
          <w:lang w:val="el-GR"/>
        </w:rPr>
        <w:t xml:space="preserve"> </w:t>
      </w:r>
    </w:p>
    <w:p>
      <w:pPr>
        <w:pStyle w:val="Normal"/>
        <w:spacing w:lineRule="auto" w:line="240" w:before="0" w:after="0"/>
        <w:jc w:val="both"/>
        <w:rPr>
          <w:sz w:val="26"/>
          <w:szCs w:val="26"/>
        </w:rPr>
      </w:pPr>
      <w:r>
        <w:rPr>
          <w:sz w:val="26"/>
          <w:szCs w:val="26"/>
        </w:rPr>
      </w:r>
    </w:p>
    <w:p>
      <w:pPr>
        <w:pStyle w:val="Normal"/>
        <w:spacing w:lineRule="auto" w:line="240" w:before="0" w:after="0"/>
        <w:jc w:val="both"/>
        <w:rPr>
          <w:sz w:val="26"/>
          <w:szCs w:val="26"/>
        </w:rPr>
      </w:pPr>
      <w:r>
        <w:rPr>
          <w:sz w:val="26"/>
          <w:szCs w:val="26"/>
        </w:rPr>
      </w:r>
    </w:p>
    <w:p>
      <w:pPr>
        <w:pStyle w:val="Normal"/>
        <w:spacing w:lineRule="auto" w:line="360"/>
        <w:ind w:firstLine="454"/>
        <w:jc w:val="both"/>
        <w:rPr>
          <w:rFonts w:ascii="Arial" w:hAnsi="Arial" w:cs="Arial"/>
          <w:sz w:val="24"/>
          <w:szCs w:val="24"/>
        </w:rPr>
      </w:pPr>
      <w:r>
        <w:rPr>
          <w:rFonts w:cs="Arial" w:ascii="Arial" w:hAnsi="Arial"/>
          <w:sz w:val="24"/>
          <w:szCs w:val="24"/>
        </w:rPr>
      </w:r>
    </w:p>
    <w:p>
      <w:pPr>
        <w:pStyle w:val="Normal"/>
        <w:spacing w:lineRule="auto" w:line="360"/>
        <w:ind w:firstLine="454"/>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b/>
          <w:b/>
          <w:bCs/>
          <w:sz w:val="26"/>
          <w:szCs w:val="26"/>
        </w:rPr>
      </w:pPr>
      <w:r>
        <w:rPr>
          <w:rFonts w:cs="Arial" w:ascii="Arial" w:hAnsi="Arial"/>
          <w:b/>
          <w:bCs/>
          <w:sz w:val="26"/>
          <w:szCs w:val="26"/>
        </w:rPr>
        <w:t>ΣΥΝΕΡΓΑΣΙΑ ΣΧΟΛΕΙΟΥ-ΟΙΚΟΓΕΝΕΙΑΣ- ΣΥΛΛΟΓΟΥ ΓΟΝΕΩΝ/ΚΗΔΕΜΟΝΩΝ</w:t>
      </w:r>
    </w:p>
    <w:p>
      <w:pPr>
        <w:pStyle w:val="Normal"/>
        <w:spacing w:lineRule="auto" w:line="240" w:before="0" w:after="0"/>
        <w:jc w:val="both"/>
        <w:rPr>
          <w:rFonts w:ascii="Arial" w:hAnsi="Arial"/>
        </w:rPr>
      </w:pPr>
      <w:r>
        <w:rPr>
          <w:rFonts w:cs="Calibri" w:ascii="Arial" w:hAnsi="Arial" w:cstheme="minorHAnsi"/>
          <w:sz w:val="24"/>
          <w:szCs w:val="24"/>
          <w:u w:val="single"/>
          <w:lang w:val="el-GR"/>
        </w:rPr>
        <w:t xml:space="preserve">Στόχος: </w:t>
      </w:r>
    </w:p>
    <w:p>
      <w:pPr>
        <w:pStyle w:val="Normal"/>
        <w:spacing w:lineRule="auto" w:line="240" w:before="0" w:after="0"/>
        <w:jc w:val="both"/>
        <w:rPr>
          <w:rFonts w:ascii="Arial" w:hAnsi="Arial"/>
        </w:rPr>
      </w:pPr>
      <w:r>
        <w:rPr>
          <w:rFonts w:cs="Calibri" w:ascii="Arial" w:hAnsi="Arial" w:cstheme="minorHAnsi"/>
          <w:sz w:val="24"/>
          <w:szCs w:val="24"/>
          <w:lang w:val="el-GR"/>
        </w:rPr>
        <w:t xml:space="preserve">Σχολείο σε αγαστή συνεργασία με την οικογένεια του μαθητή/της μαθήτριας και με τον Σύλλογο Γονέων/Κηδεμόνων και Φορέων. </w:t>
      </w:r>
    </w:p>
    <w:p>
      <w:pPr>
        <w:pStyle w:val="Normal"/>
        <w:spacing w:lineRule="auto" w:line="240" w:before="0" w:after="0"/>
        <w:jc w:val="both"/>
        <w:rPr>
          <w:rFonts w:ascii="Arial" w:hAnsi="Arial" w:cs="Calibri" w:cstheme="minorHAnsi"/>
          <w:sz w:val="24"/>
          <w:szCs w:val="24"/>
          <w:lang w:val="el-GR"/>
        </w:rPr>
      </w:pPr>
      <w:r>
        <w:rPr>
          <w:rFonts w:cs="Calibri" w:cstheme="minorHAnsi" w:ascii="Arial" w:hAnsi="Arial"/>
          <w:sz w:val="24"/>
          <w:szCs w:val="24"/>
          <w:lang w:val="el-GR"/>
        </w:rPr>
      </w:r>
    </w:p>
    <w:p>
      <w:pPr>
        <w:pStyle w:val="Normal"/>
        <w:spacing w:lineRule="auto" w:line="240" w:before="0" w:after="0"/>
        <w:jc w:val="both"/>
        <w:rPr>
          <w:rFonts w:ascii="Arial" w:hAnsi="Arial"/>
        </w:rPr>
      </w:pPr>
      <w:r>
        <w:rPr>
          <w:rFonts w:cs="Calibri" w:ascii="Arial" w:hAnsi="Arial" w:cstheme="minorHAnsi"/>
          <w:sz w:val="24"/>
          <w:szCs w:val="24"/>
          <w:u w:val="single"/>
          <w:lang w:val="el-GR"/>
        </w:rPr>
        <w:t xml:space="preserve">Προϋποθέσεις: </w:t>
      </w:r>
    </w:p>
    <w:p>
      <w:pPr>
        <w:pStyle w:val="ListParagraph"/>
        <w:numPr>
          <w:ilvl w:val="0"/>
          <w:numId w:val="18"/>
        </w:numPr>
        <w:spacing w:lineRule="auto" w:line="240" w:before="0" w:after="0"/>
        <w:ind w:left="0" w:hanging="0"/>
        <w:contextualSpacing/>
        <w:jc w:val="both"/>
        <w:rPr>
          <w:rFonts w:ascii="Arial" w:hAnsi="Arial"/>
        </w:rPr>
      </w:pPr>
      <w:r>
        <w:rPr>
          <w:rFonts w:cs="Calibri" w:ascii="Arial" w:hAnsi="Arial" w:cstheme="minorHAnsi"/>
          <w:sz w:val="24"/>
          <w:szCs w:val="24"/>
          <w:lang w:val="el-GR"/>
        </w:rPr>
        <w:t>Διάκριση ρόλων κάθε πλευράς.</w:t>
      </w:r>
    </w:p>
    <w:p>
      <w:pPr>
        <w:pStyle w:val="ListParagraph"/>
        <w:numPr>
          <w:ilvl w:val="0"/>
          <w:numId w:val="18"/>
        </w:numPr>
        <w:spacing w:lineRule="auto" w:line="240" w:before="0" w:after="0"/>
        <w:ind w:left="0" w:hanging="0"/>
        <w:contextualSpacing/>
        <w:jc w:val="both"/>
        <w:rPr>
          <w:rFonts w:ascii="Arial" w:hAnsi="Arial"/>
        </w:rPr>
      </w:pPr>
      <w:r>
        <w:rPr>
          <w:rFonts w:cs="Calibri" w:ascii="Arial" w:hAnsi="Arial" w:cstheme="minorHAnsi"/>
          <w:sz w:val="24"/>
          <w:szCs w:val="24"/>
          <w:lang w:val="el-GR"/>
        </w:rPr>
        <w:t>Ενημέρωση γονέων/κηδεμόνων κάθε φορά που δημιουργείται θέμα το</w:t>
      </w:r>
      <w:r>
        <w:rPr>
          <w:rFonts w:cs="Calibri" w:ascii="Arial" w:hAnsi="Arial" w:cstheme="minorHAnsi"/>
          <w:sz w:val="24"/>
          <w:szCs w:val="24"/>
        </w:rPr>
        <w:t> </w:t>
      </w:r>
      <w:r>
        <w:rPr>
          <w:rFonts w:cs="Calibri" w:ascii="Arial" w:hAnsi="Arial" w:cstheme="minorHAnsi"/>
          <w:sz w:val="24"/>
          <w:szCs w:val="24"/>
          <w:lang w:val="el-GR"/>
        </w:rPr>
        <w:t>οποίο σχετίζεται με το/τα παιδί/-διά του.</w:t>
      </w:r>
    </w:p>
    <w:p>
      <w:pPr>
        <w:pStyle w:val="Normal"/>
        <w:spacing w:lineRule="auto" w:line="240" w:before="0" w:after="0"/>
        <w:jc w:val="both"/>
        <w:rPr>
          <w:rFonts w:ascii="Arial" w:hAnsi="Arial" w:cs="Calibri" w:cstheme="minorHAnsi"/>
          <w:kern w:val="0"/>
          <w:sz w:val="24"/>
          <w:szCs w:val="24"/>
          <w:lang w:val="el-GR"/>
        </w:rPr>
      </w:pPr>
      <w:r>
        <w:rPr>
          <w:rFonts w:cs="Calibri" w:cstheme="minorHAnsi" w:ascii="Arial" w:hAnsi="Arial"/>
          <w:kern w:val="0"/>
          <w:sz w:val="24"/>
          <w:szCs w:val="24"/>
          <w:lang w:val="el-GR"/>
        </w:rPr>
      </w:r>
    </w:p>
    <w:p>
      <w:pPr>
        <w:pStyle w:val="Normal"/>
        <w:spacing w:lineRule="auto" w:line="240" w:before="0" w:after="0"/>
        <w:jc w:val="both"/>
        <w:rPr>
          <w:rFonts w:ascii="Arial" w:hAnsi="Arial"/>
          <w:u w:val="single"/>
        </w:rPr>
      </w:pPr>
      <w:r>
        <w:rPr>
          <w:rFonts w:cs="Calibri" w:ascii="Arial" w:hAnsi="Arial" w:cstheme="minorHAnsi"/>
          <w:b/>
          <w:bCs/>
          <w:kern w:val="0"/>
          <w:sz w:val="24"/>
          <w:szCs w:val="24"/>
          <w:u w:val="single"/>
          <w:lang w:val="el-GR"/>
        </w:rPr>
        <w:t>Παράμετροι συνεργασίας Σχολείου - Οικογένειας - Συλλόγου Γονέων/Κηδεμόνων</w:t>
      </w:r>
    </w:p>
    <w:p>
      <w:pPr>
        <w:pStyle w:val="Normal"/>
        <w:spacing w:lineRule="auto" w:line="240" w:before="0" w:after="0"/>
        <w:jc w:val="both"/>
        <w:rPr>
          <w:rFonts w:ascii="Arial" w:hAnsi="Arial"/>
        </w:rPr>
      </w:pPr>
      <w:r>
        <w:rPr>
          <w:rFonts w:cs="Calibri" w:ascii="Arial" w:hAnsi="Arial" w:cstheme="minorHAnsi"/>
          <w:b/>
          <w:bCs/>
          <w:kern w:val="0"/>
          <w:sz w:val="24"/>
          <w:szCs w:val="24"/>
          <w:lang w:val="el-GR"/>
        </w:rPr>
        <w:t xml:space="preserve"> </w:t>
      </w:r>
      <w:r>
        <w:rPr>
          <w:rFonts w:cs="Calibri" w:ascii="Arial" w:hAnsi="Arial" w:cstheme="minorHAnsi"/>
          <w:b/>
          <w:bCs/>
          <w:kern w:val="0"/>
          <w:sz w:val="24"/>
          <w:szCs w:val="24"/>
          <w:lang w:val="el-GR"/>
        </w:rPr>
        <w:t>Ενημέρωση για θέματα υγείας και ασφάλειας, αγωγής και συμπεριφοράς μαθητή/μαθήτριας.</w:t>
      </w:r>
    </w:p>
    <w:p>
      <w:pPr>
        <w:pStyle w:val="Normal"/>
        <w:spacing w:lineRule="auto" w:line="240" w:before="0" w:after="0"/>
        <w:jc w:val="both"/>
        <w:rPr>
          <w:rFonts w:ascii="Arial" w:hAnsi="Arial"/>
        </w:rPr>
      </w:pPr>
      <w:r>
        <w:rPr>
          <w:rFonts w:cs="Calibri" w:ascii="Arial" w:hAnsi="Arial" w:cstheme="minorHAnsi"/>
          <w:kern w:val="0"/>
          <w:sz w:val="24"/>
          <w:szCs w:val="24"/>
          <w:lang w:val="el-GR"/>
        </w:rPr>
        <w:t xml:space="preserve">Κάθε φορά που δημιουργείται θέμα το οποίο σχετίζεται με συγκεκριμένο/η μαθητή/τρια, ο πρώτος που ενημερώνεται σχετικά είναι ο/η γονέας/κηδεμόνας/ασκών την επιμέλεια, ο οποίος/-α θα πρέπει να συνεργαστεί με το σχολείο. </w:t>
      </w:r>
    </w:p>
    <w:p>
      <w:pPr>
        <w:pStyle w:val="Normal"/>
        <w:spacing w:lineRule="auto" w:line="240" w:before="0" w:after="0"/>
        <w:jc w:val="both"/>
        <w:rPr>
          <w:rFonts w:ascii="Arial" w:hAnsi="Arial" w:cs="Calibri" w:cstheme="minorHAnsi"/>
          <w:b/>
          <w:b/>
          <w:bCs/>
          <w:kern w:val="0"/>
          <w:sz w:val="24"/>
          <w:szCs w:val="24"/>
          <w:lang w:val="el-GR"/>
        </w:rPr>
      </w:pPr>
      <w:r>
        <w:rPr>
          <w:rFonts w:cs="Calibri" w:cstheme="minorHAnsi" w:ascii="Arial" w:hAnsi="Arial"/>
          <w:b/>
          <w:bCs/>
          <w:kern w:val="0"/>
          <w:sz w:val="24"/>
          <w:szCs w:val="24"/>
          <w:lang w:val="el-GR"/>
        </w:rPr>
      </w:r>
    </w:p>
    <w:p>
      <w:pPr>
        <w:pStyle w:val="Normal"/>
        <w:spacing w:lineRule="auto" w:line="240" w:before="0" w:after="0"/>
        <w:jc w:val="both"/>
        <w:rPr>
          <w:rFonts w:ascii="Arial" w:hAnsi="Arial"/>
        </w:rPr>
      </w:pPr>
      <w:r>
        <w:rPr>
          <w:rFonts w:cs="Calibri" w:ascii="Arial" w:hAnsi="Arial" w:cstheme="minorHAnsi"/>
          <w:b/>
          <w:bCs/>
          <w:kern w:val="0"/>
          <w:sz w:val="24"/>
          <w:szCs w:val="24"/>
          <w:lang w:val="el-GR"/>
        </w:rPr>
        <w:t>Επίλυση συγκρούσεων των μαθητών/μαθητριών στο σχολείο</w:t>
      </w:r>
    </w:p>
    <w:p>
      <w:pPr>
        <w:pStyle w:val="Normal"/>
        <w:spacing w:lineRule="auto" w:line="240" w:before="0" w:after="0"/>
        <w:jc w:val="both"/>
        <w:rPr>
          <w:rFonts w:ascii="Arial" w:hAnsi="Arial"/>
        </w:rPr>
      </w:pPr>
      <w:r>
        <w:rPr>
          <w:rFonts w:eastAsia="Times New Roman" w:cs="Calibri" w:ascii="Arial" w:hAnsi="Arial" w:cstheme="minorHAnsi"/>
          <w:color w:val="000000"/>
          <w:sz w:val="24"/>
          <w:szCs w:val="24"/>
          <w:lang w:val="el-GR" w:eastAsia="el-GR"/>
        </w:rPr>
        <w:t>Όταν κάποιοι μαθητές διαφωνούν για κάτι, το επιλύουν ειρηνικά, φιλικά και με κατανόηση. Εφόσον δεν επιλυθεί η διαφωνία, τότε απευθύνονται, ανάλογα από τον χώρο που βρίσκονται στην αίθουσα στον εκπαιδευτικό που εκείνη την ώρα κάνει μάθημα ή εάν βρίσκονται σε διάλειμμα στο προαύλιο στους/στις εφημερεύοντες/εφημερεύουσες εκπαιδευτικούς. Σε κάθε περίπτωση υπάρχει στενή συνεργασία του σχολείου με τους γονείς και κηδεμόνες των μαθητών.</w:t>
      </w:r>
    </w:p>
    <w:p>
      <w:pPr>
        <w:pStyle w:val="Normal"/>
        <w:spacing w:lineRule="auto" w:line="240" w:before="0" w:after="0"/>
        <w:jc w:val="both"/>
        <w:rPr>
          <w:rFonts w:ascii="Arial" w:hAnsi="Arial" w:cs="Calibri" w:cstheme="minorHAnsi"/>
          <w:kern w:val="0"/>
          <w:sz w:val="24"/>
          <w:szCs w:val="24"/>
          <w:lang w:val="el-GR"/>
        </w:rPr>
      </w:pPr>
      <w:r>
        <w:rPr>
          <w:rFonts w:cs="Calibri" w:cstheme="minorHAnsi" w:ascii="Arial" w:hAnsi="Arial"/>
          <w:kern w:val="0"/>
          <w:sz w:val="24"/>
          <w:szCs w:val="24"/>
          <w:lang w:val="el-GR"/>
        </w:rPr>
      </w:r>
    </w:p>
    <w:p>
      <w:pPr>
        <w:pStyle w:val="Normal"/>
        <w:spacing w:lineRule="auto" w:line="240" w:before="0" w:after="0"/>
        <w:jc w:val="both"/>
        <w:rPr>
          <w:rFonts w:ascii="Arial" w:hAnsi="Arial"/>
        </w:rPr>
      </w:pPr>
      <w:r>
        <w:rPr>
          <w:rFonts w:cs="Calibri" w:ascii="Arial" w:hAnsi="Arial" w:cstheme="minorHAnsi"/>
          <w:b/>
          <w:bCs/>
          <w:kern w:val="0"/>
          <w:sz w:val="24"/>
          <w:szCs w:val="24"/>
          <w:lang w:val="el-GR"/>
        </w:rPr>
        <w:t xml:space="preserve">Παρέμβαση γονέων/κηδεμόνων σε παιδί/παιδιά άλλων γονέων/κηδεμόνων </w:t>
      </w:r>
      <w:r>
        <w:rPr>
          <w:rFonts w:cs="Calibri" w:ascii="Arial" w:hAnsi="Arial" w:cstheme="minorHAnsi"/>
          <w:kern w:val="0"/>
          <w:sz w:val="24"/>
          <w:szCs w:val="24"/>
          <w:lang w:val="el-GR"/>
        </w:rPr>
        <w:t>(σχετικό έγγραφο με αριθμ. πρωτ.: 5460/ΕΞ/23-11-2023/ΔΙ.Π.Ε. Πειραιά)</w:t>
      </w:r>
      <w:r>
        <w:rPr>
          <w:rFonts w:cs="Calibri" w:ascii="Arial" w:hAnsi="Arial" w:cstheme="minorHAnsi"/>
          <w:b/>
          <w:bCs/>
          <w:kern w:val="0"/>
          <w:sz w:val="24"/>
          <w:szCs w:val="24"/>
          <w:lang w:val="el-GR"/>
        </w:rPr>
        <w:t>.</w:t>
      </w:r>
    </w:p>
    <w:p>
      <w:pPr>
        <w:pStyle w:val="Normal"/>
        <w:spacing w:lineRule="auto" w:line="240" w:before="0" w:after="0"/>
        <w:jc w:val="both"/>
        <w:rPr>
          <w:rFonts w:ascii="Arial" w:hAnsi="Arial"/>
        </w:rPr>
      </w:pPr>
      <w:r>
        <w:rPr>
          <w:rFonts w:cs="Calibri" w:ascii="Arial" w:hAnsi="Arial" w:cstheme="minorHAnsi"/>
          <w:kern w:val="0"/>
          <w:sz w:val="24"/>
          <w:szCs w:val="24"/>
          <w:lang w:val="el-GR"/>
        </w:rPr>
        <w:t xml:space="preserve">Οι γονείς/κηδεμόνες/ασκούντες την επιμέλεια δεν επιτρέπεται </w:t>
      </w:r>
      <w:r>
        <w:rPr>
          <w:rFonts w:cs="Calibri" w:ascii="Arial" w:hAnsi="Arial" w:cstheme="minorHAnsi"/>
          <w:sz w:val="24"/>
          <w:szCs w:val="24"/>
          <w:lang w:val="el-GR"/>
        </w:rPr>
        <w:t xml:space="preserve">να εισέρχονται στον χώρο του σχολείου για να «επιλύσουν τις διαφορές των παιδιών τους» ή </w:t>
      </w:r>
      <w:r>
        <w:rPr>
          <w:rFonts w:cs="Calibri" w:ascii="Arial" w:hAnsi="Arial" w:cstheme="minorHAnsi"/>
          <w:kern w:val="0"/>
          <w:sz w:val="24"/>
          <w:szCs w:val="24"/>
          <w:lang w:val="el-GR"/>
        </w:rPr>
        <w:t>για να ασκούν οιασδήποτε μορφής βία ή εκφοβισμού σε οιοδήποτε μαθητή/μαθήτρια στους χώρους του σχολείου μας του σχολείου μας, εάν δεν είναι παρών/παρούσα ο/οι γονείς/κηδεμόνες/συνοδός αυτού,</w:t>
      </w:r>
      <w:r>
        <w:rPr>
          <w:rFonts w:cs="Calibri" w:ascii="Arial" w:hAnsi="Arial" w:cstheme="minorHAnsi"/>
          <w:sz w:val="24"/>
          <w:szCs w:val="24"/>
          <w:lang w:val="el-GR"/>
        </w:rPr>
        <w:t xml:space="preserve"> διότι θα δημιουργήσουν μεγαλύτερα προβλήματα στις σχέσεις των ίδιων των παιδιών τους. Για το ζήτημα αυτό επιλαμβάνονται ο/η εκπαιδευτικός της τάξης ή οι εφημερεύοντες εκπαιδευτικοί. </w:t>
      </w:r>
    </w:p>
    <w:p>
      <w:pPr>
        <w:pStyle w:val="Normal"/>
        <w:spacing w:lineRule="auto" w:line="240" w:before="0" w:after="0"/>
        <w:jc w:val="both"/>
        <w:rPr>
          <w:rFonts w:ascii="Arial" w:hAnsi="Arial" w:cs="Calibri" w:cstheme="minorHAnsi"/>
          <w:kern w:val="0"/>
          <w:sz w:val="24"/>
          <w:szCs w:val="24"/>
          <w:lang w:val="el-GR"/>
        </w:rPr>
      </w:pPr>
      <w:r>
        <w:rPr>
          <w:rFonts w:cs="Calibri" w:cstheme="minorHAnsi" w:ascii="Arial" w:hAnsi="Arial"/>
          <w:kern w:val="0"/>
          <w:sz w:val="24"/>
          <w:szCs w:val="24"/>
          <w:lang w:val="el-GR"/>
        </w:rPr>
      </w:r>
    </w:p>
    <w:p>
      <w:pPr>
        <w:pStyle w:val="Normal"/>
        <w:spacing w:lineRule="auto" w:line="240" w:before="0" w:after="0"/>
        <w:jc w:val="both"/>
        <w:rPr>
          <w:rFonts w:ascii="Arial" w:hAnsi="Arial"/>
        </w:rPr>
      </w:pPr>
      <w:r>
        <w:rPr>
          <w:rFonts w:cs="Calibri" w:ascii="Arial" w:hAnsi="Arial" w:cstheme="minorHAnsi"/>
          <w:color w:val="000000" w:themeColor="text1"/>
          <w:kern w:val="0"/>
          <w:sz w:val="24"/>
          <w:szCs w:val="24"/>
          <w:lang w:val="el-GR"/>
        </w:rPr>
        <w:t xml:space="preserve"> </w:t>
      </w:r>
      <w:r>
        <w:rPr>
          <w:rFonts w:eastAsia="Times New Roman" w:cs="Calibri" w:ascii="Arial" w:hAnsi="Arial" w:cstheme="minorHAnsi"/>
          <w:b/>
          <w:bCs/>
          <w:color w:val="000000" w:themeColor="text1"/>
          <w:kern w:val="0"/>
          <w:sz w:val="24"/>
          <w:szCs w:val="24"/>
          <w:lang w:val="el-GR"/>
          <w14:ligatures w14:val="none"/>
        </w:rPr>
        <w:t xml:space="preserve">Κεράσματα των μαθητών/μαθητριών του σχολείου μας και διασφάλιση της υγείας αυτών </w:t>
      </w:r>
      <w:r>
        <w:rPr>
          <w:rFonts w:cs="Calibri" w:ascii="Arial" w:hAnsi="Arial" w:cstheme="minorHAnsi"/>
          <w:kern w:val="0"/>
          <w:sz w:val="24"/>
          <w:szCs w:val="24"/>
          <w:lang w:val="el-GR"/>
        </w:rPr>
        <w:t>(σχετικό έγγραφο με αριθμ. πρωτ.: 5460/ΕΞ/23-11-2023/ΔΙ.Π.Ε. Πειραιά)</w:t>
      </w:r>
      <w:r>
        <w:rPr>
          <w:rFonts w:eastAsia="Times New Roman" w:cs="Calibri" w:ascii="Arial" w:hAnsi="Arial" w:cstheme="minorHAnsi"/>
          <w:b/>
          <w:bCs/>
          <w:color w:val="000000" w:themeColor="text1"/>
          <w:kern w:val="0"/>
          <w:sz w:val="24"/>
          <w:szCs w:val="24"/>
          <w:lang w:val="el-GR"/>
          <w14:ligatures w14:val="none"/>
        </w:rPr>
        <w:t>.</w:t>
      </w:r>
    </w:p>
    <w:p>
      <w:pPr>
        <w:pStyle w:val="Normal"/>
        <w:spacing w:lineRule="auto" w:line="240" w:before="0" w:after="0"/>
        <w:jc w:val="both"/>
        <w:rPr>
          <w:rFonts w:ascii="Arial" w:hAnsi="Arial"/>
        </w:rPr>
      </w:pPr>
      <w:r>
        <w:rPr>
          <w:rFonts w:eastAsia="Times New Roman" w:cs="Calibri" w:ascii="Arial" w:hAnsi="Arial" w:cstheme="minorHAnsi"/>
          <w:color w:val="000000" w:themeColor="text1"/>
          <w:kern w:val="0"/>
          <w:sz w:val="24"/>
          <w:szCs w:val="24"/>
          <w:lang w:val="el-GR"/>
          <w14:ligatures w14:val="none"/>
        </w:rPr>
        <w:t>Το σχολείο μας, λαμβάνοντας υπόψη τον σημαντικό αριθμό μαθητών/τριών με τροφικές αλλεργίες και άλλα μεταβολικά νοσήματα (όπως σακχαρώδη διαβήτη κοιλιοκάκη, δυσανεξίες, γαστρεντερικά προβλήματα, αυτοάνοσα κλπ), σε μία προσπάθεια να προστατεύσουμε την υγεία τους αλλά και την υγεία όλων των υπολοίπων μαθητών/τριών δίχως όμως να στερηθούν την χαρά του κεράσματος, οι γονείς/κηδεμόνες/ασκούντες την επιμέλεια των παιδιών καλούνται:</w:t>
      </w:r>
    </w:p>
    <w:p>
      <w:pPr>
        <w:pStyle w:val="Normal"/>
        <w:spacing w:lineRule="auto" w:line="240" w:before="0" w:after="0"/>
        <w:jc w:val="both"/>
        <w:rPr>
          <w:rFonts w:ascii="Arial" w:hAnsi="Arial"/>
        </w:rPr>
      </w:pPr>
      <w:r>
        <w:rPr>
          <w:rFonts w:eastAsia="Times New Roman" w:cs="Calibri" w:ascii="Arial" w:hAnsi="Arial" w:cstheme="minorHAnsi"/>
          <w:color w:val="000000" w:themeColor="text1"/>
          <w:kern w:val="0"/>
          <w:sz w:val="24"/>
          <w:szCs w:val="24"/>
          <w:lang w:val="el-GR"/>
          <w14:ligatures w14:val="none"/>
        </w:rPr>
        <w:t>1. να ενημερώνουν άμεσα για κάθε θέμα υγείας του παιδιού τους</w:t>
      </w:r>
    </w:p>
    <w:p>
      <w:pPr>
        <w:pStyle w:val="Normal"/>
        <w:spacing w:lineRule="auto" w:line="240" w:before="0" w:after="0"/>
        <w:jc w:val="both"/>
        <w:rPr>
          <w:rFonts w:ascii="Arial" w:hAnsi="Arial"/>
        </w:rPr>
      </w:pPr>
      <w:r>
        <w:rPr>
          <w:rFonts w:eastAsia="Times New Roman" w:cs="Calibri" w:ascii="Arial" w:hAnsi="Arial" w:cstheme="minorHAnsi"/>
          <w:color w:val="000000" w:themeColor="text1"/>
          <w:kern w:val="0"/>
          <w:sz w:val="24"/>
          <w:szCs w:val="24"/>
          <w:lang w:val="el-GR"/>
          <w14:ligatures w14:val="none"/>
        </w:rPr>
        <w:t>2. να προσφέρουν μη φαγώσιμα κεράσματα, ενώ,</w:t>
      </w:r>
    </w:p>
    <w:p>
      <w:pPr>
        <w:pStyle w:val="Normal"/>
        <w:spacing w:lineRule="auto" w:line="240" w:before="0" w:after="0"/>
        <w:jc w:val="both"/>
        <w:rPr>
          <w:rFonts w:ascii="Arial" w:hAnsi="Arial"/>
        </w:rPr>
      </w:pPr>
      <w:r>
        <w:rPr>
          <w:rFonts w:eastAsia="Times New Roman" w:cs="Calibri" w:ascii="Arial" w:hAnsi="Arial" w:cstheme="minorHAnsi"/>
          <w:color w:val="000000" w:themeColor="text1"/>
          <w:kern w:val="0"/>
          <w:sz w:val="24"/>
          <w:szCs w:val="24"/>
          <w:lang w:val="el-GR"/>
          <w14:ligatures w14:val="none"/>
        </w:rPr>
        <w:t>3. σε περίπτωση που επιλέξουν φαγώσιμα κεράσματα, αυτά θα βρίσκονται σε ατομικές κλειστές συσκευασίες.</w:t>
      </w:r>
    </w:p>
    <w:p>
      <w:pPr>
        <w:pStyle w:val="Normal"/>
        <w:spacing w:lineRule="auto" w:line="240" w:before="0" w:after="0"/>
        <w:jc w:val="both"/>
        <w:rPr>
          <w:rFonts w:ascii="Arial" w:hAnsi="Arial"/>
        </w:rPr>
      </w:pPr>
      <w:r>
        <w:rPr>
          <w:rFonts w:ascii="Arial" w:hAnsi="Arial"/>
        </w:rPr>
      </w:r>
    </w:p>
    <w:p>
      <w:pPr>
        <w:pStyle w:val="Normal"/>
        <w:spacing w:lineRule="auto" w:line="240" w:before="0" w:after="0"/>
        <w:jc w:val="both"/>
        <w:rPr>
          <w:rFonts w:ascii="Arial" w:hAnsi="Arial"/>
        </w:rPr>
      </w:pPr>
      <w:r>
        <w:rPr>
          <w:rFonts w:cs="Calibri" w:ascii="Arial" w:hAnsi="Arial" w:cstheme="minorHAnsi"/>
          <w:b/>
          <w:bCs/>
          <w:kern w:val="0"/>
          <w:sz w:val="24"/>
          <w:szCs w:val="24"/>
          <w:lang w:val="el-GR"/>
        </w:rPr>
        <w:t xml:space="preserve"> </w:t>
      </w:r>
      <w:r>
        <w:rPr>
          <w:rFonts w:cs="Calibri" w:ascii="Arial" w:hAnsi="Arial" w:cstheme="minorHAnsi"/>
          <w:b/>
          <w:bCs/>
          <w:kern w:val="0"/>
          <w:sz w:val="24"/>
          <w:szCs w:val="24"/>
          <w:lang w:val="el-GR"/>
        </w:rPr>
        <w:t xml:space="preserve">Εργασιακή προστασία του διδακτικού και μη διδακτικού δυναμικού της σχολικής μονάδας και εύρυθμη λειτουργία αυτής </w:t>
      </w:r>
      <w:r>
        <w:rPr>
          <w:rFonts w:cs="Calibri" w:ascii="Arial" w:hAnsi="Arial" w:cstheme="minorHAnsi"/>
          <w:color w:val="000000" w:themeColor="text1"/>
          <w:kern w:val="0"/>
          <w:sz w:val="24"/>
          <w:szCs w:val="24"/>
          <w:lang w:val="el-GR"/>
        </w:rPr>
        <w:t>(Εγκύκλιος 114188/ΓΔ4/02-10-2024/ΥΠΑΙΘΑ).</w:t>
      </w:r>
    </w:p>
    <w:p>
      <w:pPr>
        <w:pStyle w:val="Normal"/>
        <w:spacing w:lineRule="auto" w:line="240" w:before="0" w:after="0"/>
        <w:jc w:val="both"/>
        <w:rPr>
          <w:rFonts w:ascii="Arial" w:hAnsi="Arial"/>
        </w:rPr>
      </w:pPr>
      <w:r>
        <w:rPr>
          <w:rFonts w:cs="Calibri" w:ascii="Arial" w:hAnsi="Arial" w:cstheme="minorHAnsi"/>
          <w:color w:val="000000" w:themeColor="text1"/>
          <w:kern w:val="0"/>
          <w:sz w:val="24"/>
          <w:szCs w:val="24"/>
          <w:lang w:val="el-GR"/>
        </w:rPr>
        <w:t>Με εντολή του Υπουργείου Παιδείας &amp; Θρησκευμάτων γνωστοποιείται ότι στο άρθρο 168 του ν. 4619/2019 Κύρωση του Ποινικού Κώδικα (Α’ 95) προστέθηκαν οι παρ. 4 και 5 με το άρθρο 33 του ν. 5090/2024 (Α’ 30), σύμφωνα με τις οποίες:</w:t>
      </w:r>
    </w:p>
    <w:p>
      <w:pPr>
        <w:pStyle w:val="Normal"/>
        <w:spacing w:lineRule="auto" w:line="240" w:before="0" w:after="0"/>
        <w:jc w:val="both"/>
        <w:rPr>
          <w:rFonts w:ascii="Arial" w:hAnsi="Arial"/>
        </w:rPr>
      </w:pPr>
      <w:r>
        <w:rPr>
          <w:rFonts w:cs="Calibri" w:ascii="Arial" w:hAnsi="Arial" w:cstheme="minorHAnsi"/>
          <w:i/>
          <w:iCs/>
          <w:color w:val="000000" w:themeColor="text1"/>
          <w:kern w:val="0"/>
          <w:sz w:val="24"/>
          <w:szCs w:val="24"/>
          <w:lang w:val="el-GR"/>
        </w:rPr>
        <w:t>«4. Όποιος εισέρχεται σε δομές παροχής υπηρεσιών υγείας, συμπεριλαμβανομένων των κινητών μονάδων παροχής υπηρεσιών υγείας ή προσεγγίζει κινητές μονάδες παροχής υγειονομικών υπηρεσιών άμεσης βοήθειας και με οποιονδήποτε τρόπο, ιδίως με φωνασκίες, θόρυβο, ύβρεις ή απειλές κατά του ιατρικού και νοσηλευτικού προσωπικού, εργαζομένων, υπαλλήλων ή ασθενών διαταράσσει τη λειτουργία τους, τιμωρείται με ποινή φυλάκισης τουλάχιστον ενός (1) έτους και χρηματική ποινή και αν η πράξη συνδέεται με πρόκληση βιαιοπραγίας, με ποινή φυλάκισης τουλάχιστον δύο (2) ετών και χρηματική ποινή.</w:t>
      </w:r>
    </w:p>
    <w:p>
      <w:pPr>
        <w:pStyle w:val="Normal"/>
        <w:spacing w:lineRule="auto" w:line="240" w:before="0" w:after="0"/>
        <w:jc w:val="both"/>
        <w:rPr>
          <w:rFonts w:ascii="Arial" w:hAnsi="Arial"/>
        </w:rPr>
      </w:pPr>
      <w:r>
        <w:rPr>
          <w:rFonts w:cs="Calibri" w:ascii="Arial" w:hAnsi="Arial" w:cstheme="minorHAnsi"/>
          <w:i/>
          <w:iCs/>
          <w:color w:val="000000" w:themeColor="text1"/>
          <w:kern w:val="0"/>
          <w:sz w:val="24"/>
          <w:szCs w:val="24"/>
          <w:lang w:val="el-GR"/>
        </w:rPr>
        <w:t>5. Με τις ποινές της παρ. 4 τιμωρείται όποιος εισέρχεται σε χώρο πρωτοβάθμιας ή δευτεροβάθμιας εκπαίδευσης και με οποιονδήποτε τρόπο, ιδίως με φωνασκίες, θόρυβο, ύβρεις ή απειλές κατά του εκπαιδευτικού προσωπικού, εργαζομένων, υπαλλήλων ή μαθητών διαταράσσει τη λειτουργία του.».</w:t>
      </w:r>
    </w:p>
    <w:p>
      <w:pPr>
        <w:pStyle w:val="ListParagraph"/>
        <w:spacing w:lineRule="auto" w:line="240" w:before="0" w:after="0"/>
        <w:ind w:left="0" w:hanging="0"/>
        <w:contextualSpacing/>
        <w:jc w:val="both"/>
        <w:rPr>
          <w:rFonts w:ascii="Arial" w:hAnsi="Arial" w:cs="Calibri" w:cstheme="minorHAnsi"/>
          <w:b/>
          <w:b/>
          <w:bCs/>
          <w:sz w:val="24"/>
          <w:szCs w:val="24"/>
          <w:lang w:val="el-GR"/>
        </w:rPr>
      </w:pPr>
      <w:r>
        <w:rPr>
          <w:rFonts w:cs="Calibri" w:cstheme="minorHAnsi" w:ascii="Arial" w:hAnsi="Arial"/>
          <w:b/>
          <w:bCs/>
          <w:sz w:val="24"/>
          <w:szCs w:val="24"/>
          <w:lang w:val="el-GR"/>
        </w:rPr>
      </w:r>
    </w:p>
    <w:p>
      <w:pPr>
        <w:pStyle w:val="ListParagraph"/>
        <w:spacing w:lineRule="auto" w:line="240" w:before="0" w:after="0"/>
        <w:ind w:left="0" w:hanging="0"/>
        <w:contextualSpacing/>
        <w:jc w:val="both"/>
        <w:rPr>
          <w:rFonts w:ascii="Arial" w:hAnsi="Arial"/>
        </w:rPr>
      </w:pPr>
      <w:r>
        <w:rPr>
          <w:rFonts w:cs="Calibri" w:ascii="Arial" w:hAnsi="Arial" w:cstheme="minorHAnsi"/>
          <w:b/>
          <w:bCs/>
          <w:sz w:val="24"/>
          <w:szCs w:val="24"/>
          <w:lang w:val="el-GR"/>
        </w:rPr>
        <w:t xml:space="preserve"> </w:t>
      </w:r>
      <w:r>
        <w:rPr>
          <w:rFonts w:cs="Calibri" w:ascii="Arial" w:hAnsi="Arial" w:cstheme="minorHAnsi"/>
          <w:b/>
          <w:bCs/>
          <w:sz w:val="24"/>
          <w:szCs w:val="24"/>
          <w:lang w:val="el-GR"/>
        </w:rPr>
        <w:t xml:space="preserve">Προσπάθεια επιτυχούς συνεργατικής σχέσης Εκπαιδευτικών-Γονέων/Κηδεμόνων για την βελτίωση της ποιότητας της εκπαίδευσης: </w:t>
      </w:r>
      <w:r>
        <w:rPr>
          <w:rFonts w:cs="Calibri" w:ascii="Arial" w:hAnsi="Arial" w:cstheme="minorHAnsi"/>
          <w:color w:val="000000" w:themeColor="text1"/>
          <w:sz w:val="24"/>
          <w:szCs w:val="24"/>
          <w:lang w:val="el-GR"/>
        </w:rPr>
        <w:t xml:space="preserve">Για να επιτύχουν τα παιδιά όλους τους στόχους τους  – γνωστικούς, συναισθηματικούς και κοινωνικούς – </w:t>
      </w:r>
      <w:r>
        <w:rPr>
          <w:rFonts w:cs="Calibri" w:ascii="Arial" w:hAnsi="Arial" w:cstheme="minorHAnsi"/>
          <w:b/>
          <w:color w:val="000000" w:themeColor="text1"/>
          <w:sz w:val="24"/>
          <w:szCs w:val="24"/>
          <w:lang w:val="el-GR"/>
        </w:rPr>
        <w:t>οι γονείς/κηδεμόνες πρέπει να εμπιστευτούν, να συνεργαστούν και να επικοινωνούν εποικοδομητικά με τους εκπαιδευτικούς των παιδιών τους</w:t>
      </w:r>
      <w:r>
        <w:rPr>
          <w:rFonts w:cs="Calibri" w:ascii="Arial" w:hAnsi="Arial" w:cstheme="minorHAnsi"/>
          <w:color w:val="000000" w:themeColor="text1"/>
          <w:sz w:val="24"/>
          <w:szCs w:val="24"/>
          <w:lang w:val="el-GR"/>
        </w:rPr>
        <w:t>. Γι’ αυτό οι γονείς/κηδεμόνες οφείλουν να δέχονται τις επισημάνσεις και τις προτροπές των εκπαιδευτικών προς όφελος των παιδιών και να μη θίγουν την προσωπικότητα και το κύρος των εκπαιδευτικών ανεξάρτητα από την  ειδικότητά τους διότι όλα τα μαθήματα έχουν την αυτοτελή αξία τους. Να μην υποτιμούν με ύβρεις, ειρωνείες, απειλές, φωνασκίες τους εκπαιδευτικούς, ιδίως, μπροστά στα μάτια των παιδιών τους γιατί αυτοί αποτελούν πρότυπο των παιδιών. Εάν τα παιδιά μάθουν από τους γονείς τους να σέβονται τους εκπαιδευτικούς, έτσι θα σέβονται και τους ίδιους τους γονείς τους.</w:t>
      </w:r>
    </w:p>
    <w:p>
      <w:pPr>
        <w:pStyle w:val="ListParagraph"/>
        <w:numPr>
          <w:ilvl w:val="0"/>
          <w:numId w:val="19"/>
        </w:numPr>
        <w:spacing w:lineRule="auto" w:line="240" w:before="0" w:after="0"/>
        <w:ind w:left="0" w:hanging="0"/>
        <w:contextualSpacing/>
        <w:jc w:val="both"/>
        <w:rPr>
          <w:rFonts w:ascii="Arial" w:hAnsi="Arial"/>
        </w:rPr>
      </w:pPr>
      <w:r>
        <w:rPr>
          <w:rFonts w:cs="Calibri" w:ascii="Arial" w:hAnsi="Arial" w:cstheme="minorHAnsi"/>
          <w:sz w:val="24"/>
          <w:szCs w:val="24"/>
          <w:lang w:val="el-GR"/>
        </w:rPr>
        <w:t>Οι γονείς/κηδεμόνες</w:t>
      </w:r>
      <w:r>
        <w:rPr>
          <w:rFonts w:cs="Calibri" w:ascii="Arial" w:hAnsi="Arial" w:cstheme="minorHAnsi"/>
          <w:b/>
          <w:sz w:val="24"/>
          <w:szCs w:val="24"/>
          <w:lang w:val="el-GR"/>
        </w:rPr>
        <w:t xml:space="preserve"> δικαιούνται να έχουν πλήρη και υπεύθυνη ενημέρωση για το μαθητή</w:t>
      </w:r>
      <w:r>
        <w:rPr>
          <w:rFonts w:cs="Calibri" w:ascii="Arial" w:hAnsi="Arial" w:cstheme="minorHAnsi"/>
          <w:sz w:val="24"/>
          <w:szCs w:val="24"/>
          <w:lang w:val="el-GR"/>
        </w:rPr>
        <w:t xml:space="preserve">, αλλά οφείλουν και οι ίδιοι να ενημερώνουν υπεύθυνα τον/την εκπαιδευτικό για θέματα που μπορεί να επηρεάζουν την επίδοση ή τη συμπεριφορά του παιδιού στο σχολείο. </w:t>
      </w:r>
    </w:p>
    <w:p>
      <w:pPr>
        <w:pStyle w:val="ListParagraph"/>
        <w:numPr>
          <w:ilvl w:val="0"/>
          <w:numId w:val="19"/>
        </w:numPr>
        <w:spacing w:lineRule="auto" w:line="240" w:before="0" w:after="0"/>
        <w:ind w:left="0" w:hanging="0"/>
        <w:contextualSpacing/>
        <w:jc w:val="both"/>
        <w:rPr>
          <w:rFonts w:ascii="Arial" w:hAnsi="Arial"/>
        </w:rPr>
      </w:pPr>
      <w:r>
        <w:rPr>
          <w:rFonts w:cs="Calibri" w:ascii="Arial" w:hAnsi="Arial" w:cstheme="minorHAnsi"/>
          <w:b/>
          <w:sz w:val="24"/>
          <w:szCs w:val="24"/>
          <w:lang w:val="el-GR"/>
        </w:rPr>
        <w:t>Οι γονείς/κηδεμόνες οφείλουν να:</w:t>
      </w:r>
    </w:p>
    <w:p>
      <w:pPr>
        <w:pStyle w:val="ListParagraph"/>
        <w:spacing w:lineRule="auto" w:line="240" w:before="0" w:after="0"/>
        <w:ind w:left="0" w:hanging="0"/>
        <w:contextualSpacing/>
        <w:jc w:val="both"/>
        <w:rPr>
          <w:rFonts w:ascii="Arial" w:hAnsi="Arial"/>
        </w:rPr>
      </w:pPr>
      <w:r>
        <w:rPr>
          <w:rFonts w:cs="Calibri" w:ascii="Arial" w:hAnsi="Arial" w:cstheme="minorHAnsi"/>
          <w:bCs/>
          <w:sz w:val="24"/>
          <w:szCs w:val="24"/>
          <w:lang w:val="el-GR"/>
        </w:rPr>
        <w:t>-</w:t>
      </w:r>
      <w:r>
        <w:rPr>
          <w:rFonts w:cs="Calibri" w:ascii="Arial" w:hAnsi="Arial" w:cstheme="minorHAnsi"/>
          <w:bCs/>
          <w:color w:val="000000" w:themeColor="text1"/>
          <w:kern w:val="0"/>
          <w:sz w:val="24"/>
          <w:szCs w:val="24"/>
          <w:lang w:val="el-GR"/>
        </w:rPr>
        <w:t xml:space="preserve"> έχουν συχνή επικοινωνία με τους/τις εκπαιδευτικούς που διδάσκουν στο τμήμα που φοιτά το παιδί τους και να συμμετέχουν στις ενημερωτικές συναντήσεις που πραγματοποιούνται, ακόμη και να προτείνουν θέματα προκειμένου να συζητηθούν σε αυτές τις συναντήσεις,</w:t>
      </w:r>
    </w:p>
    <w:p>
      <w:pPr>
        <w:pStyle w:val="Normal"/>
        <w:spacing w:lineRule="auto" w:line="240" w:before="0" w:after="0"/>
        <w:jc w:val="both"/>
        <w:rPr>
          <w:rFonts w:ascii="Arial" w:hAnsi="Arial"/>
        </w:rPr>
      </w:pPr>
      <w:r>
        <w:rPr>
          <w:rFonts w:cs="Calibri" w:ascii="Arial" w:hAnsi="Arial" w:cstheme="minorHAnsi"/>
          <w:bCs/>
          <w:sz w:val="24"/>
          <w:szCs w:val="24"/>
          <w:lang w:val="el-GR"/>
        </w:rPr>
        <w:t>-</w:t>
      </w:r>
      <w:r>
        <w:rPr>
          <w:rFonts w:cs="Calibri" w:ascii="Arial" w:hAnsi="Arial" w:cstheme="minorHAnsi"/>
          <w:bCs/>
          <w:color w:val="000000" w:themeColor="text1"/>
          <w:kern w:val="0"/>
          <w:sz w:val="24"/>
          <w:szCs w:val="24"/>
          <w:lang w:val="el-GR"/>
        </w:rPr>
        <w:t xml:space="preserve"> να μοιράζονται με τον/την εκπαιδευτικό της τάξης ορισμένες πληροφορίες για το παιδί</w:t>
      </w:r>
    </w:p>
    <w:p>
      <w:pPr>
        <w:pStyle w:val="Normal"/>
        <w:spacing w:lineRule="auto" w:line="240" w:before="0" w:after="0"/>
        <w:jc w:val="both"/>
        <w:rPr>
          <w:rFonts w:ascii="Arial" w:hAnsi="Arial"/>
        </w:rPr>
      </w:pPr>
      <w:r>
        <w:rPr>
          <w:rFonts w:cs="Calibri" w:ascii="Arial" w:hAnsi="Arial" w:cstheme="minorHAnsi"/>
          <w:bCs/>
          <w:color w:val="000000" w:themeColor="text1"/>
          <w:kern w:val="0"/>
          <w:sz w:val="24"/>
          <w:szCs w:val="24"/>
          <w:lang w:val="el-GR"/>
        </w:rPr>
        <w:t>τους που θα μπορούσαν να βοηθήσουν τον/την εκπαιδευτικό, αλλά κυρίως το παιδί τους, στην έναρξη του σχολικού έτους καθώς και στην διάρκειά της (π.χ. θέματα υγείας, οικογενειακά θέματα, τυχόν δυσκολίες στον προφορικό λόγο, στην ανάγνωση ή στην γραφή, για τον χαρακτήρα του παιδιού, τις κλίσεις, τα δυνατά σημεία του, τον τρόπο μελέτης και το καθημερινό πρόγραμμα, τα ειδικά του ενδιαφέροντά του κλπ),</w:t>
      </w:r>
    </w:p>
    <w:p>
      <w:pPr>
        <w:pStyle w:val="ListParagraph"/>
        <w:spacing w:lineRule="auto" w:line="240" w:before="0" w:after="0"/>
        <w:ind w:left="0" w:hanging="0"/>
        <w:contextualSpacing/>
        <w:jc w:val="both"/>
        <w:rPr>
          <w:rFonts w:ascii="Arial" w:hAnsi="Arial"/>
        </w:rPr>
      </w:pPr>
      <w:r>
        <w:rPr>
          <w:rFonts w:cs="Calibri" w:ascii="Arial" w:hAnsi="Arial" w:cstheme="minorHAnsi"/>
          <w:bCs/>
          <w:sz w:val="24"/>
          <w:szCs w:val="24"/>
          <w:lang w:val="el-GR"/>
        </w:rPr>
        <w:t>- να ενημερώνονται και να ακολουθούν τις συμβουλές για τη σχολική επίδοση και τη συμπεριφορά (γνωστική, κοινωνική και συναισθηματική) από τις/τους εκπαιδευτικούς, σύμφωνα με τον προγραμματισμό συναντήσεων που έχει ορίσει κάθε εκπαιδευτικός με τους γονείς/κηδεμόνες της τάξης του και αφού προηγηθεί συνεννόηση μαζί τους,</w:t>
      </w:r>
    </w:p>
    <w:p>
      <w:pPr>
        <w:pStyle w:val="ListParagraph"/>
        <w:spacing w:lineRule="auto" w:line="240" w:before="0" w:after="0"/>
        <w:ind w:left="0" w:hanging="0"/>
        <w:contextualSpacing/>
        <w:jc w:val="both"/>
        <w:rPr>
          <w:rFonts w:ascii="Arial" w:hAnsi="Arial"/>
        </w:rPr>
      </w:pPr>
      <w:r>
        <w:rPr>
          <w:rFonts w:cs="Calibri" w:ascii="Arial" w:hAnsi="Arial" w:cstheme="minorHAnsi"/>
          <w:bCs/>
          <w:color w:val="000000" w:themeColor="text1"/>
          <w:sz w:val="24"/>
          <w:szCs w:val="24"/>
          <w:lang w:val="el-GR"/>
        </w:rPr>
        <w:t>- να μην απασχολούν εκπαιδευτικούς του σχολείου όταν βρίσκονται σε διδακτική ώρα με τους μαθητές/μαθήτριες και</w:t>
      </w:r>
    </w:p>
    <w:p>
      <w:pPr>
        <w:pStyle w:val="ListParagraph"/>
        <w:spacing w:lineRule="auto" w:line="240" w:before="0" w:after="0"/>
        <w:ind w:left="0" w:hanging="0"/>
        <w:contextualSpacing/>
        <w:jc w:val="both"/>
        <w:rPr>
          <w:rFonts w:ascii="Arial" w:hAnsi="Arial"/>
        </w:rPr>
      </w:pPr>
      <w:r>
        <w:rPr>
          <w:rFonts w:cs="Calibri" w:ascii="Arial" w:hAnsi="Arial" w:cstheme="minorHAnsi"/>
          <w:bCs/>
          <w:color w:val="000000" w:themeColor="text1"/>
          <w:sz w:val="24"/>
          <w:szCs w:val="24"/>
          <w:lang w:val="el-GR"/>
        </w:rPr>
        <w:t>-ν</w:t>
      </w:r>
      <w:r>
        <w:rPr>
          <w:rFonts w:cs="Calibri" w:ascii="Arial" w:hAnsi="Arial" w:cstheme="minorHAnsi"/>
          <w:color w:val="000000" w:themeColor="text1"/>
          <w:kern w:val="0"/>
          <w:sz w:val="24"/>
          <w:szCs w:val="24"/>
          <w:lang w:val="el-GR"/>
        </w:rPr>
        <w:t>α συμμετέχουν ενεργά στις δραστηριότητες του σχολείου όπου και όποτε γίνονται, στον Σύλλογο Γονέων &amp; Κηδεμόνων του σχολείου και στις δραστηριότητες που πραγματοποιεί. Οι</w:t>
      </w:r>
    </w:p>
    <w:p>
      <w:pPr>
        <w:pStyle w:val="Normal"/>
        <w:spacing w:lineRule="auto" w:line="240" w:before="0" w:after="0"/>
        <w:jc w:val="both"/>
        <w:rPr>
          <w:rFonts w:ascii="Arial" w:hAnsi="Arial"/>
        </w:rPr>
      </w:pPr>
      <w:r>
        <w:rPr>
          <w:rFonts w:cs="Calibri" w:ascii="Arial" w:hAnsi="Arial" w:cstheme="minorHAnsi"/>
          <w:color w:val="000000" w:themeColor="text1"/>
          <w:kern w:val="0"/>
          <w:sz w:val="24"/>
          <w:szCs w:val="24"/>
          <w:lang w:val="el-GR"/>
        </w:rPr>
        <w:t>Δραστηριότητες βοηθούν το σχολείο και την λειτουργία του, όπως: εκδηλώσεις ευαισθητοποίησης κατά της ενδοσχολικής βίας και εκφοβισμού, εθελοντικής προφοράς, εορταστικές εκδηλώσεις κλπ..</w:t>
      </w:r>
    </w:p>
    <w:p>
      <w:pPr>
        <w:pStyle w:val="Normal"/>
        <w:spacing w:lineRule="auto" w:line="240" w:before="0" w:after="0"/>
        <w:jc w:val="both"/>
        <w:rPr>
          <w:rFonts w:ascii="Arial" w:hAnsi="Arial" w:cs="Calibri" w:cstheme="minorHAnsi"/>
          <w:kern w:val="0"/>
          <w:sz w:val="24"/>
          <w:szCs w:val="24"/>
          <w:lang w:val="el-GR"/>
        </w:rPr>
      </w:pPr>
      <w:r>
        <w:rPr>
          <w:rFonts w:cs="Calibri" w:cstheme="minorHAnsi" w:ascii="Arial" w:hAnsi="Arial"/>
          <w:kern w:val="0"/>
          <w:sz w:val="24"/>
          <w:szCs w:val="24"/>
          <w:lang w:val="el-GR"/>
        </w:rPr>
      </w:r>
    </w:p>
    <w:p>
      <w:pPr>
        <w:pStyle w:val="ListParagraph"/>
        <w:spacing w:lineRule="auto" w:line="240" w:before="0" w:after="0"/>
        <w:ind w:left="0" w:hanging="0"/>
        <w:contextualSpacing/>
        <w:jc w:val="both"/>
        <w:rPr>
          <w:rFonts w:ascii="Arial" w:hAnsi="Arial"/>
        </w:rPr>
      </w:pPr>
      <w:r>
        <w:rPr>
          <w:rFonts w:cs="Calibri" w:ascii="Arial" w:hAnsi="Arial" w:cstheme="minorHAnsi"/>
          <w:b/>
          <w:bCs/>
          <w:sz w:val="24"/>
          <w:szCs w:val="24"/>
          <w:lang w:val="el-GR"/>
        </w:rPr>
        <w:t xml:space="preserve"> </w:t>
      </w:r>
      <w:r>
        <w:rPr>
          <w:rFonts w:cs="Calibri" w:ascii="Arial" w:hAnsi="Arial" w:cstheme="minorHAnsi"/>
          <w:b/>
          <w:bCs/>
          <w:sz w:val="24"/>
          <w:szCs w:val="24"/>
          <w:lang w:val="el-GR"/>
        </w:rPr>
        <w:t xml:space="preserve">Διαχείριση παιδαγωγικών και διοικητικών θεμάτων των γονέων/κηδεμόνων του σχολείου μας </w:t>
      </w:r>
      <w:r>
        <w:rPr>
          <w:rFonts w:cs="Calibri" w:ascii="Arial" w:hAnsi="Arial" w:cstheme="minorHAnsi"/>
          <w:sz w:val="24"/>
          <w:szCs w:val="24"/>
          <w:lang w:val="el-GR"/>
        </w:rPr>
        <w:t>(έγγραφο της ΔΙΠΕ Πειραιά με αριθμ. πρωτ.: 5461/ΕΞ/2023/23-11-2023).</w:t>
      </w:r>
    </w:p>
    <w:p>
      <w:pPr>
        <w:pStyle w:val="Normal"/>
        <w:spacing w:lineRule="auto" w:line="240" w:before="0" w:after="0"/>
        <w:jc w:val="both"/>
        <w:rPr>
          <w:rFonts w:ascii="Arial" w:hAnsi="Arial"/>
        </w:rPr>
      </w:pPr>
      <w:r>
        <w:rPr>
          <w:rFonts w:cs="Calibri" w:ascii="Arial" w:hAnsi="Arial" w:cstheme="minorHAnsi"/>
          <w:kern w:val="0"/>
          <w:sz w:val="24"/>
          <w:szCs w:val="24"/>
          <w:u w:val="single"/>
          <w:lang w:val="el-GR"/>
        </w:rPr>
        <w:t xml:space="preserve">Α. Διαχείριση παιδαγωγικών θεμάτων </w:t>
      </w:r>
      <w:r>
        <w:rPr>
          <w:rFonts w:cs="Calibri" w:ascii="Arial" w:hAnsi="Arial" w:cstheme="minorHAnsi"/>
          <w:sz w:val="24"/>
          <w:szCs w:val="24"/>
          <w:u w:val="single"/>
          <w:lang w:val="el-GR"/>
        </w:rPr>
        <w:t>των γονέων/κηδεμόνων του σχολείου μας</w:t>
      </w:r>
    </w:p>
    <w:p>
      <w:pPr>
        <w:pStyle w:val="Normal"/>
        <w:spacing w:lineRule="auto" w:line="240" w:before="0" w:after="0"/>
        <w:jc w:val="both"/>
        <w:rPr>
          <w:rFonts w:ascii="Arial" w:hAnsi="Arial"/>
        </w:rPr>
      </w:pPr>
      <w:r>
        <w:rPr>
          <w:rFonts w:cs="Calibri" w:ascii="Arial" w:hAnsi="Arial" w:cstheme="minorHAnsi"/>
          <w:kern w:val="0"/>
          <w:sz w:val="24"/>
          <w:szCs w:val="24"/>
          <w:lang w:val="el-GR"/>
        </w:rPr>
        <w:t xml:space="preserve">Προκειμένου να υπάρχει μια άμεση και αποτελεσματική αντιμετώπιση όσων αφορά τα αιτήματα/παράπονα γονέων/κηδεμόνων/ασκούντων την επιμέλεια μαθητή/μαθήτριας του σχολείου μας για τα θέματα παιδαγωγικής φύσης στην τάξη/τμήμα που φοιτά το παιδί τους, οι γονείς/κηδεμόνες οφείλουν να ακολουθούν την ακόλουθη διαδικασία: </w:t>
      </w:r>
    </w:p>
    <w:p>
      <w:pPr>
        <w:pStyle w:val="Normal"/>
        <w:spacing w:lineRule="auto" w:line="240" w:before="0" w:after="0"/>
        <w:jc w:val="both"/>
        <w:rPr>
          <w:rFonts w:ascii="Arial" w:hAnsi="Arial" w:cs="Calibri" w:cstheme="minorHAnsi"/>
          <w:kern w:val="0"/>
          <w:sz w:val="24"/>
          <w:szCs w:val="24"/>
          <w:lang w:val="el-GR"/>
        </w:rPr>
      </w:pPr>
      <w:r>
        <w:rPr>
          <w:rFonts w:cs="Calibri" w:cstheme="minorHAnsi" w:ascii="Arial" w:hAnsi="Arial"/>
          <w:kern w:val="0"/>
          <w:sz w:val="24"/>
          <w:szCs w:val="24"/>
          <w:lang w:val="el-GR"/>
        </w:rPr>
      </w:r>
    </w:p>
    <w:p>
      <w:pPr>
        <w:pStyle w:val="Normal"/>
        <w:spacing w:lineRule="auto" w:line="240" w:before="0" w:after="0"/>
        <w:jc w:val="both"/>
        <w:rPr>
          <w:rFonts w:ascii="Arial" w:hAnsi="Arial"/>
        </w:rPr>
      </w:pPr>
      <w:r>
        <w:rPr>
          <w:rFonts w:cs="Calibri" w:ascii="Arial" w:hAnsi="Arial" w:cstheme="minorHAnsi"/>
          <w:kern w:val="0"/>
          <w:sz w:val="24"/>
          <w:szCs w:val="24"/>
          <w:u w:val="single"/>
          <w:lang w:val="el-GR"/>
        </w:rPr>
        <w:t>Βήμα 1:</w:t>
      </w:r>
      <w:r>
        <w:rPr>
          <w:rFonts w:cs="Calibri" w:ascii="Arial" w:hAnsi="Arial" w:cstheme="minorHAnsi"/>
          <w:kern w:val="0"/>
          <w:sz w:val="24"/>
          <w:szCs w:val="24"/>
          <w:lang w:val="el-GR"/>
        </w:rPr>
        <w:t xml:space="preserve"> απευθύνονται στον/στην εκπαιδευτικό ο/η οποίος/-α διδάσκει το/τα μάθημα/μαθήματα και συζητούν και συνεργάζονται σε πνεύμα αμοιβαιότητας και κατανόησης για την επίλυση του αιτήματος/παραπόνου, έχοντας υπόψη και το άρθρο 33 του Ν.5090/2024.</w:t>
      </w:r>
    </w:p>
    <w:p>
      <w:pPr>
        <w:pStyle w:val="Normal"/>
        <w:spacing w:lineRule="auto" w:line="240" w:before="0" w:after="0"/>
        <w:jc w:val="both"/>
        <w:rPr>
          <w:rFonts w:ascii="Arial" w:hAnsi="Arial"/>
        </w:rPr>
      </w:pPr>
      <w:r>
        <w:rPr>
          <w:rFonts w:cs="Calibri" w:ascii="Arial" w:hAnsi="Arial" w:cstheme="minorHAnsi"/>
          <w:kern w:val="0"/>
          <w:sz w:val="24"/>
          <w:szCs w:val="24"/>
          <w:lang w:val="el-GR"/>
        </w:rPr>
        <w:t>Ο/Η εκπαιδευτικός, σύμφωνα και με τον Ε.Κ.Λ.Σ. (που πρέπει να είναι γνωστός/-ή στους γονείς/κηδεμόνες των μαθητών/μαθητριών) οφείλει να προβεί σε διερεύνηση και στις απαραίτητες παιδαγωγικές παρεμβάσεις ενημερώνοντας, συγχρόνως, τους γονείς/κηδεμόνες για τους στόχους, τις δράσεις και τα αποτελέσματα των παρεμβάσεων.</w:t>
      </w:r>
    </w:p>
    <w:p>
      <w:pPr>
        <w:pStyle w:val="Normal"/>
        <w:spacing w:lineRule="auto" w:line="240" w:before="0" w:after="0"/>
        <w:jc w:val="both"/>
        <w:rPr>
          <w:rFonts w:ascii="Arial" w:hAnsi="Arial" w:cs="Calibri" w:cstheme="minorHAnsi"/>
          <w:kern w:val="0"/>
          <w:sz w:val="24"/>
          <w:szCs w:val="24"/>
          <w:u w:val="single"/>
          <w:lang w:val="el-GR"/>
        </w:rPr>
      </w:pPr>
      <w:r>
        <w:rPr>
          <w:rFonts w:cs="Calibri" w:cstheme="minorHAnsi" w:ascii="Arial" w:hAnsi="Arial"/>
          <w:kern w:val="0"/>
          <w:sz w:val="24"/>
          <w:szCs w:val="24"/>
          <w:u w:val="single"/>
          <w:lang w:val="el-GR"/>
        </w:rPr>
      </w:r>
    </w:p>
    <w:p>
      <w:pPr>
        <w:pStyle w:val="Normal"/>
        <w:spacing w:lineRule="auto" w:line="240" w:before="0" w:after="0"/>
        <w:jc w:val="both"/>
        <w:rPr>
          <w:rFonts w:ascii="Arial" w:hAnsi="Arial"/>
        </w:rPr>
      </w:pPr>
      <w:r>
        <w:rPr>
          <w:rFonts w:cs="Calibri" w:ascii="Arial" w:hAnsi="Arial" w:cstheme="minorHAnsi"/>
          <w:kern w:val="0"/>
          <w:sz w:val="24"/>
          <w:szCs w:val="24"/>
          <w:u w:val="single"/>
          <w:lang w:val="el-GR"/>
        </w:rPr>
        <w:t>Βήμα 2.</w:t>
      </w:r>
      <w:r>
        <w:rPr>
          <w:rFonts w:cs="Calibri" w:ascii="Arial" w:hAnsi="Arial" w:cstheme="minorHAnsi"/>
          <w:kern w:val="0"/>
          <w:sz w:val="24"/>
          <w:szCs w:val="24"/>
          <w:lang w:val="el-GR"/>
        </w:rPr>
        <w:t xml:space="preserve"> Σε περίπτωση κατά την οποία οι στοχευμένες παιδαγωγικές παρεμβάσεις δεν φέρουν τα επιδιωκόμενα αποτελέσματα για την ρύθμιση του θέματος, κατά την άποψη των γονέων/κηδεμόνων, τότε απευθύνονται στην σχολική διεύθυνση, παρουσία ή μη και του/της εκπαιδευτικού.</w:t>
      </w:r>
    </w:p>
    <w:p>
      <w:pPr>
        <w:pStyle w:val="Normal"/>
        <w:spacing w:lineRule="auto" w:line="240" w:before="0" w:after="0"/>
        <w:jc w:val="both"/>
        <w:rPr>
          <w:rFonts w:ascii="Arial" w:hAnsi="Arial"/>
        </w:rPr>
      </w:pPr>
      <w:r>
        <w:rPr>
          <w:rFonts w:eastAsia="Batang" w:cs="Calibri" w:ascii="Arial" w:hAnsi="Arial" w:cstheme="minorHAnsi"/>
          <w:sz w:val="24"/>
          <w:szCs w:val="24"/>
          <w:lang w:val="el-GR"/>
        </w:rPr>
        <w:t xml:space="preserve">Η σχολική διεύθυνση, αρχικά, διερευνά συζητώντας με κάθε πλευρά (εκπαιδευτικός και γονέας/κηδεμόνας κ.ά.) ξεχωριστά για το τι συνέβη για να αποκτήσει ιδία άποψη και </w:t>
      </w:r>
      <w:r>
        <w:rPr>
          <w:rFonts w:cs="Calibri" w:ascii="Arial" w:hAnsi="Arial" w:cstheme="minorHAnsi"/>
          <w:kern w:val="0"/>
          <w:sz w:val="24"/>
          <w:szCs w:val="24"/>
          <w:lang w:val="el-GR"/>
        </w:rPr>
        <w:t xml:space="preserve">εξαντλεί κάθε δυνατότητα επίλυσης του θέματος δίνοντας οδηγίες και κατευθύνσεις σε πνεύμα συνεργασίας και αμοιβαίας εμπιστοσύνης, με απώτερο στόχο την διευθέτηση του θέματος προς όφελος του παιδιού και την διατήρηση της εύρυθμης λειτουργίας του σχολείου. </w:t>
      </w:r>
    </w:p>
    <w:p>
      <w:pPr>
        <w:pStyle w:val="Normal"/>
        <w:spacing w:lineRule="auto" w:line="240" w:before="0" w:after="0"/>
        <w:jc w:val="both"/>
        <w:rPr>
          <w:rFonts w:ascii="Arial" w:hAnsi="Arial"/>
        </w:rPr>
      </w:pPr>
      <w:r>
        <w:rPr>
          <w:rFonts w:eastAsia="Batang" w:cs="Calibri" w:ascii="Arial" w:hAnsi="Arial" w:cstheme="minorHAnsi"/>
          <w:sz w:val="24"/>
          <w:szCs w:val="24"/>
          <w:lang w:val="el-GR"/>
        </w:rPr>
        <w:t>Στη συνέχεια, η Διεύθυνση του σχολείου καλεί σε συνάντηση τις δύο πλευρές με σκοπό να επιλυθεί με αμοιβαίες εξηγήσεις το ζήτημα.</w:t>
      </w:r>
    </w:p>
    <w:p>
      <w:pPr>
        <w:pStyle w:val="Normal"/>
        <w:spacing w:lineRule="auto" w:line="240" w:before="0" w:after="0"/>
        <w:jc w:val="both"/>
        <w:rPr>
          <w:rFonts w:ascii="Arial" w:hAnsi="Arial"/>
        </w:rPr>
      </w:pPr>
      <w:r>
        <w:rPr>
          <w:rFonts w:eastAsia="Batang" w:cs="Calibri" w:ascii="Arial" w:hAnsi="Arial" w:cstheme="minorHAnsi"/>
          <w:sz w:val="24"/>
          <w:szCs w:val="24"/>
          <w:lang w:val="el-GR"/>
        </w:rPr>
        <w:t xml:space="preserve">Εάν δεν επιλυθεί το πρόβλημα, μπορεί να συζητηθεί το θέμα στα πλαίσια του συλλόγου διδασκόντων για τη λήψη απόφασης. </w:t>
      </w:r>
    </w:p>
    <w:p>
      <w:pPr>
        <w:pStyle w:val="Normal"/>
        <w:spacing w:lineRule="auto" w:line="240" w:before="0" w:after="0"/>
        <w:jc w:val="both"/>
        <w:rPr>
          <w:rFonts w:ascii="Arial" w:hAnsi="Arial" w:cs="Calibri" w:cstheme="minorHAnsi"/>
          <w:kern w:val="0"/>
          <w:sz w:val="24"/>
          <w:szCs w:val="24"/>
          <w:lang w:val="el-GR"/>
        </w:rPr>
      </w:pPr>
      <w:r>
        <w:rPr>
          <w:rFonts w:cs="Calibri" w:cstheme="minorHAnsi" w:ascii="Arial" w:hAnsi="Arial"/>
          <w:kern w:val="0"/>
          <w:sz w:val="24"/>
          <w:szCs w:val="24"/>
          <w:lang w:val="el-GR"/>
        </w:rPr>
      </w:r>
    </w:p>
    <w:p>
      <w:pPr>
        <w:pStyle w:val="Normal"/>
        <w:spacing w:lineRule="auto" w:line="240" w:before="0" w:after="0"/>
        <w:jc w:val="both"/>
        <w:rPr>
          <w:rFonts w:ascii="Arial" w:hAnsi="Arial"/>
        </w:rPr>
      </w:pPr>
      <w:r>
        <w:rPr>
          <w:rFonts w:cs="Calibri" w:ascii="Arial" w:hAnsi="Arial" w:cstheme="minorHAnsi"/>
          <w:kern w:val="0"/>
          <w:sz w:val="24"/>
          <w:szCs w:val="24"/>
          <w:u w:val="single"/>
          <w:lang w:val="el-GR"/>
        </w:rPr>
        <w:t>Βήμα 3.</w:t>
      </w:r>
      <w:r>
        <w:rPr>
          <w:rFonts w:cs="Calibri" w:ascii="Arial" w:hAnsi="Arial" w:cstheme="minorHAnsi"/>
          <w:kern w:val="0"/>
          <w:sz w:val="24"/>
          <w:szCs w:val="24"/>
          <w:lang w:val="el-GR"/>
        </w:rPr>
        <w:t xml:space="preserve"> Σε περίπτωση κατά την οποία το παιδαγωγικό θέμα δεν αντιμετωπιστεί αποτελεσματικά (κατά την άποψη των γονέων/κηδεμόνων) τότε ο Διευθυντής του σχολείου μπορεί να υποδείξει την επικοινωνία/συνεργασία με τον Σύμβουλο Εκπαίδευσης επιστημονικής/παιδαγωγικής ευθύνης ή/και τον/την Σύμβουλο Ειδικότητας.</w:t>
      </w:r>
    </w:p>
    <w:p>
      <w:pPr>
        <w:pStyle w:val="Normal"/>
        <w:spacing w:lineRule="auto" w:line="240" w:before="0" w:after="0"/>
        <w:jc w:val="both"/>
        <w:rPr>
          <w:rFonts w:ascii="Arial" w:hAnsi="Arial"/>
        </w:rPr>
      </w:pPr>
      <w:r>
        <w:rPr>
          <w:rFonts w:cs="Calibri" w:ascii="Arial" w:hAnsi="Arial" w:cstheme="minorHAnsi"/>
          <w:kern w:val="0"/>
          <w:sz w:val="24"/>
          <w:szCs w:val="24"/>
          <w:lang w:val="el-GR"/>
        </w:rPr>
        <w:t>Ο Σύμβουλος Εκπαίδευσης επιστημονικής/παιδαγωγικής ευθύνης ή ο/η Σύμβουλος Ειδικότητας συνεργεί και συμβάλλει στην επίλυση του θέματος με κάθε παιδαγωγικό τρόπο.</w:t>
      </w:r>
    </w:p>
    <w:p>
      <w:pPr>
        <w:pStyle w:val="Normal"/>
        <w:spacing w:lineRule="auto" w:line="240" w:before="0" w:after="0"/>
        <w:jc w:val="both"/>
        <w:rPr>
          <w:rFonts w:ascii="Arial" w:hAnsi="Arial" w:cs="Calibri" w:cstheme="minorHAnsi"/>
          <w:kern w:val="0"/>
          <w:sz w:val="24"/>
          <w:szCs w:val="24"/>
          <w:u w:val="single"/>
          <w:lang w:val="el-GR"/>
        </w:rPr>
      </w:pPr>
      <w:r>
        <w:rPr>
          <w:rFonts w:cs="Calibri" w:cstheme="minorHAnsi" w:ascii="Arial" w:hAnsi="Arial"/>
          <w:kern w:val="0"/>
          <w:sz w:val="24"/>
          <w:szCs w:val="24"/>
          <w:u w:val="single"/>
          <w:lang w:val="el-GR"/>
        </w:rPr>
      </w:r>
    </w:p>
    <w:p>
      <w:pPr>
        <w:pStyle w:val="Normal"/>
        <w:spacing w:lineRule="auto" w:line="240" w:before="0" w:after="0"/>
        <w:jc w:val="both"/>
        <w:rPr>
          <w:rFonts w:ascii="Arial" w:hAnsi="Arial"/>
        </w:rPr>
      </w:pPr>
      <w:r>
        <w:rPr>
          <w:rFonts w:cs="Calibri" w:ascii="Arial" w:hAnsi="Arial" w:cstheme="minorHAnsi"/>
          <w:kern w:val="0"/>
          <w:sz w:val="24"/>
          <w:szCs w:val="24"/>
          <w:u w:val="single"/>
          <w:lang w:val="el-GR"/>
        </w:rPr>
        <w:t>Βήμα 4.</w:t>
      </w:r>
      <w:r>
        <w:rPr>
          <w:rFonts w:cs="Calibri" w:ascii="Arial" w:hAnsi="Arial" w:cstheme="minorHAnsi"/>
          <w:kern w:val="0"/>
          <w:sz w:val="24"/>
          <w:szCs w:val="24"/>
          <w:lang w:val="el-GR"/>
        </w:rPr>
        <w:t xml:space="preserve"> Σε περίπτωση που, ενώ πραγματοποιήθηκαν όλες οι ενέργειες των τριών προηγούμενων βημάτων αυτές απέβησαν άκαρπες,</w:t>
      </w:r>
      <w:r>
        <w:rPr>
          <w:rFonts w:cs="Calibri" w:ascii="Arial" w:hAnsi="Arial" w:cstheme="minorHAnsi"/>
          <w:b/>
          <w:bCs/>
          <w:kern w:val="0"/>
          <w:sz w:val="24"/>
          <w:szCs w:val="24"/>
          <w:lang w:val="el-GR"/>
        </w:rPr>
        <w:t xml:space="preserve"> </w:t>
      </w:r>
      <w:r>
        <w:rPr>
          <w:rFonts w:cs="Calibri" w:ascii="Arial" w:hAnsi="Arial" w:cstheme="minorHAnsi"/>
          <w:kern w:val="0"/>
          <w:sz w:val="24"/>
          <w:szCs w:val="24"/>
          <w:lang w:val="el-GR"/>
        </w:rPr>
        <w:t>κατά την άποψη των γονέων/κηδεμόνων, αυτοί μπορούν να απευθυνθούν στην Διεύθυνση Πρωτοβάθμιας Εκπαίδευσης και να εκθέσουν τις απόψεις τους ζητώντας την παρέμβαση την παρέμβαση της διοίκησης για την επίλυση του θέματος.</w:t>
      </w:r>
    </w:p>
    <w:p>
      <w:pPr>
        <w:pStyle w:val="Normal"/>
        <w:spacing w:lineRule="auto" w:line="240" w:before="0" w:after="0"/>
        <w:jc w:val="both"/>
        <w:rPr>
          <w:rFonts w:ascii="Arial" w:hAnsi="Arial"/>
        </w:rPr>
      </w:pPr>
      <w:r>
        <w:rPr>
          <w:rFonts w:cs="Calibri" w:ascii="Arial" w:hAnsi="Arial" w:cstheme="minorHAnsi"/>
          <w:kern w:val="0"/>
          <w:sz w:val="24"/>
          <w:szCs w:val="24"/>
          <w:lang w:val="el-GR"/>
        </w:rPr>
        <w:t>Τέλος, ενημερώνουμε όλους τους γονείς/κηδεμόνες της σχολικής μονάδας μας ότι κρίνεται αναγκαία η τήρηση αυτής της διαδικασίας και παρακαλούμε να απευθύνονται στην Διεύθυνση πρωτοβάθμιας Εκπαίδευσης μόνον αφού έχουν προηγηθεί τα ανωτέρω βήματα. Σε αντίθετη περίπτωση, το θέμα θα αναπέμπεται στην σχολική μονάδα ώστε να τηρηθεί πιστά η διαδικασία.</w:t>
      </w:r>
    </w:p>
    <w:p>
      <w:pPr>
        <w:pStyle w:val="Normal"/>
        <w:spacing w:lineRule="auto" w:line="240" w:before="0" w:after="0"/>
        <w:jc w:val="both"/>
        <w:rPr>
          <w:rFonts w:ascii="Arial" w:hAnsi="Arial" w:cs="Calibri" w:cstheme="minorHAnsi"/>
          <w:kern w:val="0"/>
          <w:sz w:val="24"/>
          <w:szCs w:val="24"/>
          <w:u w:val="single"/>
          <w:lang w:val="el-GR"/>
        </w:rPr>
      </w:pPr>
      <w:r>
        <w:rPr>
          <w:rFonts w:cs="Calibri" w:cstheme="minorHAnsi" w:ascii="Arial" w:hAnsi="Arial"/>
          <w:kern w:val="0"/>
          <w:sz w:val="24"/>
          <w:szCs w:val="24"/>
          <w:u w:val="single"/>
          <w:lang w:val="el-GR"/>
        </w:rPr>
      </w:r>
    </w:p>
    <w:p>
      <w:pPr>
        <w:pStyle w:val="Normal"/>
        <w:spacing w:lineRule="auto" w:line="240" w:before="0" w:after="0"/>
        <w:jc w:val="both"/>
        <w:rPr>
          <w:rFonts w:ascii="Arial" w:hAnsi="Arial"/>
        </w:rPr>
      </w:pPr>
      <w:r>
        <w:rPr>
          <w:rFonts w:cs="Calibri" w:ascii="Arial" w:hAnsi="Arial" w:cstheme="minorHAnsi"/>
          <w:kern w:val="0"/>
          <w:sz w:val="24"/>
          <w:szCs w:val="24"/>
          <w:u w:val="single"/>
          <w:lang w:val="el-GR"/>
        </w:rPr>
        <w:t xml:space="preserve">Β. Διαχείριση διοικητικών θεμάτων </w:t>
      </w:r>
      <w:r>
        <w:rPr>
          <w:rFonts w:cs="Calibri" w:ascii="Arial" w:hAnsi="Arial" w:cstheme="minorHAnsi"/>
          <w:sz w:val="24"/>
          <w:szCs w:val="24"/>
          <w:u w:val="single"/>
          <w:lang w:val="el-GR"/>
        </w:rPr>
        <w:t>των γονέων/κηδεμόνων του σχολείου μας</w:t>
      </w:r>
    </w:p>
    <w:p>
      <w:pPr>
        <w:pStyle w:val="Normal"/>
        <w:spacing w:lineRule="auto" w:line="240" w:before="0" w:after="0"/>
        <w:jc w:val="both"/>
        <w:rPr>
          <w:rFonts w:ascii="Arial" w:hAnsi="Arial"/>
        </w:rPr>
      </w:pPr>
      <w:r>
        <w:rPr>
          <w:rFonts w:cs="Calibri" w:ascii="Arial" w:hAnsi="Arial" w:cstheme="minorHAnsi"/>
          <w:kern w:val="0"/>
          <w:sz w:val="24"/>
          <w:szCs w:val="24"/>
          <w:lang w:val="el-GR"/>
        </w:rPr>
        <w:t>Για διοικητικά θέματα οι γονείς/κηδεμόνες απευθύνονται στην Διεύθυνση του σχολείου.</w:t>
      </w:r>
    </w:p>
    <w:p>
      <w:pPr>
        <w:pStyle w:val="ListParagraph"/>
        <w:spacing w:lineRule="auto" w:line="240" w:before="0" w:after="0"/>
        <w:ind w:left="0" w:hanging="0"/>
        <w:contextualSpacing/>
        <w:jc w:val="both"/>
        <w:rPr>
          <w:rFonts w:ascii="Arial" w:hAnsi="Arial" w:cs="Calibri" w:cstheme="minorHAnsi"/>
          <w:b/>
          <w:b/>
          <w:bCs/>
          <w:sz w:val="24"/>
          <w:szCs w:val="24"/>
          <w:lang w:val="el-GR"/>
        </w:rPr>
      </w:pPr>
      <w:r>
        <w:rPr>
          <w:rFonts w:cs="Calibri" w:cstheme="minorHAnsi" w:ascii="Arial" w:hAnsi="Arial"/>
          <w:b/>
          <w:bCs/>
          <w:sz w:val="24"/>
          <w:szCs w:val="24"/>
          <w:lang w:val="el-GR"/>
        </w:rPr>
      </w:r>
    </w:p>
    <w:p>
      <w:pPr>
        <w:pStyle w:val="ListParagraph"/>
        <w:spacing w:lineRule="auto" w:line="240" w:before="0" w:after="0"/>
        <w:ind w:left="0" w:hanging="0"/>
        <w:contextualSpacing/>
        <w:jc w:val="both"/>
        <w:rPr>
          <w:rFonts w:ascii="Arial" w:hAnsi="Arial"/>
        </w:rPr>
      </w:pPr>
      <w:r>
        <w:rPr>
          <w:rFonts w:cs="Calibri" w:ascii="Arial" w:hAnsi="Arial" w:cstheme="minorHAnsi"/>
          <w:b/>
          <w:bCs/>
          <w:sz w:val="24"/>
          <w:szCs w:val="24"/>
          <w:lang w:val="el-GR"/>
        </w:rPr>
        <w:t xml:space="preserve"> </w:t>
      </w:r>
      <w:r>
        <w:rPr>
          <w:rFonts w:cs="Calibri" w:ascii="Arial" w:hAnsi="Arial" w:cstheme="minorHAnsi"/>
          <w:b/>
          <w:bCs/>
          <w:sz w:val="24"/>
          <w:szCs w:val="24"/>
          <w:lang w:val="el-GR"/>
        </w:rPr>
        <w:t>Μεθοδολογία διαχείρισης των θεμάτων/παραπόνων των γονέων/κηδεμόνων:</w:t>
      </w:r>
    </w:p>
    <w:p>
      <w:pPr>
        <w:pStyle w:val="ListParagraph"/>
        <w:numPr>
          <w:ilvl w:val="0"/>
          <w:numId w:val="5"/>
        </w:numPr>
        <w:spacing w:lineRule="auto" w:line="240" w:before="0" w:after="0"/>
        <w:ind w:left="0" w:hanging="0"/>
        <w:contextualSpacing/>
        <w:jc w:val="both"/>
        <w:rPr>
          <w:rFonts w:ascii="Arial" w:hAnsi="Arial"/>
        </w:rPr>
      </w:pPr>
      <w:r>
        <w:rPr>
          <w:rFonts w:cs="Calibri" w:ascii="Arial" w:hAnsi="Arial" w:cstheme="minorHAnsi"/>
          <w:sz w:val="24"/>
          <w:szCs w:val="24"/>
          <w:lang w:val="el-GR"/>
        </w:rPr>
        <w:t>Αποτύπωση των απόψεων κάθε ενδιαφερόμενου προσώπου της σχολικής μονάδας για την ισχύ των καταγγελλομένων με αμοιβαίο σεβασμό των απόψεων και των προσωπικοτήτων, ενεργητική ακρόαση και ενσυναίσθηση όλων των συμμετεχόντων.</w:t>
      </w:r>
    </w:p>
    <w:p>
      <w:pPr>
        <w:pStyle w:val="ListParagraph"/>
        <w:numPr>
          <w:ilvl w:val="0"/>
          <w:numId w:val="5"/>
        </w:numPr>
        <w:spacing w:lineRule="auto" w:line="240" w:before="0" w:after="0"/>
        <w:ind w:left="0" w:hanging="0"/>
        <w:contextualSpacing/>
        <w:jc w:val="both"/>
        <w:rPr>
          <w:rFonts w:ascii="Arial" w:hAnsi="Arial"/>
        </w:rPr>
      </w:pPr>
      <w:r>
        <w:rPr>
          <w:rFonts w:cs="Calibri" w:ascii="Arial" w:hAnsi="Arial" w:cstheme="minorHAnsi"/>
          <w:sz w:val="24"/>
          <w:szCs w:val="24"/>
          <w:lang w:val="el-GR"/>
        </w:rPr>
        <w:t>Αποτύπωση των έως τώρα πρακτικών του σχολείου για το θέμα.</w:t>
      </w:r>
    </w:p>
    <w:p>
      <w:pPr>
        <w:pStyle w:val="ListParagraph"/>
        <w:numPr>
          <w:ilvl w:val="0"/>
          <w:numId w:val="5"/>
        </w:numPr>
        <w:spacing w:lineRule="auto" w:line="240" w:before="0" w:after="0"/>
        <w:ind w:left="0" w:hanging="0"/>
        <w:contextualSpacing/>
        <w:jc w:val="both"/>
        <w:rPr>
          <w:rFonts w:ascii="Arial" w:hAnsi="Arial"/>
        </w:rPr>
      </w:pPr>
      <w:r>
        <w:rPr>
          <w:rFonts w:cs="Calibri" w:ascii="Arial" w:hAnsi="Arial" w:cstheme="minorHAnsi"/>
          <w:sz w:val="24"/>
          <w:szCs w:val="24"/>
          <w:lang w:val="el-GR"/>
        </w:rPr>
        <w:t>Εξέταση των θετικών και των αρνητικών συνεπειών (εφόσον υπάρχουν όλες ή ορισμένες από αυτές).</w:t>
      </w:r>
    </w:p>
    <w:p>
      <w:pPr>
        <w:pStyle w:val="ListParagraph"/>
        <w:numPr>
          <w:ilvl w:val="0"/>
          <w:numId w:val="5"/>
        </w:numPr>
        <w:spacing w:lineRule="auto" w:line="240" w:before="0" w:after="0"/>
        <w:ind w:left="0" w:hanging="0"/>
        <w:contextualSpacing/>
        <w:jc w:val="both"/>
        <w:rPr>
          <w:rFonts w:ascii="Arial" w:hAnsi="Arial"/>
        </w:rPr>
      </w:pPr>
      <w:bookmarkStart w:id="5" w:name="_Hlk179389282"/>
      <w:r>
        <w:rPr>
          <w:rFonts w:cs="Calibri" w:ascii="Arial" w:hAnsi="Arial" w:cstheme="minorHAnsi"/>
          <w:sz w:val="24"/>
          <w:szCs w:val="24"/>
          <w:lang w:val="el-GR"/>
        </w:rPr>
        <w:t>Κοινή προσπάθεια εύρεσης κοινά αποδεκτής λύσης με συγκεκριμένα και εφικτά σημεία, τα οποία θα δεσμευθούν όλα τα εμπλεκόμενα μέρη ότι θα τηρούν μέχρι να λυθεί ή έστω να μειωθούν οι αρνητικές επιπτώσεις των θεμάτων/παραπόνων των γονέων/κηδεμόνων.</w:t>
      </w:r>
      <w:bookmarkEnd w:id="5"/>
    </w:p>
    <w:p>
      <w:pPr>
        <w:pStyle w:val="ListParagraph"/>
        <w:spacing w:lineRule="auto" w:line="240" w:before="0" w:after="0"/>
        <w:ind w:left="0" w:hanging="0"/>
        <w:contextualSpacing/>
        <w:jc w:val="both"/>
        <w:textAlignment w:val="baseline"/>
        <w:rPr>
          <w:rFonts w:ascii="Arial" w:hAnsi="Arial"/>
        </w:rPr>
      </w:pPr>
      <w:r>
        <w:rPr>
          <w:rFonts w:ascii="Arial" w:hAnsi="Arial"/>
        </w:rPr>
      </w:r>
    </w:p>
    <w:p>
      <w:pPr>
        <w:pStyle w:val="Normal"/>
        <w:spacing w:lineRule="auto" w:line="240" w:before="0" w:after="0"/>
        <w:jc w:val="both"/>
        <w:rPr>
          <w:rFonts w:ascii="Arial" w:hAnsi="Arial" w:cs="Calibri" w:cstheme="minorHAnsi"/>
          <w:kern w:val="0"/>
          <w:sz w:val="24"/>
          <w:szCs w:val="24"/>
          <w:lang w:val="el-GR"/>
        </w:rPr>
      </w:pPr>
      <w:r>
        <w:rPr>
          <w:rFonts w:cs="Calibri" w:cstheme="minorHAnsi" w:ascii="Arial" w:hAnsi="Arial"/>
          <w:kern w:val="0"/>
          <w:sz w:val="24"/>
          <w:szCs w:val="24"/>
          <w:lang w:val="el-GR"/>
        </w:rPr>
      </w:r>
    </w:p>
    <w:p>
      <w:pPr>
        <w:pStyle w:val="ListParagraph"/>
        <w:numPr>
          <w:ilvl w:val="0"/>
          <w:numId w:val="0"/>
        </w:numPr>
        <w:spacing w:lineRule="auto" w:line="240" w:before="0" w:after="0"/>
        <w:ind w:left="720" w:hanging="0"/>
        <w:contextualSpacing/>
        <w:jc w:val="both"/>
        <w:rPr>
          <w:rFonts w:ascii="Arial" w:hAnsi="Arial"/>
        </w:rPr>
      </w:pPr>
      <w:r>
        <w:rPr>
          <w:rFonts w:cs="Calibri" w:ascii="Arial" w:hAnsi="Arial" w:cstheme="minorHAnsi"/>
          <w:b/>
          <w:bCs/>
          <w:sz w:val="24"/>
          <w:szCs w:val="24"/>
          <w:lang w:val="el-GR"/>
        </w:rPr>
        <w:t>Στήριξη των παιδιών &amp; των γονέων/κηδεμόνων αυτών από το σχολείο</w:t>
      </w:r>
    </w:p>
    <w:p>
      <w:pPr>
        <w:pStyle w:val="Normal"/>
        <w:spacing w:lineRule="auto" w:line="240" w:before="0" w:after="0"/>
        <w:jc w:val="both"/>
        <w:rPr>
          <w:rFonts w:ascii="Arial" w:hAnsi="Arial"/>
        </w:rPr>
      </w:pPr>
      <w:r>
        <w:rPr>
          <w:rFonts w:cs="Calibri" w:ascii="Arial" w:hAnsi="Arial" w:cstheme="minorHAnsi"/>
          <w:sz w:val="24"/>
          <w:szCs w:val="24"/>
          <w:lang w:val="el-GR"/>
        </w:rPr>
        <w:t>Το σχολείο:</w:t>
      </w:r>
    </w:p>
    <w:p>
      <w:pPr>
        <w:pStyle w:val="ListParagraph"/>
        <w:numPr>
          <w:ilvl w:val="0"/>
          <w:numId w:val="20"/>
        </w:numPr>
        <w:spacing w:lineRule="auto" w:line="240" w:before="0" w:after="0"/>
        <w:ind w:left="0" w:hanging="0"/>
        <w:contextualSpacing/>
        <w:jc w:val="both"/>
        <w:rPr>
          <w:rFonts w:ascii="Arial" w:hAnsi="Arial"/>
        </w:rPr>
      </w:pPr>
      <w:r>
        <w:rPr>
          <w:rFonts w:cs="Calibri" w:ascii="Arial" w:hAnsi="Arial" w:cstheme="minorHAnsi"/>
          <w:sz w:val="24"/>
          <w:szCs w:val="24"/>
          <w:lang w:val="el-GR"/>
        </w:rPr>
        <w:t>εντάσσει τις συναντήσεις εκπαιδευτικών-γονέων/κηδεμόνων στα πλαίσια συνεργασίας σχολείου-οικογενείας,</w:t>
      </w:r>
    </w:p>
    <w:p>
      <w:pPr>
        <w:pStyle w:val="ListParagraph"/>
        <w:numPr>
          <w:ilvl w:val="0"/>
          <w:numId w:val="20"/>
        </w:numPr>
        <w:spacing w:lineRule="auto" w:line="240" w:before="0" w:after="0"/>
        <w:ind w:left="0" w:hanging="0"/>
        <w:contextualSpacing/>
        <w:jc w:val="both"/>
        <w:rPr>
          <w:rFonts w:ascii="Arial" w:hAnsi="Arial"/>
        </w:rPr>
      </w:pPr>
      <w:r>
        <w:rPr>
          <w:rFonts w:cs="Calibri" w:ascii="Arial" w:hAnsi="Arial" w:cstheme="minorHAnsi"/>
          <w:sz w:val="24"/>
          <w:szCs w:val="24"/>
          <w:lang w:val="el-GR"/>
        </w:rPr>
        <w:t xml:space="preserve">βασική προϋπόθεση επιτυχίας αυτών των συναντήσεων είναι κάθε πλευρά: </w:t>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(α) να εκφράζει επί 2-3 λεπτά με αμοιβαίο σεβασμό και πραγματική ενεργητική ακρόαση τις θέσεις/απόψεις από κάθε συμμετέχον πρόσωπο δίχως αυτό να διακόπτεται και να δίνεται ίσος χρόνος ομιλίας σε κάθε άλλο πρόσωπο επιθυμεί να εκφραστεί,</w:t>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(β) να ανακεφαλαιώνονται τα βασικά ζητήματα και</w:t>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 xml:space="preserve">(γ) να παρουσιάζονται σε πρακτικό επίπεδο τα μέτρα/δράσεις στήριξης των παιδιών του σχολείου, </w:t>
      </w:r>
    </w:p>
    <w:p>
      <w:pPr>
        <w:pStyle w:val="ListParagraph"/>
        <w:numPr>
          <w:ilvl w:val="0"/>
          <w:numId w:val="21"/>
        </w:numPr>
        <w:spacing w:lineRule="auto" w:line="240" w:before="0" w:after="0"/>
        <w:ind w:left="0" w:hanging="0"/>
        <w:contextualSpacing/>
        <w:jc w:val="both"/>
        <w:rPr>
          <w:rFonts w:ascii="Arial" w:hAnsi="Arial"/>
        </w:rPr>
      </w:pPr>
      <w:r>
        <w:rPr>
          <w:rFonts w:cs="Calibri" w:ascii="Arial" w:hAnsi="Arial" w:cstheme="minorHAnsi"/>
          <w:sz w:val="24"/>
          <w:szCs w:val="24"/>
          <w:lang w:val="el-GR"/>
        </w:rPr>
        <w:t>κατανοεί την ανησυχία των γονέων/κηδεμόνων,</w:t>
      </w:r>
    </w:p>
    <w:p>
      <w:pPr>
        <w:pStyle w:val="ListParagraph"/>
        <w:numPr>
          <w:ilvl w:val="0"/>
          <w:numId w:val="21"/>
        </w:numPr>
        <w:spacing w:lineRule="auto" w:line="240" w:before="0" w:after="0"/>
        <w:ind w:left="0" w:hanging="0"/>
        <w:contextualSpacing/>
        <w:jc w:val="both"/>
        <w:rPr>
          <w:rFonts w:ascii="Arial" w:hAnsi="Arial"/>
        </w:rPr>
      </w:pPr>
      <w:r>
        <w:rPr>
          <w:rFonts w:cs="Calibri" w:ascii="Arial" w:hAnsi="Arial" w:cstheme="minorHAnsi"/>
          <w:sz w:val="24"/>
          <w:szCs w:val="24"/>
          <w:lang w:val="el-GR"/>
        </w:rPr>
        <w:t>θεωρεί την υγεία και την ασφάλεια όλων των παιδιών όσο και τη συμπερίληψη και την ένταξη κάθε παιδιού στον σχολικό χώρο και την σχολική διαδικασία ως ανθρώπινα δικαιώματα όσο και ως προσδοκώμενα αποτελέσματα του σχολείου και για αυτό όλο το προσωπικό του κατατείνει στην επίτευξη αυτών,</w:t>
      </w:r>
    </w:p>
    <w:p>
      <w:pPr>
        <w:pStyle w:val="ListParagraph"/>
        <w:numPr>
          <w:ilvl w:val="0"/>
          <w:numId w:val="21"/>
        </w:numPr>
        <w:spacing w:lineRule="auto" w:line="240" w:before="0" w:after="0"/>
        <w:ind w:left="0" w:hanging="0"/>
        <w:contextualSpacing/>
        <w:jc w:val="both"/>
        <w:rPr>
          <w:rFonts w:ascii="Arial" w:hAnsi="Arial"/>
        </w:rPr>
      </w:pPr>
      <w:r>
        <w:rPr>
          <w:rFonts w:cs="Calibri" w:ascii="Arial" w:hAnsi="Arial" w:cstheme="minorHAnsi"/>
          <w:sz w:val="24"/>
          <w:szCs w:val="24"/>
          <w:lang w:val="el-GR"/>
        </w:rPr>
        <w:t>λαμβάνει υπόψη ότι όλα τα παιδιά είναι διαφορετικά ως προς τις δυνατότητες και τις ανάγκες και ότι η μη επιθυμητή συμπεριφορά ορισμένων οφείλεται σε αιτίες, οι οποίες τα ταλανίζουν και</w:t>
      </w:r>
    </w:p>
    <w:p>
      <w:pPr>
        <w:pStyle w:val="ListParagraph"/>
        <w:numPr>
          <w:ilvl w:val="0"/>
          <w:numId w:val="21"/>
        </w:numPr>
        <w:spacing w:lineRule="auto" w:line="240" w:before="0" w:after="0"/>
        <w:ind w:left="0" w:hanging="0"/>
        <w:contextualSpacing/>
        <w:jc w:val="both"/>
        <w:rPr>
          <w:rFonts w:ascii="Arial" w:hAnsi="Arial"/>
        </w:rPr>
      </w:pPr>
      <w:r>
        <w:rPr>
          <w:rFonts w:cs="Calibri" w:ascii="Arial" w:hAnsi="Arial" w:cstheme="minorHAnsi"/>
          <w:sz w:val="24"/>
          <w:szCs w:val="24"/>
          <w:lang w:val="el-GR"/>
        </w:rPr>
        <w:t>επιθυμεί την αμοιβαία και έμπρακτη συνεργασία με κάθε οικογένεια με ειλικρίνεια και εμπιστοσύνη έχοντας αποδεχθεί ότι:</w:t>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 xml:space="preserve">- τα παραπάνω προσδοκώμενα αποτελέσματα επιτυγχάνονται δύσκολα, </w:t>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 xml:space="preserve">- απαιτούν πολύ χρόνο, </w:t>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 xml:space="preserve">- μικρά βήματα και </w:t>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 ψυχραιμία παιδιών- γονέων/κηδεμόνων – σχολείου.</w:t>
      </w:r>
    </w:p>
    <w:p>
      <w:pPr>
        <w:pStyle w:val="ListParagraph"/>
        <w:spacing w:lineRule="auto" w:line="240" w:before="0" w:after="0"/>
        <w:ind w:left="0" w:hanging="0"/>
        <w:contextualSpacing/>
        <w:jc w:val="both"/>
        <w:rPr>
          <w:rFonts w:ascii="Arial" w:hAnsi="Arial" w:cs="Calibri" w:cstheme="minorHAnsi"/>
          <w:sz w:val="24"/>
          <w:szCs w:val="24"/>
          <w:lang w:val="el-GR"/>
        </w:rPr>
      </w:pPr>
      <w:r>
        <w:rPr>
          <w:rFonts w:cs="Calibri" w:cstheme="minorHAnsi" w:ascii="Arial" w:hAnsi="Arial"/>
          <w:sz w:val="24"/>
          <w:szCs w:val="24"/>
          <w:lang w:val="el-GR"/>
        </w:rPr>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u w:val="single"/>
          <w:lang w:val="el-GR"/>
        </w:rPr>
        <w:t>Σε πρακτικό επίπεδο, τ</w:t>
      </w:r>
      <w:r>
        <w:rPr>
          <w:rFonts w:cs="Calibri" w:ascii="Arial" w:hAnsi="Arial" w:cstheme="minorHAnsi"/>
          <w:sz w:val="24"/>
          <w:szCs w:val="24"/>
          <w:lang w:val="el-GR"/>
        </w:rPr>
        <w:t>ο σχολείο λαμβάνει τα ακόλουθα μέτρα, στο μέτρο του εφικτού και δυνατού, προκειμένου να υποστηριχθούν όλα τα παιδιά και να μάθουν όλα τα εμπλεκόμενα μέρη στην αγωγή και την εκπαίδευση πώς να συμβάλουν στη δημιουργία ασφαλούς και φιλόξενου περιβάλλοντος στην τάξη και το σχολείο όπου τα μέλη του μαθαίνουν να αλληλοκατανοούνται και να αποδέχονται την διαφορετικότητα στην συμπεριφορά και την προσωπικότητα κάθε άλλου παιδιού:</w:t>
      </w:r>
    </w:p>
    <w:p>
      <w:pPr>
        <w:pStyle w:val="ListParagraph"/>
        <w:spacing w:lineRule="auto" w:line="240" w:before="0" w:after="0"/>
        <w:ind w:left="0" w:hanging="0"/>
        <w:contextualSpacing/>
        <w:jc w:val="both"/>
        <w:rPr>
          <w:rFonts w:ascii="Arial" w:hAnsi="Arial" w:cs="Calibri" w:cstheme="minorHAnsi"/>
          <w:sz w:val="24"/>
          <w:szCs w:val="24"/>
          <w:lang w:val="el-GR"/>
        </w:rPr>
      </w:pPr>
      <w:r>
        <w:rPr>
          <w:rFonts w:cs="Calibri" w:cstheme="minorHAnsi" w:ascii="Arial" w:hAnsi="Arial"/>
          <w:sz w:val="24"/>
          <w:szCs w:val="24"/>
          <w:lang w:val="el-GR"/>
        </w:rPr>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1.Επιτήρηση και επικοινωνία των εκπαιδευτικών σε κάθε χρονική στιγμή ώστε να ελέγχουν τις πιθανές καταστάσεις συναισθηματικής έξαρσης παιδιού και να αντιμετωπίζουν τα προβλήματα άμεσα.</w:t>
      </w:r>
    </w:p>
    <w:p>
      <w:pPr>
        <w:pStyle w:val="ListParagraph"/>
        <w:spacing w:lineRule="auto" w:line="240" w:before="0" w:after="0"/>
        <w:ind w:left="0" w:hanging="0"/>
        <w:contextualSpacing/>
        <w:jc w:val="both"/>
        <w:rPr>
          <w:rFonts w:ascii="Arial" w:hAnsi="Arial" w:cs="Calibri" w:cstheme="minorHAnsi"/>
          <w:sz w:val="24"/>
          <w:szCs w:val="24"/>
          <w:lang w:val="el-GR"/>
        </w:rPr>
      </w:pPr>
      <w:r>
        <w:rPr>
          <w:rFonts w:cs="Calibri" w:cstheme="minorHAnsi" w:ascii="Arial" w:hAnsi="Arial"/>
          <w:sz w:val="24"/>
          <w:szCs w:val="24"/>
          <w:lang w:val="el-GR"/>
        </w:rPr>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2.Αποχώρηση των παιδιών από την αίθουσα με τη συνοδεία του/της μονίμου εκπαιδευτικού – υπευθύνου του τμήματος, όταν κάποιο παιδί εκδηλώνει έξαρση συναισθημάτων.</w:t>
      </w:r>
    </w:p>
    <w:p>
      <w:pPr>
        <w:pStyle w:val="ListParagraph"/>
        <w:spacing w:lineRule="auto" w:line="240" w:before="0" w:after="0"/>
        <w:ind w:left="0" w:hanging="0"/>
        <w:contextualSpacing/>
        <w:jc w:val="both"/>
        <w:rPr>
          <w:rFonts w:ascii="Arial" w:hAnsi="Arial" w:cs="Calibri" w:cstheme="minorHAnsi"/>
          <w:sz w:val="24"/>
          <w:szCs w:val="24"/>
          <w:lang w:val="el-GR"/>
        </w:rPr>
      </w:pPr>
      <w:r>
        <w:rPr>
          <w:rFonts w:cs="Calibri" w:cstheme="minorHAnsi" w:ascii="Arial" w:hAnsi="Arial"/>
          <w:sz w:val="24"/>
          <w:szCs w:val="24"/>
          <w:lang w:val="el-GR"/>
        </w:rPr>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3.Προσπάθεια ήρεμης συζήτησης των παρόντων/παρουσών εκπαιδευτικών στην αίθουσα με το παιδί που βρίσκεται σε κατάσταση συναισθηματικής έξαρσης.</w:t>
      </w:r>
    </w:p>
    <w:p>
      <w:pPr>
        <w:pStyle w:val="ListParagraph"/>
        <w:spacing w:lineRule="auto" w:line="240" w:before="0" w:after="0"/>
        <w:ind w:left="0" w:hanging="0"/>
        <w:contextualSpacing/>
        <w:jc w:val="both"/>
        <w:rPr>
          <w:rFonts w:ascii="Arial" w:hAnsi="Arial" w:cs="Calibri" w:cstheme="minorHAnsi"/>
          <w:sz w:val="24"/>
          <w:szCs w:val="24"/>
          <w:lang w:val="el-GR"/>
        </w:rPr>
      </w:pPr>
      <w:r>
        <w:rPr>
          <w:rFonts w:cs="Calibri" w:cstheme="minorHAnsi" w:ascii="Arial" w:hAnsi="Arial"/>
          <w:sz w:val="24"/>
          <w:szCs w:val="24"/>
          <w:lang w:val="el-GR"/>
        </w:rPr>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4.Σύνταξη και εφαρμογή του Εξατομικευμένου Προγράμματος Εκπαίδευσης (Ε.Π.Ε.) με βάση την γνωμάτευση του ΚΕΔΑΣΥ όσων παιδιών έχουν επίσημη γνωμάτευση περιλαμβάνοντας: την σύντομη περιγραφή της παρούσας κατάστασης, την επιλογή των μακροπρόθεσμων και των βραχυπρόθεσμων στόχων, των δραστηριοτήτων επίτευξης αυτών, σύμφωνα με τα προβλεπόμενα στο Πλαίσιο Αναλυτικού Προγράμματος Ειδικής Αγωγής (Π.Α.Π.Ε.Α.) και τον χρονικό προσδιορισμό τους και εποπτεία εφαρμογής αυτού από τη σχολική διεύθυνση.</w:t>
      </w:r>
    </w:p>
    <w:p>
      <w:pPr>
        <w:pStyle w:val="ListParagraph"/>
        <w:spacing w:lineRule="auto" w:line="240" w:before="0" w:after="0"/>
        <w:ind w:left="0" w:hanging="0"/>
        <w:contextualSpacing/>
        <w:jc w:val="both"/>
        <w:rPr>
          <w:rFonts w:ascii="Arial" w:hAnsi="Arial" w:cs="Calibri" w:cstheme="minorHAnsi"/>
          <w:sz w:val="24"/>
          <w:szCs w:val="24"/>
          <w:lang w:val="el-GR"/>
        </w:rPr>
      </w:pPr>
      <w:r>
        <w:rPr>
          <w:rFonts w:cs="Calibri" w:cstheme="minorHAnsi" w:ascii="Arial" w:hAnsi="Arial"/>
          <w:sz w:val="24"/>
          <w:szCs w:val="24"/>
          <w:lang w:val="el-GR"/>
        </w:rPr>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5.Καθημερινή δια ζώσης συνεργασία με:</w:t>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 xml:space="preserve">- την/τον ψυχολόγο (εφόσον υπάρχει), </w:t>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 xml:space="preserve">- την/τον κοινωνική λειτουργό (εφόσον υπάρχει), </w:t>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 xml:space="preserve">- τις/τους εκπαιδευτικούς γενικής και ειδικής αγωγής (τμήμα/-ματα ένταξης και της παράλληλης στήριξης), </w:t>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 σχολική διεύθυνση και υποδιεύθυνση.</w:t>
      </w:r>
    </w:p>
    <w:p>
      <w:pPr>
        <w:pStyle w:val="ListParagraph"/>
        <w:spacing w:lineRule="auto" w:line="240" w:before="0" w:after="0"/>
        <w:ind w:left="0" w:hanging="0"/>
        <w:contextualSpacing/>
        <w:jc w:val="both"/>
        <w:rPr>
          <w:rFonts w:ascii="Arial" w:hAnsi="Arial" w:cs="Calibri" w:cstheme="minorHAnsi"/>
          <w:sz w:val="24"/>
          <w:szCs w:val="24"/>
          <w:lang w:val="el-GR"/>
        </w:rPr>
      </w:pPr>
      <w:r>
        <w:rPr>
          <w:rFonts w:cs="Calibri" w:cstheme="minorHAnsi" w:ascii="Arial" w:hAnsi="Arial"/>
          <w:sz w:val="24"/>
          <w:szCs w:val="24"/>
          <w:lang w:val="el-GR"/>
        </w:rPr>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6.Καλούνται και ενημερώνονται προφορικά και εγγράφως για τέτοια περιστατικά:</w:t>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 xml:space="preserve">- ο/η σύμβουλος ειδικής αγωγής και ενταξιακής εκπαίδευσης ως προς την επιστημονική ευθύνη και </w:t>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 xml:space="preserve">- ο/η σύμβουλος γενικής αγωγής ως προς την παιδαγωγική ευθύνη. </w:t>
      </w:r>
    </w:p>
    <w:p>
      <w:pPr>
        <w:pStyle w:val="ListParagraph"/>
        <w:spacing w:lineRule="auto" w:line="240" w:before="0" w:after="0"/>
        <w:ind w:left="0" w:hanging="0"/>
        <w:contextualSpacing/>
        <w:jc w:val="both"/>
        <w:rPr>
          <w:rFonts w:ascii="Arial" w:hAnsi="Arial" w:cs="Calibri" w:cstheme="minorHAnsi"/>
          <w:sz w:val="24"/>
          <w:szCs w:val="24"/>
          <w:lang w:val="el-GR"/>
        </w:rPr>
      </w:pPr>
      <w:r>
        <w:rPr>
          <w:rFonts w:cs="Calibri" w:cstheme="minorHAnsi" w:ascii="Arial" w:hAnsi="Arial"/>
          <w:sz w:val="24"/>
          <w:szCs w:val="24"/>
          <w:lang w:val="el-GR"/>
        </w:rPr>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 xml:space="preserve">7.Στα εργαστήρια δεξιοτήτων (Υ.Α. με αριθμ. Φ.31/94185/Δ1 (ΦΕΚ 3791Β’/13-08-2021)), </w:t>
      </w:r>
      <w:r>
        <w:rPr>
          <w:rFonts w:cs="Calibri" w:ascii="Arial" w:hAnsi="Arial" w:cstheme="minorHAnsi"/>
          <w:w w:val="95"/>
          <w:sz w:val="24"/>
          <w:szCs w:val="24"/>
          <w:lang w:val="el-GR"/>
        </w:rPr>
        <w:t>οι</w:t>
      </w:r>
      <w:r>
        <w:rPr>
          <w:rFonts w:cs="Calibri" w:ascii="Arial" w:hAnsi="Arial" w:cstheme="minorHAnsi"/>
          <w:spacing w:val="1"/>
          <w:w w:val="95"/>
          <w:sz w:val="24"/>
          <w:szCs w:val="24"/>
          <w:lang w:val="el-GR"/>
        </w:rPr>
        <w:t xml:space="preserve"> </w:t>
      </w:r>
      <w:r>
        <w:rPr>
          <w:rFonts w:cs="Calibri" w:ascii="Arial" w:hAnsi="Arial" w:cstheme="minorHAnsi"/>
          <w:w w:val="95"/>
          <w:sz w:val="24"/>
          <w:szCs w:val="24"/>
          <w:lang w:val="el-GR"/>
        </w:rPr>
        <w:t>εκπαιδευτικοί προσπαθούν να προωθούν</w:t>
      </w:r>
      <w:r>
        <w:rPr>
          <w:rFonts w:cs="Calibri" w:ascii="Arial" w:hAnsi="Arial" w:cstheme="minorHAnsi"/>
          <w:spacing w:val="1"/>
          <w:w w:val="95"/>
          <w:sz w:val="24"/>
          <w:szCs w:val="24"/>
          <w:lang w:val="el-GR"/>
        </w:rPr>
        <w:t xml:space="preserve"> </w:t>
      </w:r>
      <w:r>
        <w:rPr>
          <w:rFonts w:cs="Calibri" w:ascii="Arial" w:hAnsi="Arial" w:cstheme="minorHAnsi"/>
          <w:sz w:val="24"/>
          <w:szCs w:val="24"/>
          <w:lang w:val="el-GR"/>
        </w:rPr>
        <w:t>την ανάπτυξη δεξιοτήτων, την απόκτηση ικανοτήτων και τη διαμόρφωση στάσεων, ενισχύοντας την ιδιότητα του ενεργού πολίτη ώστε να λειτουργούν γνωρίζοντας πώς να επικοινωνούν, πώς να συνεργάζονται, πώς να σκέπτονται κριτικά και δημιουργικά με την χρήση</w:t>
      </w:r>
      <w:r>
        <w:rPr>
          <w:rFonts w:cs="Calibri" w:ascii="Arial" w:hAnsi="Arial" w:cstheme="minorHAnsi"/>
          <w:spacing w:val="3"/>
          <w:sz w:val="24"/>
          <w:szCs w:val="24"/>
          <w:lang w:val="el-GR"/>
        </w:rPr>
        <w:t xml:space="preserve"> </w:t>
      </w:r>
      <w:r>
        <w:rPr>
          <w:rFonts w:cs="Calibri" w:ascii="Arial" w:hAnsi="Arial" w:cstheme="minorHAnsi"/>
          <w:sz w:val="24"/>
          <w:szCs w:val="24"/>
          <w:lang w:val="el-GR"/>
        </w:rPr>
        <w:t>σχετικού</w:t>
      </w:r>
      <w:r>
        <w:rPr>
          <w:rFonts w:cs="Calibri" w:ascii="Arial" w:hAnsi="Arial" w:cstheme="minorHAnsi"/>
          <w:spacing w:val="2"/>
          <w:sz w:val="24"/>
          <w:szCs w:val="24"/>
          <w:lang w:val="el-GR"/>
        </w:rPr>
        <w:t xml:space="preserve"> </w:t>
      </w:r>
      <w:r>
        <w:rPr>
          <w:rFonts w:cs="Calibri" w:ascii="Arial" w:hAnsi="Arial" w:cstheme="minorHAnsi"/>
          <w:sz w:val="24"/>
          <w:szCs w:val="24"/>
          <w:lang w:val="el-GR"/>
        </w:rPr>
        <w:t>εκπαιδευτικού</w:t>
      </w:r>
      <w:r>
        <w:rPr>
          <w:rFonts w:cs="Calibri" w:ascii="Arial" w:hAnsi="Arial" w:cstheme="minorHAnsi"/>
          <w:spacing w:val="2"/>
          <w:sz w:val="24"/>
          <w:szCs w:val="24"/>
          <w:lang w:val="el-GR"/>
        </w:rPr>
        <w:t xml:space="preserve"> </w:t>
      </w:r>
      <w:r>
        <w:rPr>
          <w:rFonts w:cs="Calibri" w:ascii="Arial" w:hAnsi="Arial" w:cstheme="minorHAnsi"/>
          <w:sz w:val="24"/>
          <w:szCs w:val="24"/>
          <w:lang w:val="el-GR"/>
        </w:rPr>
        <w:t>υλικού</w:t>
      </w:r>
      <w:r>
        <w:rPr>
          <w:rFonts w:cs="Calibri" w:ascii="Arial" w:hAnsi="Arial" w:cstheme="minorHAnsi"/>
          <w:color w:val="211F1F"/>
          <w:sz w:val="24"/>
          <w:szCs w:val="24"/>
          <w:lang w:val="el-GR"/>
        </w:rPr>
        <w:t>.</w:t>
      </w:r>
    </w:p>
    <w:p>
      <w:pPr>
        <w:pStyle w:val="ListParagraph"/>
        <w:spacing w:lineRule="auto" w:line="240" w:before="0" w:after="0"/>
        <w:ind w:left="0" w:hanging="0"/>
        <w:contextualSpacing/>
        <w:jc w:val="both"/>
        <w:rPr>
          <w:rFonts w:ascii="Arial" w:hAnsi="Arial" w:cs="Calibri" w:cstheme="minorHAnsi"/>
          <w:color w:val="211F1F"/>
          <w:sz w:val="24"/>
          <w:szCs w:val="24"/>
          <w:lang w:val="el-GR"/>
        </w:rPr>
      </w:pPr>
      <w:r>
        <w:rPr>
          <w:rFonts w:cs="Calibri" w:cstheme="minorHAnsi" w:ascii="Arial" w:hAnsi="Arial"/>
          <w:color w:val="211F1F"/>
          <w:sz w:val="24"/>
          <w:szCs w:val="24"/>
          <w:lang w:val="el-GR"/>
        </w:rPr>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8.Στην καθημερινή διδασκαλία εφαρμόζονται οι «Κανόνες Συμπεριφοράς» με τις ρουτίνες και τις διαδικασίες καθημερινής συμπεριφοράς, συνεργασίας και αλληλοκατανόησης. Πιο συγκεκριμένα, οι</w:t>
      </w:r>
      <w:r>
        <w:rPr>
          <w:rFonts w:cs="Calibri" w:ascii="Arial" w:hAnsi="Arial" w:cstheme="minorHAnsi"/>
          <w:color w:val="211F1F"/>
          <w:sz w:val="24"/>
          <w:szCs w:val="24"/>
          <w:lang w:val="el-GR"/>
        </w:rPr>
        <w:t xml:space="preserve"> Κανόνες Συμπεριφοράς στην τάξη συντάσσονται και διαμορφώνονται από τις/τους εκπαιδευτικούς ή και</w:t>
      </w:r>
      <w:r>
        <w:rPr>
          <w:rFonts w:cs="Calibri" w:ascii="Arial" w:hAnsi="Arial" w:cstheme="minorHAnsi"/>
          <w:color w:val="211F1F"/>
          <w:spacing w:val="-63"/>
          <w:sz w:val="24"/>
          <w:szCs w:val="24"/>
          <w:lang w:val="el-GR"/>
        </w:rPr>
        <w:t xml:space="preserve">  </w:t>
      </w:r>
      <w:r>
        <w:rPr>
          <w:rFonts w:cs="Calibri" w:ascii="Arial" w:hAnsi="Arial" w:cstheme="minorHAnsi"/>
          <w:color w:val="211F1F"/>
          <w:w w:val="95"/>
          <w:sz w:val="24"/>
          <w:szCs w:val="24"/>
          <w:lang w:val="el-GR"/>
        </w:rPr>
        <w:t xml:space="preserve"> τα παιδιά και</w:t>
      </w:r>
      <w:r>
        <w:rPr>
          <w:rFonts w:cs="Calibri" w:ascii="Arial" w:hAnsi="Arial" w:cstheme="minorHAnsi"/>
          <w:color w:val="211F1F"/>
          <w:spacing w:val="1"/>
          <w:w w:val="95"/>
          <w:sz w:val="24"/>
          <w:szCs w:val="24"/>
          <w:lang w:val="el-GR"/>
        </w:rPr>
        <w:t xml:space="preserve"> </w:t>
      </w:r>
      <w:r>
        <w:rPr>
          <w:rFonts w:cs="Calibri" w:ascii="Arial" w:hAnsi="Arial" w:cstheme="minorHAnsi"/>
          <w:color w:val="211F1F"/>
          <w:w w:val="95"/>
          <w:sz w:val="24"/>
          <w:szCs w:val="24"/>
          <w:lang w:val="el-GR"/>
        </w:rPr>
        <w:t>αναρτώνται</w:t>
      </w:r>
      <w:r>
        <w:rPr>
          <w:rFonts w:cs="Calibri" w:ascii="Arial" w:hAnsi="Arial" w:cstheme="minorHAnsi"/>
          <w:color w:val="211F1F"/>
          <w:spacing w:val="1"/>
          <w:w w:val="95"/>
          <w:sz w:val="24"/>
          <w:szCs w:val="24"/>
          <w:lang w:val="el-GR"/>
        </w:rPr>
        <w:t xml:space="preserve"> </w:t>
      </w:r>
      <w:r>
        <w:rPr>
          <w:rFonts w:cs="Calibri" w:ascii="Arial" w:hAnsi="Arial" w:cstheme="minorHAnsi"/>
          <w:color w:val="211F1F"/>
          <w:w w:val="95"/>
          <w:sz w:val="24"/>
          <w:szCs w:val="24"/>
          <w:lang w:val="el-GR"/>
        </w:rPr>
        <w:t>σε εμφανές σημείο της τάξης. Τα παιδιά διδάσκονται</w:t>
      </w:r>
      <w:r>
        <w:rPr>
          <w:rFonts w:cs="Calibri" w:ascii="Arial" w:hAnsi="Arial" w:cstheme="minorHAnsi"/>
          <w:color w:val="211F1F"/>
          <w:spacing w:val="59"/>
          <w:sz w:val="24"/>
          <w:szCs w:val="24"/>
          <w:lang w:val="el-GR"/>
        </w:rPr>
        <w:t xml:space="preserve"> </w:t>
      </w:r>
      <w:r>
        <w:rPr>
          <w:rFonts w:cs="Calibri" w:ascii="Arial" w:hAnsi="Arial" w:cstheme="minorHAnsi"/>
          <w:color w:val="211F1F"/>
          <w:w w:val="95"/>
          <w:sz w:val="24"/>
          <w:szCs w:val="24"/>
          <w:lang w:val="el-GR"/>
        </w:rPr>
        <w:t>σε</w:t>
      </w:r>
      <w:r>
        <w:rPr>
          <w:rFonts w:cs="Calibri" w:ascii="Arial" w:hAnsi="Arial" w:cstheme="minorHAnsi"/>
          <w:color w:val="211F1F"/>
          <w:spacing w:val="59"/>
          <w:sz w:val="24"/>
          <w:szCs w:val="24"/>
          <w:lang w:val="el-GR"/>
        </w:rPr>
        <w:t xml:space="preserve"> </w:t>
      </w:r>
      <w:r>
        <w:rPr>
          <w:rFonts w:cs="Calibri" w:ascii="Arial" w:hAnsi="Arial" w:cstheme="minorHAnsi"/>
          <w:color w:val="211F1F"/>
          <w:w w:val="95"/>
          <w:sz w:val="24"/>
          <w:szCs w:val="24"/>
          <w:lang w:val="el-GR"/>
        </w:rPr>
        <w:t>όλη</w:t>
      </w:r>
      <w:r>
        <w:rPr>
          <w:rFonts w:cs="Calibri" w:ascii="Arial" w:hAnsi="Arial" w:cstheme="minorHAnsi"/>
          <w:color w:val="211F1F"/>
          <w:spacing w:val="1"/>
          <w:w w:val="95"/>
          <w:sz w:val="24"/>
          <w:szCs w:val="24"/>
          <w:lang w:val="el-GR"/>
        </w:rPr>
        <w:t xml:space="preserve"> </w:t>
      </w:r>
      <w:r>
        <w:rPr>
          <w:rFonts w:cs="Calibri" w:ascii="Arial" w:hAnsi="Arial" w:cstheme="minorHAnsi"/>
          <w:color w:val="211F1F"/>
          <w:sz w:val="24"/>
          <w:szCs w:val="24"/>
          <w:lang w:val="el-GR"/>
        </w:rPr>
        <w:t>τη διάρκεια</w:t>
      </w:r>
      <w:r>
        <w:rPr>
          <w:rFonts w:cs="Calibri" w:ascii="Arial" w:hAnsi="Arial" w:cstheme="minorHAnsi"/>
          <w:color w:val="211F1F"/>
          <w:spacing w:val="-9"/>
          <w:sz w:val="24"/>
          <w:szCs w:val="24"/>
          <w:lang w:val="el-GR"/>
        </w:rPr>
        <w:t xml:space="preserve"> </w:t>
      </w:r>
      <w:r>
        <w:rPr>
          <w:rFonts w:cs="Calibri" w:ascii="Arial" w:hAnsi="Arial" w:cstheme="minorHAnsi"/>
          <w:color w:val="211F1F"/>
          <w:sz w:val="24"/>
          <w:szCs w:val="24"/>
          <w:lang w:val="el-GR"/>
        </w:rPr>
        <w:t>της</w:t>
      </w:r>
      <w:r>
        <w:rPr>
          <w:rFonts w:cs="Calibri" w:ascii="Arial" w:hAnsi="Arial" w:cstheme="minorHAnsi"/>
          <w:color w:val="211F1F"/>
          <w:spacing w:val="-11"/>
          <w:sz w:val="24"/>
          <w:szCs w:val="24"/>
          <w:lang w:val="el-GR"/>
        </w:rPr>
        <w:t xml:space="preserve"> </w:t>
      </w:r>
      <w:r>
        <w:rPr>
          <w:rFonts w:cs="Calibri" w:ascii="Arial" w:hAnsi="Arial" w:cstheme="minorHAnsi"/>
          <w:color w:val="211F1F"/>
          <w:sz w:val="24"/>
          <w:szCs w:val="24"/>
          <w:lang w:val="el-GR"/>
        </w:rPr>
        <w:t>χρονιάς</w:t>
      </w:r>
      <w:r>
        <w:rPr>
          <w:rFonts w:cs="Calibri" w:ascii="Arial" w:hAnsi="Arial" w:cstheme="minorHAnsi"/>
          <w:color w:val="211F1F"/>
          <w:spacing w:val="-11"/>
          <w:sz w:val="24"/>
          <w:szCs w:val="24"/>
          <w:lang w:val="el-GR"/>
        </w:rPr>
        <w:t xml:space="preserve"> </w:t>
      </w:r>
      <w:r>
        <w:rPr>
          <w:rFonts w:cs="Calibri" w:ascii="Arial" w:hAnsi="Arial" w:cstheme="minorHAnsi"/>
          <w:color w:val="211F1F"/>
          <w:sz w:val="24"/>
          <w:szCs w:val="24"/>
          <w:lang w:val="el-GR"/>
        </w:rPr>
        <w:t>τους</w:t>
      </w:r>
      <w:r>
        <w:rPr>
          <w:rFonts w:cs="Calibri" w:ascii="Arial" w:hAnsi="Arial" w:cstheme="minorHAnsi"/>
          <w:color w:val="211F1F"/>
          <w:spacing w:val="-11"/>
          <w:sz w:val="24"/>
          <w:szCs w:val="24"/>
          <w:lang w:val="el-GR"/>
        </w:rPr>
        <w:t xml:space="preserve"> </w:t>
      </w:r>
      <w:r>
        <w:rPr>
          <w:rFonts w:cs="Calibri" w:ascii="Arial" w:hAnsi="Arial" w:cstheme="minorHAnsi"/>
          <w:color w:val="211F1F"/>
          <w:sz w:val="24"/>
          <w:szCs w:val="24"/>
          <w:lang w:val="el-GR"/>
        </w:rPr>
        <w:t>κανόνες</w:t>
      </w:r>
      <w:r>
        <w:rPr>
          <w:rFonts w:cs="Calibri" w:ascii="Arial" w:hAnsi="Arial" w:cstheme="minorHAnsi"/>
          <w:color w:val="211F1F"/>
          <w:spacing w:val="-11"/>
          <w:sz w:val="24"/>
          <w:szCs w:val="24"/>
          <w:lang w:val="el-GR"/>
        </w:rPr>
        <w:t xml:space="preserve"> </w:t>
      </w:r>
      <w:r>
        <w:rPr>
          <w:rFonts w:cs="Calibri" w:ascii="Arial" w:hAnsi="Arial" w:cstheme="minorHAnsi"/>
          <w:color w:val="211F1F"/>
          <w:sz w:val="24"/>
          <w:szCs w:val="24"/>
          <w:lang w:val="el-GR"/>
        </w:rPr>
        <w:t>και</w:t>
      </w:r>
      <w:r>
        <w:rPr>
          <w:rFonts w:cs="Calibri" w:ascii="Arial" w:hAnsi="Arial" w:cstheme="minorHAnsi"/>
          <w:color w:val="211F1F"/>
          <w:spacing w:val="-5"/>
          <w:sz w:val="24"/>
          <w:szCs w:val="24"/>
          <w:lang w:val="el-GR"/>
        </w:rPr>
        <w:t xml:space="preserve"> </w:t>
      </w:r>
      <w:r>
        <w:rPr>
          <w:rFonts w:cs="Calibri" w:ascii="Arial" w:hAnsi="Arial" w:cstheme="minorHAnsi"/>
          <w:color w:val="211F1F"/>
          <w:sz w:val="24"/>
          <w:szCs w:val="24"/>
          <w:lang w:val="el-GR"/>
        </w:rPr>
        <w:t>τις</w:t>
      </w:r>
      <w:r>
        <w:rPr>
          <w:rFonts w:cs="Calibri" w:ascii="Arial" w:hAnsi="Arial" w:cstheme="minorHAnsi"/>
          <w:color w:val="211F1F"/>
          <w:spacing w:val="-11"/>
          <w:sz w:val="24"/>
          <w:szCs w:val="24"/>
          <w:lang w:val="el-GR"/>
        </w:rPr>
        <w:t xml:space="preserve"> </w:t>
      </w:r>
      <w:r>
        <w:rPr>
          <w:rFonts w:cs="Calibri" w:ascii="Arial" w:hAnsi="Arial" w:cstheme="minorHAnsi"/>
          <w:color w:val="211F1F"/>
          <w:sz w:val="24"/>
          <w:szCs w:val="24"/>
          <w:lang w:val="el-GR"/>
        </w:rPr>
        <w:t>αξίες/αρχές</w:t>
      </w:r>
      <w:r>
        <w:rPr>
          <w:rFonts w:cs="Calibri" w:ascii="Arial" w:hAnsi="Arial" w:cstheme="minorHAnsi"/>
          <w:color w:val="211F1F"/>
          <w:spacing w:val="-9"/>
          <w:sz w:val="24"/>
          <w:szCs w:val="24"/>
          <w:lang w:val="el-GR"/>
        </w:rPr>
        <w:t xml:space="preserve"> </w:t>
      </w:r>
      <w:r>
        <w:rPr>
          <w:rFonts w:cs="Calibri" w:ascii="Arial" w:hAnsi="Arial" w:cstheme="minorHAnsi"/>
          <w:color w:val="211F1F"/>
          <w:sz w:val="24"/>
          <w:szCs w:val="24"/>
          <w:lang w:val="el-GR"/>
        </w:rPr>
        <w:t>τις</w:t>
      </w:r>
      <w:r>
        <w:rPr>
          <w:rFonts w:cs="Calibri" w:ascii="Arial" w:hAnsi="Arial" w:cstheme="minorHAnsi"/>
          <w:color w:val="211F1F"/>
          <w:spacing w:val="-12"/>
          <w:sz w:val="24"/>
          <w:szCs w:val="24"/>
          <w:lang w:val="el-GR"/>
        </w:rPr>
        <w:t xml:space="preserve"> </w:t>
      </w:r>
      <w:r>
        <w:rPr>
          <w:rFonts w:cs="Calibri" w:ascii="Arial" w:hAnsi="Arial" w:cstheme="minorHAnsi"/>
          <w:color w:val="211F1F"/>
          <w:sz w:val="24"/>
          <w:szCs w:val="24"/>
          <w:lang w:val="el-GR"/>
        </w:rPr>
        <w:t>οποίες</w:t>
      </w:r>
      <w:r>
        <w:rPr>
          <w:rFonts w:cs="Calibri" w:ascii="Arial" w:hAnsi="Arial" w:cstheme="minorHAnsi"/>
          <w:color w:val="211F1F"/>
          <w:spacing w:val="-11"/>
          <w:sz w:val="24"/>
          <w:szCs w:val="24"/>
          <w:lang w:val="el-GR"/>
        </w:rPr>
        <w:t xml:space="preserve"> </w:t>
      </w:r>
      <w:r>
        <w:rPr>
          <w:rFonts w:cs="Calibri" w:ascii="Arial" w:hAnsi="Arial" w:cstheme="minorHAnsi"/>
          <w:color w:val="211F1F"/>
          <w:sz w:val="24"/>
          <w:szCs w:val="24"/>
          <w:lang w:val="el-GR"/>
        </w:rPr>
        <w:t>υπηρετούν,</w:t>
      </w:r>
      <w:r>
        <w:rPr>
          <w:rFonts w:cs="Calibri" w:ascii="Arial" w:hAnsi="Arial" w:cstheme="minorHAnsi"/>
          <w:color w:val="211F1F"/>
          <w:spacing w:val="3"/>
          <w:sz w:val="24"/>
          <w:szCs w:val="24"/>
          <w:lang w:val="el-GR"/>
        </w:rPr>
        <w:t xml:space="preserve"> </w:t>
      </w:r>
      <w:r>
        <w:rPr>
          <w:rFonts w:cs="Calibri" w:ascii="Arial" w:hAnsi="Arial" w:cstheme="minorHAnsi"/>
          <w:color w:val="211F1F"/>
          <w:sz w:val="24"/>
          <w:szCs w:val="24"/>
          <w:lang w:val="el-GR"/>
        </w:rPr>
        <w:t>τις επιπτώσεις θετικές ή αρνητικές και τη λήψη μέτρων για την παραβίαση αυτών των</w:t>
      </w:r>
      <w:r>
        <w:rPr>
          <w:rFonts w:cs="Calibri" w:ascii="Arial" w:hAnsi="Arial" w:cstheme="minorHAnsi"/>
          <w:color w:val="211F1F"/>
          <w:spacing w:val="1"/>
          <w:sz w:val="24"/>
          <w:szCs w:val="24"/>
          <w:lang w:val="el-GR"/>
        </w:rPr>
        <w:t xml:space="preserve"> </w:t>
      </w:r>
      <w:r>
        <w:rPr>
          <w:rFonts w:cs="Calibri" w:ascii="Arial" w:hAnsi="Arial" w:cstheme="minorHAnsi"/>
          <w:color w:val="211F1F"/>
          <w:w w:val="95"/>
          <w:sz w:val="24"/>
          <w:szCs w:val="24"/>
          <w:lang w:val="el-GR"/>
        </w:rPr>
        <w:t>κανόνων και αξιών σεβόμενοι τα</w:t>
      </w:r>
      <w:r>
        <w:rPr>
          <w:rFonts w:cs="Calibri" w:ascii="Arial" w:hAnsi="Arial" w:cstheme="minorHAnsi"/>
          <w:color w:val="211F1F"/>
          <w:spacing w:val="10"/>
          <w:w w:val="95"/>
          <w:sz w:val="24"/>
          <w:szCs w:val="24"/>
          <w:lang w:val="el-GR"/>
        </w:rPr>
        <w:t xml:space="preserve"> </w:t>
      </w:r>
      <w:r>
        <w:rPr>
          <w:rFonts w:cs="Calibri" w:ascii="Arial" w:hAnsi="Arial" w:cstheme="minorHAnsi"/>
          <w:color w:val="211F1F"/>
          <w:w w:val="95"/>
          <w:sz w:val="24"/>
          <w:szCs w:val="24"/>
          <w:lang w:val="el-GR"/>
        </w:rPr>
        <w:t>ανθρώπινα</w:t>
      </w:r>
      <w:r>
        <w:rPr>
          <w:rFonts w:cs="Calibri" w:ascii="Arial" w:hAnsi="Arial" w:cstheme="minorHAnsi"/>
          <w:color w:val="211F1F"/>
          <w:spacing w:val="8"/>
          <w:w w:val="95"/>
          <w:sz w:val="24"/>
          <w:szCs w:val="24"/>
          <w:lang w:val="el-GR"/>
        </w:rPr>
        <w:t xml:space="preserve"> </w:t>
      </w:r>
      <w:r>
        <w:rPr>
          <w:rFonts w:cs="Calibri" w:ascii="Arial" w:hAnsi="Arial" w:cstheme="minorHAnsi"/>
          <w:color w:val="211F1F"/>
          <w:w w:val="95"/>
          <w:sz w:val="24"/>
          <w:szCs w:val="24"/>
          <w:lang w:val="el-GR"/>
        </w:rPr>
        <w:t>δικαιώματα</w:t>
      </w:r>
      <w:r>
        <w:rPr>
          <w:rFonts w:cs="Calibri" w:ascii="Arial" w:hAnsi="Arial" w:cstheme="minorHAnsi"/>
          <w:color w:val="211F1F"/>
          <w:spacing w:val="8"/>
          <w:w w:val="95"/>
          <w:sz w:val="24"/>
          <w:szCs w:val="24"/>
          <w:lang w:val="el-GR"/>
        </w:rPr>
        <w:t xml:space="preserve"> </w:t>
      </w:r>
      <w:r>
        <w:rPr>
          <w:rFonts w:cs="Calibri" w:ascii="Arial" w:hAnsi="Arial" w:cstheme="minorHAnsi"/>
          <w:color w:val="211F1F"/>
          <w:w w:val="95"/>
          <w:sz w:val="24"/>
          <w:szCs w:val="24"/>
          <w:lang w:val="el-GR"/>
        </w:rPr>
        <w:t>και</w:t>
      </w:r>
      <w:r>
        <w:rPr>
          <w:rFonts w:cs="Calibri" w:ascii="Arial" w:hAnsi="Arial" w:cstheme="minorHAnsi"/>
          <w:color w:val="211F1F"/>
          <w:spacing w:val="8"/>
          <w:w w:val="95"/>
          <w:sz w:val="24"/>
          <w:szCs w:val="24"/>
          <w:lang w:val="el-GR"/>
        </w:rPr>
        <w:t xml:space="preserve"> </w:t>
      </w:r>
      <w:r>
        <w:rPr>
          <w:rFonts w:cs="Calibri" w:ascii="Arial" w:hAnsi="Arial" w:cstheme="minorHAnsi"/>
          <w:color w:val="211F1F"/>
          <w:w w:val="95"/>
          <w:sz w:val="24"/>
          <w:szCs w:val="24"/>
          <w:lang w:val="el-GR"/>
        </w:rPr>
        <w:t>προάγοντας</w:t>
      </w:r>
      <w:r>
        <w:rPr>
          <w:rFonts w:cs="Calibri" w:ascii="Arial" w:hAnsi="Arial" w:cstheme="minorHAnsi"/>
          <w:color w:val="211F1F"/>
          <w:spacing w:val="11"/>
          <w:w w:val="95"/>
          <w:sz w:val="24"/>
          <w:szCs w:val="24"/>
          <w:lang w:val="el-GR"/>
        </w:rPr>
        <w:t xml:space="preserve"> </w:t>
      </w:r>
      <w:r>
        <w:rPr>
          <w:rFonts w:cs="Calibri" w:ascii="Arial" w:hAnsi="Arial" w:cstheme="minorHAnsi"/>
          <w:color w:val="211F1F"/>
          <w:w w:val="95"/>
          <w:sz w:val="24"/>
          <w:szCs w:val="24"/>
          <w:lang w:val="el-GR"/>
        </w:rPr>
        <w:t>την</w:t>
      </w:r>
      <w:r>
        <w:rPr>
          <w:rFonts w:cs="Calibri" w:ascii="Arial" w:hAnsi="Arial" w:cstheme="minorHAnsi"/>
          <w:color w:val="211F1F"/>
          <w:spacing w:val="11"/>
          <w:w w:val="95"/>
          <w:sz w:val="24"/>
          <w:szCs w:val="24"/>
          <w:lang w:val="el-GR"/>
        </w:rPr>
        <w:t xml:space="preserve"> </w:t>
      </w:r>
      <w:r>
        <w:rPr>
          <w:rFonts w:cs="Calibri" w:ascii="Arial" w:hAnsi="Arial" w:cstheme="minorHAnsi"/>
          <w:color w:val="211F1F"/>
          <w:w w:val="95"/>
          <w:sz w:val="24"/>
          <w:szCs w:val="24"/>
          <w:lang w:val="el-GR"/>
        </w:rPr>
        <w:t>ειρηνική</w:t>
      </w:r>
      <w:r>
        <w:rPr>
          <w:rFonts w:cs="Calibri" w:ascii="Arial" w:hAnsi="Arial" w:cstheme="minorHAnsi"/>
          <w:color w:val="211F1F"/>
          <w:spacing w:val="22"/>
          <w:w w:val="95"/>
          <w:sz w:val="24"/>
          <w:szCs w:val="24"/>
          <w:lang w:val="el-GR"/>
        </w:rPr>
        <w:t xml:space="preserve"> </w:t>
      </w:r>
      <w:r>
        <w:rPr>
          <w:rFonts w:cs="Calibri" w:ascii="Arial" w:hAnsi="Arial" w:cstheme="minorHAnsi"/>
          <w:color w:val="211F1F"/>
          <w:w w:val="95"/>
          <w:sz w:val="24"/>
          <w:szCs w:val="24"/>
          <w:lang w:val="el-GR"/>
        </w:rPr>
        <w:t>επίλυση</w:t>
      </w:r>
      <w:r>
        <w:rPr>
          <w:rFonts w:cs="Calibri" w:ascii="Arial" w:hAnsi="Arial" w:cstheme="minorHAnsi"/>
          <w:color w:val="211F1F"/>
          <w:spacing w:val="1"/>
          <w:w w:val="95"/>
          <w:sz w:val="24"/>
          <w:szCs w:val="24"/>
          <w:lang w:val="el-GR"/>
        </w:rPr>
        <w:t xml:space="preserve"> </w:t>
      </w:r>
      <w:r>
        <w:rPr>
          <w:rFonts w:cs="Calibri" w:ascii="Arial" w:hAnsi="Arial" w:cstheme="minorHAnsi"/>
          <w:color w:val="211F1F"/>
          <w:sz w:val="24"/>
          <w:szCs w:val="24"/>
          <w:lang w:val="el-GR"/>
        </w:rPr>
        <w:t>των</w:t>
      </w:r>
      <w:r>
        <w:rPr>
          <w:rFonts w:cs="Calibri" w:ascii="Arial" w:hAnsi="Arial" w:cstheme="minorHAnsi"/>
          <w:color w:val="211F1F"/>
          <w:spacing w:val="-3"/>
          <w:sz w:val="24"/>
          <w:szCs w:val="24"/>
          <w:lang w:val="el-GR"/>
        </w:rPr>
        <w:t xml:space="preserve"> </w:t>
      </w:r>
      <w:r>
        <w:rPr>
          <w:rFonts w:cs="Calibri" w:ascii="Arial" w:hAnsi="Arial" w:cstheme="minorHAnsi"/>
          <w:color w:val="211F1F"/>
          <w:sz w:val="24"/>
          <w:szCs w:val="24"/>
          <w:lang w:val="el-GR"/>
        </w:rPr>
        <w:t>συγκρούσεων.</w:t>
      </w:r>
    </w:p>
    <w:p>
      <w:pPr>
        <w:pStyle w:val="ListParagraph"/>
        <w:spacing w:lineRule="auto" w:line="240" w:before="0" w:after="0"/>
        <w:ind w:left="0" w:hanging="0"/>
        <w:contextualSpacing/>
        <w:jc w:val="both"/>
        <w:rPr>
          <w:rFonts w:ascii="Arial" w:hAnsi="Arial" w:cs="Calibri" w:cstheme="minorHAnsi"/>
          <w:sz w:val="24"/>
          <w:szCs w:val="24"/>
          <w:lang w:val="el-GR"/>
        </w:rPr>
      </w:pPr>
      <w:r>
        <w:rPr>
          <w:rFonts w:cs="Calibri" w:cstheme="minorHAnsi" w:ascii="Arial" w:hAnsi="Arial"/>
          <w:sz w:val="24"/>
          <w:szCs w:val="24"/>
          <w:lang w:val="el-GR"/>
        </w:rPr>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9.Παρέμβαση ψυχολόγου ή/και κοινωνικού λειτουργού, εφόσον αυτό είναι δυνατόν: είτε σε επίπεδο τάξης με ειδικό πρόγραμμα συναισθηματικής και κοινωνικής ανάπτυξης των παιδιών είτε σε ατομικό επίπεδο γίνεται προσπάθεια να παρέχεται πρακτική βοήθεια των παιδιών που εκδηλώνουν λεκτική ή/και σωματική βία</w:t>
      </w:r>
      <w:r>
        <w:rPr>
          <w:rFonts w:eastAsia="Times New Roman" w:cs="Calibri" w:ascii="Arial" w:hAnsi="Arial" w:cstheme="minorHAnsi"/>
          <w:color w:val="000000" w:themeColor="text1"/>
          <w:sz w:val="24"/>
          <w:szCs w:val="24"/>
          <w:lang w:val="el-GR"/>
        </w:rPr>
        <w:t xml:space="preserve"> ώστε να αντιμετωπίζουν το άγχος και αυτό να μην επιδρά στα υπόλοιπα παιδιά της τάξης.</w:t>
      </w:r>
    </w:p>
    <w:p>
      <w:pPr>
        <w:pStyle w:val="ListParagraph"/>
        <w:spacing w:lineRule="auto" w:line="240" w:before="0" w:after="0"/>
        <w:ind w:left="0" w:hanging="0"/>
        <w:contextualSpacing/>
        <w:jc w:val="both"/>
        <w:rPr>
          <w:rFonts w:ascii="Arial" w:hAnsi="Arial" w:cs="Calibri" w:cstheme="minorHAnsi"/>
          <w:sz w:val="24"/>
          <w:szCs w:val="24"/>
          <w:lang w:val="el-GR"/>
        </w:rPr>
      </w:pPr>
      <w:r>
        <w:rPr>
          <w:rFonts w:cs="Calibri" w:cstheme="minorHAnsi" w:ascii="Arial" w:hAnsi="Arial"/>
          <w:sz w:val="24"/>
          <w:szCs w:val="24"/>
          <w:lang w:val="el-GR"/>
        </w:rPr>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10.Οι εκπαιδευτικοί, εφόσον αυτό είναι δυνατόν, συμμετέχουν σε επιμορφωτικές δραστηριότητες αποτελεσματικής διαχείρισης παιδιών με ζητήματα συναισθηματικής ή και κοινωνικής ανάπτυξης (π.χ. εκρήξεις αρνητικών συναισθημάτων, λεκτική ή/και σωματική βία κλπ.).</w:t>
      </w:r>
    </w:p>
    <w:p>
      <w:pPr>
        <w:pStyle w:val="ListParagraph"/>
        <w:spacing w:lineRule="auto" w:line="240" w:before="0" w:after="0"/>
        <w:ind w:left="0" w:hanging="0"/>
        <w:contextualSpacing/>
        <w:jc w:val="both"/>
        <w:rPr>
          <w:rFonts w:ascii="Arial" w:hAnsi="Arial" w:cs="Calibri" w:cstheme="minorHAnsi"/>
          <w:sz w:val="24"/>
          <w:szCs w:val="24"/>
          <w:lang w:val="el-GR"/>
        </w:rPr>
      </w:pPr>
      <w:r>
        <w:rPr>
          <w:rFonts w:cs="Calibri" w:cstheme="minorHAnsi" w:ascii="Arial" w:hAnsi="Arial"/>
          <w:sz w:val="24"/>
          <w:szCs w:val="24"/>
          <w:lang w:val="el-GR"/>
        </w:rPr>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11.Οι εκπαιδευτικοί στις διατομικές συναντήσεις ενημέρωσης περί της προόδου κάθε παιδιού στη μάθηση και τη συμπεριφορά (παρ. 4, άρθρο 14, Π.Δ. 79/2017) συμβουλεύουν τους γονείς/κηδεμόνες ώστε οι ίδιες αξίες και οι δεξιότητες να καλλιεργούνται στο σπίτι μετά το σχόλασμα.</w:t>
      </w:r>
    </w:p>
    <w:p>
      <w:pPr>
        <w:pStyle w:val="ListParagraph"/>
        <w:spacing w:lineRule="auto" w:line="240" w:before="0" w:after="0"/>
        <w:ind w:left="0" w:hanging="0"/>
        <w:contextualSpacing/>
        <w:jc w:val="both"/>
        <w:rPr>
          <w:rFonts w:ascii="Arial" w:hAnsi="Arial" w:cs="Calibri" w:cstheme="minorHAnsi"/>
          <w:sz w:val="24"/>
          <w:szCs w:val="24"/>
          <w:lang w:val="el-GR"/>
        </w:rPr>
      </w:pPr>
      <w:r>
        <w:rPr>
          <w:rFonts w:cs="Calibri" w:cstheme="minorHAnsi" w:ascii="Arial" w:hAnsi="Arial"/>
          <w:sz w:val="24"/>
          <w:szCs w:val="24"/>
          <w:lang w:val="el-GR"/>
        </w:rPr>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12.Οι εκπαιδευτικοί της τάξης και της παράλληλης στήριξης ενημερώνουν στοχευμένα, ψύχραιμα και περιγραφικά τους γονείς/κηδεμόνες των παιδιών με γνωμάτευση περί της προόδου των στόχων του Ε.Π.Ε..</w:t>
      </w:r>
    </w:p>
    <w:p>
      <w:pPr>
        <w:pStyle w:val="ListParagraph"/>
        <w:spacing w:lineRule="auto" w:line="240" w:before="0" w:after="0"/>
        <w:ind w:left="0" w:hanging="0"/>
        <w:contextualSpacing/>
        <w:jc w:val="both"/>
        <w:textAlignment w:val="baseline"/>
        <w:rPr>
          <w:rFonts w:ascii="Arial" w:hAnsi="Arial" w:eastAsia="Times New Roman" w:cs="Calibri" w:cstheme="minorHAnsi"/>
          <w:color w:val="000000" w:themeColor="text1"/>
          <w:sz w:val="24"/>
          <w:szCs w:val="24"/>
          <w:lang w:val="el-GR"/>
        </w:rPr>
      </w:pPr>
      <w:r>
        <w:rPr>
          <w:rFonts w:eastAsia="Times New Roman" w:cs="Calibri" w:cstheme="minorHAnsi" w:ascii="Arial" w:hAnsi="Arial"/>
          <w:color w:val="000000" w:themeColor="text1"/>
          <w:sz w:val="24"/>
          <w:szCs w:val="24"/>
          <w:lang w:val="el-GR"/>
        </w:rPr>
      </w:r>
    </w:p>
    <w:p>
      <w:pPr>
        <w:pStyle w:val="ListParagraph"/>
        <w:spacing w:lineRule="auto" w:line="240" w:before="0" w:after="0"/>
        <w:ind w:left="0" w:hanging="0"/>
        <w:contextualSpacing/>
        <w:jc w:val="both"/>
        <w:textAlignment w:val="baseline"/>
        <w:rPr>
          <w:rFonts w:ascii="Arial" w:hAnsi="Arial"/>
        </w:rPr>
      </w:pPr>
      <w:r>
        <w:rPr>
          <w:rFonts w:eastAsia="Times New Roman" w:cs="Calibri" w:ascii="Arial" w:hAnsi="Arial" w:cstheme="minorHAnsi"/>
          <w:color w:val="000000" w:themeColor="text1"/>
          <w:sz w:val="24"/>
          <w:szCs w:val="24"/>
          <w:lang w:val="el-GR"/>
        </w:rPr>
        <w:t>13.Οι εκπαιδευτικοί καλό θα ήταν να υπενθυμίζουν προς κάθε γονέα/κηδεμόνα να συνεργάζονται και να παρέχουν την απαραίτητη υποστήριξη και συμβουλευτική ειρηνικής επίλυσης των διαφορών στα παιδιά τους, ώστε να εξασφαλίσουν ότι αυτές οι συμπεριφορές να μειώνονται εντός του σχολικού περιβάλλοντος στο παρόν και το μέλλον.</w:t>
      </w:r>
    </w:p>
    <w:p>
      <w:pPr>
        <w:pStyle w:val="Normal"/>
        <w:spacing w:lineRule="auto" w:line="240" w:before="0" w:after="0"/>
        <w:jc w:val="both"/>
        <w:textAlignment w:val="baseline"/>
        <w:rPr>
          <w:rFonts w:ascii="Arial" w:hAnsi="Arial" w:eastAsia="Times New Roman" w:cs="Calibri" w:cstheme="minorHAnsi"/>
          <w:color w:val="000000" w:themeColor="text1"/>
          <w:sz w:val="24"/>
          <w:szCs w:val="24"/>
          <w:lang w:val="el-GR"/>
        </w:rPr>
      </w:pPr>
      <w:r>
        <w:rPr>
          <w:rFonts w:eastAsia="Times New Roman" w:cs="Calibri" w:cstheme="minorHAnsi" w:ascii="Arial" w:hAnsi="Arial"/>
          <w:color w:val="000000" w:themeColor="text1"/>
          <w:sz w:val="24"/>
          <w:szCs w:val="24"/>
          <w:lang w:val="el-GR"/>
        </w:rPr>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14.Για την διαχείριση παραπόνων των γονέων στα σχολεία συστήνεται το έγγραφο της ΔΙΠΕ Πειραιά με αριθμ. πρωτ.: 5461/ΕΞ/2023/23-11-2023 και θέμα: «Πλαίσιο επικοινωνίας και συνεργασίας με Γονείς &amp; Κηδεμόνες των μαθητών/μαθητριών της Διεύθυνσης Πρωτοβάθμιας Εκπαίδευσης Πειραιά – Υποδοχή αιτημάτων για παιδαγωγικά και διοικητικά ζητήματα - Διαδικασίες - Βήματα» και αυτό να  περιλαμβάνεται στο επίσημο Εσωτερικό Κανονισμό Λειτουργίας της Σχολικής Μονάδας (Υ.Α, με αριθμ. 13423/ΓΔ4 (ΦΕΚ 491Β/09-02-2021)).</w:t>
      </w:r>
    </w:p>
    <w:p>
      <w:pPr>
        <w:pStyle w:val="ListParagraph"/>
        <w:spacing w:lineRule="auto" w:line="240" w:before="0" w:after="0"/>
        <w:ind w:left="0" w:hanging="0"/>
        <w:contextualSpacing/>
        <w:jc w:val="both"/>
        <w:rPr>
          <w:rFonts w:ascii="Arial" w:hAnsi="Arial" w:cs="Calibri" w:cstheme="minorHAnsi"/>
          <w:sz w:val="24"/>
          <w:szCs w:val="24"/>
          <w:lang w:val="el-GR"/>
        </w:rPr>
      </w:pPr>
      <w:r>
        <w:rPr>
          <w:rFonts w:cs="Calibri" w:cstheme="minorHAnsi" w:ascii="Arial" w:hAnsi="Arial"/>
          <w:sz w:val="24"/>
          <w:szCs w:val="24"/>
          <w:lang w:val="el-GR"/>
        </w:rPr>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15.Οι εκπαιδευτικοί της τάξης για να διαχειρίζονται περιπτώσεις παιδιών με σοβαρές μαθησιακές δυσκολίες ή/και προβλήματα συμπεριφοράς, συνεργάζονται με τη σχολική διεύθυνση, την/τον εκπαιδευτικό του Τμήματος Ένταξης, τους γονείς/κηδεμόνες των μαθητών/-τριών, την/τον Σύμβουλο Γενικής Αγωγής και της Ειδικής Αγωγής και Ενταξιακής Εκπαίδευσης, τις υποστηρικτικές δομές αυτής (ΚΕΔΑΣΥ, ΕΔΕΑΥ και τις προβλεπόμενες δομές από το εκάστοτε υφιστάμενο θεσμικό πλαίσιο) καθώς και τις αρμόδιες υπηρεσίες και τους φορείς για την προστασία και την υποστήριξη των παιδιών και των οικογενειών (παρ. 5, άρθρο 14, Π.Δ. 79/2017).</w:t>
      </w:r>
    </w:p>
    <w:p>
      <w:pPr>
        <w:pStyle w:val="ListParagraph"/>
        <w:spacing w:lineRule="auto" w:line="240" w:before="0" w:after="0"/>
        <w:ind w:left="0" w:hanging="0"/>
        <w:contextualSpacing/>
        <w:jc w:val="both"/>
        <w:rPr>
          <w:rFonts w:ascii="Arial" w:hAnsi="Arial" w:cs="Calibri" w:cstheme="minorHAnsi"/>
          <w:sz w:val="24"/>
          <w:szCs w:val="24"/>
          <w:lang w:val="el-GR"/>
        </w:rPr>
      </w:pPr>
      <w:r>
        <w:rPr>
          <w:rFonts w:cs="Calibri" w:cstheme="minorHAnsi" w:ascii="Arial" w:hAnsi="Arial"/>
          <w:sz w:val="24"/>
          <w:szCs w:val="24"/>
          <w:lang w:val="el-GR"/>
        </w:rPr>
      </w:r>
    </w:p>
    <w:p>
      <w:pPr>
        <w:pStyle w:val="ListParagraph"/>
        <w:spacing w:lineRule="auto" w:line="240" w:before="0" w:after="0"/>
        <w:ind w:left="0" w:hanging="0"/>
        <w:contextualSpacing/>
        <w:jc w:val="both"/>
        <w:rPr>
          <w:rFonts w:ascii="Arial" w:hAnsi="Arial"/>
        </w:rPr>
      </w:pPr>
      <w:r>
        <w:rPr>
          <w:rFonts w:cs="Calibri" w:ascii="Arial" w:hAnsi="Arial" w:cstheme="minorHAnsi"/>
          <w:sz w:val="24"/>
          <w:szCs w:val="24"/>
          <w:lang w:val="el-GR"/>
        </w:rPr>
        <w:t xml:space="preserve">16.Πραγματοποιούνται ενδοσχολικές παιδαγωγικές συναντήσεις (άρθρο 14, Π.Δ. 79/2017). </w:t>
      </w:r>
    </w:p>
    <w:p>
      <w:pPr>
        <w:pStyle w:val="ListParagraph"/>
        <w:numPr>
          <w:ilvl w:val="0"/>
          <w:numId w:val="0"/>
        </w:numPr>
        <w:shd w:val="clear" w:color="auto" w:fill="FFFFFF"/>
        <w:spacing w:lineRule="auto" w:line="240" w:before="0" w:after="0"/>
        <w:ind w:left="720" w:hanging="0"/>
        <w:contextualSpacing/>
        <w:jc w:val="both"/>
        <w:rPr>
          <w:rFonts w:ascii="Arial" w:hAnsi="Arial"/>
        </w:rPr>
      </w:pPr>
      <w:r>
        <w:rPr>
          <w:rFonts w:ascii="Arial" w:hAnsi="Arial"/>
        </w:rPr>
      </w:r>
    </w:p>
    <w:p>
      <w:pPr>
        <w:pStyle w:val="ListParagraph"/>
        <w:numPr>
          <w:ilvl w:val="0"/>
          <w:numId w:val="0"/>
        </w:numPr>
        <w:shd w:val="clear" w:color="auto" w:fill="FFFFFF"/>
        <w:spacing w:lineRule="auto" w:line="240" w:before="0" w:after="0"/>
        <w:ind w:left="720" w:hanging="0"/>
        <w:contextualSpacing/>
        <w:jc w:val="both"/>
        <w:rPr>
          <w:rFonts w:ascii="Arial" w:hAnsi="Arial"/>
        </w:rPr>
      </w:pPr>
      <w:r>
        <w:rPr>
          <w:rFonts w:eastAsia="Times New Roman" w:cs="Calibri" w:ascii="Arial" w:hAnsi="Arial" w:cstheme="minorHAnsi"/>
          <w:b/>
          <w:bCs/>
          <w:color w:val="000000" w:themeColor="text1"/>
          <w:kern w:val="0"/>
          <w:sz w:val="24"/>
          <w:szCs w:val="24"/>
          <w:lang w:val="el-GR"/>
          <w14:ligatures w14:val="none"/>
        </w:rPr>
        <w:t>Αναφορά εγκλήματος ενδοοικογενειακής βίας σε βάρος ανηλίκου (Υποχρεώσεις των εκπαιδευτικών σε ζητήματα παραμέλησης/κακοποίησης ανηλίκων)</w:t>
      </w:r>
    </w:p>
    <w:p>
      <w:pPr>
        <w:pStyle w:val="Normal"/>
        <w:shd w:val="clear" w:color="auto" w:fill="FFFFFF"/>
        <w:spacing w:lineRule="auto" w:line="240" w:before="0" w:after="0"/>
        <w:jc w:val="both"/>
        <w:rPr>
          <w:rFonts w:ascii="Arial" w:hAnsi="Arial"/>
        </w:rPr>
      </w:pPr>
      <w:r>
        <w:rPr>
          <w:rFonts w:eastAsia="Times New Roman" w:cs="Calibri" w:ascii="Arial" w:hAnsi="Arial" w:cstheme="minorHAnsi"/>
          <w:color w:val="000000" w:themeColor="text1"/>
          <w:kern w:val="0"/>
          <w:sz w:val="24"/>
          <w:szCs w:val="24"/>
          <w:lang w:val="el-GR"/>
          <w14:ligatures w14:val="none"/>
        </w:rPr>
        <w:t>Σύμφωνα με το άρθρο 130, Ν.5090/2024 (ΦΕΚ 30 Α’/23-02-2024) «Υποχρεώσεις των επαγγελματιών Αντικατάσταση άρθρου 23 ν. 3500/2006» προβλέπονται τα ακόλουθα:</w:t>
      </w:r>
    </w:p>
    <w:p>
      <w:pPr>
        <w:pStyle w:val="Normal"/>
        <w:shd w:val="clear" w:color="auto" w:fill="FFFFFF"/>
        <w:spacing w:lineRule="auto" w:line="240" w:before="0" w:after="0"/>
        <w:jc w:val="both"/>
        <w:rPr>
          <w:rFonts w:ascii="Arial" w:hAnsi="Arial"/>
        </w:rPr>
      </w:pPr>
      <w:r>
        <w:rPr>
          <w:rFonts w:eastAsia="Times New Roman" w:cs="Calibri" w:ascii="Arial" w:hAnsi="Arial" w:cstheme="minorHAnsi"/>
          <w:i/>
          <w:iCs/>
          <w:color w:val="000000" w:themeColor="text1"/>
          <w:kern w:val="0"/>
          <w:sz w:val="24"/>
          <w:szCs w:val="24"/>
          <w:lang w:val="el-GR"/>
          <w14:ligatures w14:val="none"/>
        </w:rPr>
        <w:t>«1. Παιδαγωγός, εκπαιδευτικός, μέλος του ειδικού εκπαιδευτικού προσωπικού ή του ειδικού βοηθητικού προσωπικού της πρωτοβάθμιας ή δευτεροβάθμιας εκπαίδευσης, κοινωνικός λειτουργός, ψυχολόγος, επιμελητής, προπονητής ή γιατρός που παρέχει τις υπηρεσίες του σε ανήλικο, ο οποίος κατά την εκτέλεση των καθηκόντων του πληροφορείται ή διαπιστώνει με οποιονδήποτε τρόπο, ότι έχει διαπραχθεί σε βάρος ανηλίκου έγκλημα ενδοοικογενειακής βίας, υποχρεούται να το αναφέρει αμελλητί στις αρμόδιες διωκτικές αρχές. Την ίδια υποχρέωση έχει ιατρός που με βάση σοβαρά αντικειμενικά ευρήματα της ιατρικής εξέτασης διαπιστώνει ότι έχει διαπραχθεί σε βάρος ενηλίκου έγκλημα ενδοοικογενειακής βίας.</w:t>
      </w:r>
    </w:p>
    <w:p>
      <w:pPr>
        <w:pStyle w:val="Normal"/>
        <w:shd w:val="clear" w:color="auto" w:fill="FFFFFF"/>
        <w:spacing w:lineRule="auto" w:line="240" w:before="0" w:after="0"/>
        <w:jc w:val="both"/>
        <w:rPr>
          <w:rFonts w:ascii="Arial" w:hAnsi="Arial"/>
        </w:rPr>
      </w:pPr>
      <w:r>
        <w:rPr>
          <w:rFonts w:eastAsia="Times New Roman" w:cs="Calibri" w:ascii="Arial" w:hAnsi="Arial" w:cstheme="minorHAnsi"/>
          <w:i/>
          <w:iCs/>
          <w:color w:val="000000" w:themeColor="text1"/>
          <w:kern w:val="0"/>
          <w:sz w:val="24"/>
          <w:szCs w:val="24"/>
          <w:lang w:val="el-GR"/>
          <w14:ligatures w14:val="none"/>
        </w:rPr>
        <w:t>2. Τα πρόσωπα της παρ. 1, που προβαίνουν σε αναφορά εγκλήματος ενδοοικογενειακής βίας δεν εγκαλούνται, δεν ενάγονται, δεν διώκονται πειθαρχικά, δεν απολύονται, ούτε υφίστανται άλλου είδους κυρώσεις ή δυσμενή μεταχείριση, για το περιστατικό που ανέφεραν κατά την άσκηση των καθηκόντων τους, παρά μόνο εάν προέβησαν εν γνώσει τους σε αναληθή αναφορά.</w:t>
      </w:r>
    </w:p>
    <w:p>
      <w:pPr>
        <w:pStyle w:val="Normal"/>
        <w:shd w:val="clear" w:color="auto" w:fill="FFFFFF"/>
        <w:spacing w:lineRule="auto" w:line="240" w:before="0" w:after="0"/>
        <w:jc w:val="both"/>
        <w:rPr>
          <w:rFonts w:ascii="Arial" w:hAnsi="Arial"/>
        </w:rPr>
      </w:pPr>
      <w:r>
        <w:rPr>
          <w:rFonts w:eastAsia="Times New Roman" w:cs="Calibri" w:ascii="Arial" w:hAnsi="Arial" w:cstheme="minorHAnsi"/>
          <w:i/>
          <w:iCs/>
          <w:color w:val="000000" w:themeColor="text1"/>
          <w:kern w:val="0"/>
          <w:sz w:val="24"/>
          <w:szCs w:val="24"/>
          <w:lang w:val="el-GR"/>
          <w14:ligatures w14:val="none"/>
        </w:rPr>
        <w:t>2.Α. Τα πρόσωπα της παρ. 1 καλούνται να εξετασθούν ως μάρτυρες κατά τη διαδικασία στο ακροατήριο, μόνο αν το έγκλημα ενδοοικογενειακής βίας δεν αποδεικνύεται με οποιοδήποτε άλλο αποδεικτικό μέσο.</w:t>
      </w:r>
    </w:p>
    <w:p>
      <w:pPr>
        <w:pStyle w:val="Normal"/>
        <w:shd w:val="clear" w:color="auto" w:fill="FFFFFF"/>
        <w:spacing w:lineRule="auto" w:line="240" w:before="0" w:after="0"/>
        <w:jc w:val="both"/>
        <w:rPr/>
      </w:pPr>
      <w:r>
        <w:rPr>
          <w:rStyle w:val="Strong"/>
          <w:rFonts w:cs="Calibri" w:ascii="Arial" w:hAnsi="Arial" w:cstheme="minorHAnsi"/>
          <w:b w:val="false"/>
          <w:bCs w:val="false"/>
          <w:i/>
          <w:iCs/>
          <w:color w:val="000000" w:themeColor="text1"/>
          <w:sz w:val="24"/>
          <w:szCs w:val="24"/>
          <w:shd w:fill="FFFFFF" w:val="clear"/>
          <w:lang w:val="el-GR"/>
        </w:rPr>
        <w:t>3.</w:t>
      </w:r>
      <w:r>
        <w:rPr>
          <w:rStyle w:val="Strong"/>
          <w:rFonts w:cs="Calibri" w:ascii="Arial" w:hAnsi="Arial" w:cstheme="minorHAnsi"/>
          <w:b w:val="false"/>
          <w:bCs w:val="false"/>
          <w:i/>
          <w:iCs/>
          <w:color w:val="000000" w:themeColor="text1"/>
          <w:sz w:val="24"/>
          <w:szCs w:val="24"/>
          <w:shd w:fill="FFFFFF" w:val="clear"/>
        </w:rPr>
        <w:t> </w:t>
      </w:r>
      <w:r>
        <w:rPr>
          <w:rFonts w:cs="Calibri" w:ascii="Arial" w:hAnsi="Arial" w:cstheme="minorHAnsi"/>
          <w:i/>
          <w:iCs/>
          <w:color w:val="000000" w:themeColor="text1"/>
          <w:sz w:val="24"/>
          <w:szCs w:val="24"/>
          <w:shd w:fill="FFFFFF" w:val="clear"/>
          <w:lang w:val="el-GR"/>
        </w:rPr>
        <w:t>Οι διατάξεις του παρόντος εφαρμόζονται αναλόγως και για τα μέλη του προσωπικού και τους Προϊσταμένους των Κέντρων Εκπαιδευτικής και Συμβουλευτικής Υποστήριξης (Κ.Ε.Σ.Υ.) του άρθρου 6 και της παρ. 3 του άρθρου 18 του ν. 4547/2018 (Α’ 102).»</w:t>
      </w:r>
    </w:p>
    <w:p>
      <w:pPr>
        <w:pStyle w:val="Normal"/>
        <w:spacing w:lineRule="auto" w:line="240" w:before="0" w:after="0"/>
        <w:jc w:val="both"/>
        <w:rPr>
          <w:rFonts w:ascii="Arial" w:hAnsi="Arial" w:cs="Calibri" w:cstheme="minorHAnsi"/>
          <w:kern w:val="0"/>
          <w:sz w:val="24"/>
          <w:szCs w:val="24"/>
          <w:lang w:val="el-GR"/>
        </w:rPr>
      </w:pPr>
      <w:r>
        <w:rPr>
          <w:rFonts w:cs="Calibri" w:cstheme="minorHAnsi" w:ascii="Arial" w:hAnsi="Arial"/>
          <w:kern w:val="0"/>
          <w:sz w:val="24"/>
          <w:szCs w:val="24"/>
          <w:lang w:val="el-GR"/>
        </w:rPr>
      </w:r>
    </w:p>
    <w:p>
      <w:pPr>
        <w:pStyle w:val="NormalWeb"/>
        <w:spacing w:beforeAutospacing="0" w:before="0" w:afterAutospacing="0" w:after="0"/>
        <w:jc w:val="both"/>
        <w:rPr>
          <w:rFonts w:ascii="Arial" w:hAnsi="Arial"/>
        </w:rPr>
      </w:pPr>
      <w:r>
        <w:rPr>
          <w:rFonts w:cs="Calibri" w:ascii="Arial" w:hAnsi="Arial" w:cstheme="minorHAnsi"/>
          <w:b/>
          <w:color w:val="000000" w:themeColor="text1"/>
          <w:u w:val="single"/>
          <w:lang w:val="el-GR"/>
        </w:rPr>
        <w:t xml:space="preserve"> </w:t>
      </w:r>
      <w:r>
        <w:rPr>
          <w:rFonts w:cs="Calibri" w:ascii="Arial" w:hAnsi="Arial" w:cstheme="minorHAnsi"/>
          <w:b/>
          <w:color w:val="000000" w:themeColor="text1"/>
          <w:u w:val="single"/>
          <w:lang w:val="el-GR"/>
        </w:rPr>
        <w:t>Αλλαγή αριθμών τηλεφώνων (σταθερά και κινητά) των γονέων:</w:t>
      </w:r>
      <w:r>
        <w:rPr>
          <w:rFonts w:cs="Calibri" w:ascii="Arial" w:hAnsi="Arial" w:cstheme="minorHAnsi"/>
          <w:color w:val="000000" w:themeColor="text1"/>
          <w:lang w:val="el-GR"/>
        </w:rPr>
        <w:t xml:space="preserve"> Οι γονείς οφείλουν να ενημερώνουν εγκαίρως το δάσκαλο και το διευθυντή κάθε φορά που αλλάζουν αριθμούς</w:t>
      </w:r>
      <w:r>
        <w:rPr>
          <w:rFonts w:cs="Calibri" w:ascii="Arial" w:hAnsi="Arial" w:cstheme="minorHAnsi"/>
          <w:b/>
          <w:color w:val="000000" w:themeColor="text1"/>
          <w:lang w:val="el-GR"/>
        </w:rPr>
        <w:t xml:space="preserve"> </w:t>
      </w:r>
      <w:r>
        <w:rPr>
          <w:rFonts w:cs="Calibri" w:ascii="Arial" w:hAnsi="Arial" w:cstheme="minorHAnsi"/>
          <w:color w:val="000000" w:themeColor="text1"/>
          <w:lang w:val="el-GR"/>
        </w:rPr>
        <w:t>τηλεφώνων (σταθερά και κινητά) ώστε να καθίσταται δυνατή η επικοινωνία σχολείου – οικογενείας ανά πάσα στιγμή.</w:t>
      </w:r>
    </w:p>
    <w:p>
      <w:pPr>
        <w:pStyle w:val="NormalWeb"/>
        <w:spacing w:beforeAutospacing="0" w:before="0" w:afterAutospacing="0" w:after="0"/>
        <w:jc w:val="both"/>
        <w:rPr>
          <w:rFonts w:ascii="Arial" w:hAnsi="Arial" w:cs="Calibri" w:cstheme="minorHAnsi"/>
          <w:color w:val="000000" w:themeColor="text1"/>
          <w:lang w:val="el-GR"/>
        </w:rPr>
      </w:pPr>
      <w:r>
        <w:rPr>
          <w:rFonts w:cs="Calibri" w:cstheme="minorHAnsi" w:ascii="Arial" w:hAnsi="Arial"/>
          <w:color w:val="000000" w:themeColor="text1"/>
          <w:lang w:val="el-GR"/>
        </w:rPr>
      </w:r>
    </w:p>
    <w:p>
      <w:pPr>
        <w:pStyle w:val="Normal"/>
        <w:spacing w:lineRule="auto" w:line="240" w:before="0" w:after="0"/>
        <w:jc w:val="both"/>
        <w:rPr>
          <w:rFonts w:ascii="Arial" w:hAnsi="Arial"/>
        </w:rPr>
      </w:pPr>
      <w:r>
        <w:rPr>
          <w:rFonts w:ascii="Arial" w:hAnsi="Arial"/>
        </w:rPr>
      </w:r>
    </w:p>
    <w:p>
      <w:pPr>
        <w:pStyle w:val="NormalWeb"/>
        <w:spacing w:beforeAutospacing="0" w:before="0" w:afterAutospacing="0" w:after="0"/>
        <w:jc w:val="both"/>
        <w:rPr>
          <w:rFonts w:ascii="Arial" w:hAnsi="Arial" w:cs="Calibri" w:cstheme="minorHAnsi"/>
          <w:b/>
          <w:b/>
          <w:color w:val="000000" w:themeColor="text1"/>
          <w:u w:val="single"/>
          <w:lang w:val="el-GR"/>
        </w:rPr>
      </w:pPr>
      <w:r>
        <w:rPr>
          <w:rFonts w:cs="Calibri" w:cstheme="minorHAnsi" w:ascii="Arial" w:hAnsi="Arial"/>
          <w:b/>
          <w:color w:val="000000" w:themeColor="text1"/>
          <w:u w:val="single"/>
          <w:lang w:val="el-GR"/>
        </w:rPr>
      </w:r>
    </w:p>
    <w:p>
      <w:pPr>
        <w:pStyle w:val="NormalWeb"/>
        <w:spacing w:beforeAutospacing="0" w:before="0" w:afterAutospacing="0" w:after="0"/>
        <w:jc w:val="both"/>
        <w:rPr>
          <w:rFonts w:ascii="Arial" w:hAnsi="Arial"/>
        </w:rPr>
      </w:pPr>
      <w:r>
        <w:rPr>
          <w:rFonts w:cs="Calibri" w:ascii="Arial" w:hAnsi="Arial" w:cstheme="minorHAnsi"/>
          <w:b/>
          <w:color w:val="000000" w:themeColor="text1"/>
          <w:u w:val="single"/>
          <w:lang w:val="el-GR"/>
        </w:rPr>
        <w:t xml:space="preserve"> </w:t>
      </w:r>
      <w:r>
        <w:rPr>
          <w:rFonts w:cs="Calibri" w:ascii="Arial" w:hAnsi="Arial" w:cstheme="minorHAnsi"/>
          <w:b/>
          <w:color w:val="000000" w:themeColor="text1"/>
          <w:u w:val="single"/>
          <w:lang w:val="el-GR"/>
        </w:rPr>
        <w:t>Συναισθηματική, Κοινωνική ανάπτυξη, Σωματική Υγεία και ασφάλεια των παιδιών στο Σχολείο μας και στήριξη σε αυτά από τους Γονείς/Κηδεμόνες</w:t>
      </w:r>
    </w:p>
    <w:p>
      <w:pPr>
        <w:pStyle w:val="NormalWeb"/>
        <w:numPr>
          <w:ilvl w:val="0"/>
          <w:numId w:val="22"/>
        </w:numPr>
        <w:spacing w:beforeAutospacing="0" w:before="0" w:afterAutospacing="0" w:after="0"/>
        <w:ind w:left="0" w:hanging="0"/>
        <w:jc w:val="both"/>
        <w:rPr>
          <w:rFonts w:ascii="Arial" w:hAnsi="Arial"/>
        </w:rPr>
      </w:pPr>
      <w:r>
        <w:rPr>
          <w:rFonts w:cs="Calibri" w:ascii="Arial" w:hAnsi="Arial" w:cstheme="minorHAnsi"/>
          <w:bCs/>
          <w:color w:val="000000" w:themeColor="text1"/>
          <w:u w:val="single"/>
          <w:lang w:val="el-GR"/>
        </w:rPr>
        <w:t>α. Τα Ιδιαίτερα χαρακτηριστικά των μαθητών</w:t>
      </w:r>
      <w:r>
        <w:rPr>
          <w:rFonts w:cs="Calibri" w:ascii="Arial" w:hAnsi="Arial" w:cstheme="minorHAnsi"/>
          <w:bCs/>
          <w:color w:val="000000" w:themeColor="text1"/>
          <w:lang w:val="el-GR"/>
        </w:rPr>
        <w:t xml:space="preserve"> σε επίπεδο κοινωνικό ή οικονομικό ή φυσικό ή φυλετικό ή θρησκευτικό ή γλωσσικό ή άλλο χαρακτήρα, μέσα στο σχολείο και στις μεταξύ των μελών του σχέσεις δεν πρέπει να αποτελούν στοιχεία διάκρισης.</w:t>
      </w:r>
    </w:p>
    <w:p>
      <w:pPr>
        <w:pStyle w:val="NormalWeb"/>
        <w:spacing w:beforeAutospacing="0" w:before="0" w:afterAutospacing="0" w:after="0"/>
        <w:jc w:val="both"/>
        <w:rPr>
          <w:rFonts w:ascii="Arial" w:hAnsi="Arial" w:cs="Calibri" w:cstheme="minorHAnsi"/>
          <w:bCs/>
          <w:color w:val="000000" w:themeColor="text1"/>
          <w:lang w:val="el-GR"/>
        </w:rPr>
      </w:pPr>
      <w:r>
        <w:rPr>
          <w:rFonts w:cs="Calibri" w:cstheme="minorHAnsi" w:ascii="Arial" w:hAnsi="Arial"/>
          <w:bCs/>
          <w:color w:val="000000" w:themeColor="text1"/>
          <w:lang w:val="el-GR"/>
        </w:rPr>
      </w:r>
    </w:p>
    <w:p>
      <w:pPr>
        <w:pStyle w:val="NormalWeb"/>
        <w:numPr>
          <w:ilvl w:val="0"/>
          <w:numId w:val="22"/>
        </w:numPr>
        <w:spacing w:beforeAutospacing="0" w:before="0" w:afterAutospacing="0" w:after="0"/>
        <w:ind w:left="0" w:hanging="0"/>
        <w:jc w:val="both"/>
        <w:rPr>
          <w:rFonts w:ascii="Arial" w:hAnsi="Arial"/>
        </w:rPr>
      </w:pPr>
      <w:r>
        <w:rPr>
          <w:rFonts w:cs="Calibri" w:ascii="Arial" w:hAnsi="Arial" w:cstheme="minorHAnsi"/>
          <w:bCs/>
          <w:color w:val="000000" w:themeColor="text1"/>
          <w:u w:val="single"/>
          <w:lang w:val="el-GR"/>
        </w:rPr>
        <w:t>β. Επίλυση διαφορών και σχέσεις μεταξύ των μαθητών</w:t>
      </w:r>
      <w:r>
        <w:rPr>
          <w:rFonts w:cs="Calibri" w:ascii="Arial" w:hAnsi="Arial" w:cstheme="minorHAnsi"/>
          <w:bCs/>
          <w:color w:val="000000" w:themeColor="text1"/>
          <w:lang w:val="el-GR"/>
        </w:rPr>
        <w:t>: Στις σχέσεις μεταξύ των παιδιών είναι απαραίτητο να καλλιεργείται ο αμοιβαίος σεβασμός, ο δημοκρατικός διάλογος, η αναγνώριση και η ανοχή του άλλου, η αλληλεγγύη, η υπευθυνότητα και η συνέπεια. Η ευγενής άμιλλα είναι χρήσιμη. Εκείνο που πρέπει να καταστέλλεται είναι ο επιθετικός ανταγωνισμός και ο σχολικός εκφοβισμός. Ιδιαίτερα μεγάλη σημασία στη σχολική ζωή των μαθητών έχουν ο δημοκρατικός διάλογος και οι κανόνες του. Η αναγνώριση των ρόλων, η δυνατότητα εναλλαγής με σεβασμό και χωρίς εντάσεις είναι βασικός στόχος της σχολικής αγωγής. Η δημοκρατία και η δημοκρατική συμπεριφορά είναι αρετές που εμπεριέχονται ως στοιχεία στην εκκοινωνιστική αποστολή του σχολείου.</w:t>
      </w:r>
    </w:p>
    <w:p>
      <w:pPr>
        <w:pStyle w:val="NormalWeb"/>
        <w:spacing w:beforeAutospacing="0" w:before="0" w:afterAutospacing="0" w:after="0"/>
        <w:jc w:val="both"/>
        <w:rPr>
          <w:rFonts w:ascii="Arial" w:hAnsi="Arial" w:cs="Calibri" w:cstheme="minorHAnsi"/>
          <w:bCs/>
          <w:color w:val="000000" w:themeColor="text1"/>
          <w:lang w:val="el-GR"/>
        </w:rPr>
      </w:pPr>
      <w:r>
        <w:rPr>
          <w:rFonts w:cs="Calibri" w:cstheme="minorHAnsi" w:ascii="Arial" w:hAnsi="Arial"/>
          <w:bCs/>
          <w:color w:val="000000" w:themeColor="text1"/>
          <w:lang w:val="el-GR"/>
        </w:rPr>
      </w:r>
    </w:p>
    <w:p>
      <w:pPr>
        <w:pStyle w:val="NormalWeb"/>
        <w:numPr>
          <w:ilvl w:val="0"/>
          <w:numId w:val="22"/>
        </w:numPr>
        <w:spacing w:beforeAutospacing="0" w:before="0" w:afterAutospacing="0" w:after="0"/>
        <w:ind w:left="0" w:hanging="0"/>
        <w:jc w:val="both"/>
        <w:rPr>
          <w:rFonts w:ascii="Arial" w:hAnsi="Arial"/>
        </w:rPr>
      </w:pPr>
      <w:r>
        <w:rPr>
          <w:rFonts w:cs="Calibri" w:ascii="Arial" w:hAnsi="Arial" w:cstheme="minorHAnsi"/>
          <w:bCs/>
          <w:color w:val="000000" w:themeColor="text1"/>
          <w:u w:val="single"/>
          <w:lang w:val="el-GR"/>
        </w:rPr>
        <w:t>γ. Μαθητές/Μαθήτριες ως άτομα, ομάδες και δημοκρατία:</w:t>
      </w:r>
      <w:r>
        <w:rPr>
          <w:rFonts w:cs="Calibri" w:ascii="Arial" w:hAnsi="Arial" w:cstheme="minorHAnsi"/>
          <w:bCs/>
          <w:color w:val="000000" w:themeColor="text1"/>
          <w:lang w:val="el-GR"/>
        </w:rPr>
        <w:t xml:space="preserve"> Η δυνατότητα να ανακατανέμονται οι ρόλοι και οι ευθύνες στους μαθητές/μαθήτριες στο πλαίσιο της σχολικής ζωής είναι κανόνας της δημοκρατίας και πρέπει να κατανέμονται με βάση τις επιδόσεις, τις κλίσεις, τα ενδιαφέροντα και τις προσπάθειες τις οποίες καταβάλλουν οι μαθητές. Τα στοιχεία αυτά, στο μέτρο του ανθρωπίνως δυνατού, πρέπει να αναγνωρίζονται και να προβάλλονται από το σχολείο. Τότε όλοι οι μαθητές/μαθήτριες αισθάνονται υπεύθυνοι, η συμμετοχή αφορά όλους και παρέχεται η ευκαιρία και η δυνατότητα να αναδείξουν τις δικές τους ικανότητες, τις κλίσεις, τα ενδιαφέροντα και το ταλέντο τους. Αλλιώς τα άτομα ισοπεδώνονται μέσα στην ομάδα. Από την άλλη μεριά, είναι ανάγκη να συνηθίσουν να μπορούν να συναθροίζουν την προσωπική τους συμβολή στην αντίστοιχη των άλλων και να την εντάσσουν στην ομάδα στην οποία ανήκουν.</w:t>
        <w:br/>
      </w:r>
    </w:p>
    <w:p>
      <w:pPr>
        <w:pStyle w:val="NormalWeb"/>
        <w:numPr>
          <w:ilvl w:val="0"/>
          <w:numId w:val="22"/>
        </w:numPr>
        <w:spacing w:beforeAutospacing="0" w:before="0" w:afterAutospacing="0" w:after="0"/>
        <w:ind w:left="0" w:hanging="0"/>
        <w:jc w:val="both"/>
        <w:rPr>
          <w:rFonts w:ascii="Arial" w:hAnsi="Arial"/>
        </w:rPr>
      </w:pPr>
      <w:r>
        <w:rPr>
          <w:rFonts w:cs="Calibri" w:ascii="Arial" w:hAnsi="Arial" w:cstheme="minorHAnsi"/>
          <w:bCs/>
          <w:color w:val="000000" w:themeColor="text1"/>
          <w:u w:val="single"/>
          <w:lang w:val="el-GR"/>
        </w:rPr>
        <w:t>δ. Σεβασμός και ενσυναίσθηση:</w:t>
      </w:r>
      <w:r>
        <w:rPr>
          <w:rFonts w:cs="Calibri" w:ascii="Arial" w:hAnsi="Arial" w:cstheme="minorHAnsi"/>
          <w:bCs/>
          <w:color w:val="000000" w:themeColor="text1"/>
          <w:lang w:val="el-GR"/>
        </w:rPr>
        <w:t xml:space="preserve"> Οι γονείς/κηδεμόνες οφείλουν να καθοδηγούν τα παιδιά τους να αγαπούν και να σέβονται τον εαυτό τους, τους συμμαθητές τους, τους εκπαιδευτικούς και γενικότερα την προσωπικότητα όλων μέσα στο σχολείο. Προτείνουμε να τα διδάσκουν: </w:t>
      </w:r>
    </w:p>
    <w:p>
      <w:pPr>
        <w:pStyle w:val="NormalWeb"/>
        <w:spacing w:beforeAutospacing="0" w:before="0" w:afterAutospacing="0" w:after="0"/>
        <w:jc w:val="both"/>
        <w:rPr>
          <w:rFonts w:ascii="Arial" w:hAnsi="Arial"/>
        </w:rPr>
      </w:pPr>
      <w:r>
        <w:rPr>
          <w:rFonts w:cs="Calibri" w:ascii="Arial" w:hAnsi="Arial" w:cstheme="minorHAnsi"/>
          <w:bCs/>
          <w:color w:val="000000" w:themeColor="text1"/>
          <w:lang w:val="el-GR"/>
        </w:rPr>
        <w:t xml:space="preserve">-πότε πρέπει να μιλούν και πότε να πράττουν, αφού πρώτα σκεφθούν τις συνέπειες των λόγων και των πράξεών τους, </w:t>
      </w:r>
    </w:p>
    <w:p>
      <w:pPr>
        <w:pStyle w:val="NormalWeb"/>
        <w:spacing w:beforeAutospacing="0" w:before="0" w:afterAutospacing="0" w:after="0"/>
        <w:jc w:val="both"/>
        <w:rPr>
          <w:rFonts w:ascii="Arial" w:hAnsi="Arial"/>
        </w:rPr>
      </w:pPr>
      <w:r>
        <w:rPr>
          <w:rFonts w:cs="Calibri" w:ascii="Arial" w:hAnsi="Arial" w:cstheme="minorHAnsi"/>
          <w:bCs/>
          <w:color w:val="000000" w:themeColor="text1"/>
          <w:lang w:val="el-GR"/>
        </w:rPr>
        <w:t xml:space="preserve">- πώς νιώθουν οι άλλοι όταν τους πικραίνουμε και </w:t>
      </w:r>
    </w:p>
    <w:p>
      <w:pPr>
        <w:pStyle w:val="NormalWeb"/>
        <w:spacing w:beforeAutospacing="0" w:before="0" w:afterAutospacing="0" w:after="0"/>
        <w:jc w:val="both"/>
        <w:rPr>
          <w:rFonts w:ascii="Arial" w:hAnsi="Arial"/>
        </w:rPr>
      </w:pPr>
      <w:r>
        <w:rPr>
          <w:rFonts w:cs="Calibri" w:ascii="Arial" w:hAnsi="Arial" w:cstheme="minorHAnsi"/>
          <w:bCs/>
          <w:color w:val="000000" w:themeColor="text1"/>
          <w:lang w:val="el-GR"/>
        </w:rPr>
        <w:t>-να μεριμνούν για την καθαριότητα του προαυλίου και των τάξεων σαν να είναι το δεύτερο σπίτι τους γιατί έτσι δείχνουν την αγωγή που φέρνουν από το σπίτι τους.</w:t>
      </w:r>
      <w:r>
        <w:rPr>
          <w:rFonts w:eastAsia="Times New Roman" w:cs="Calibri" w:ascii="Arial" w:hAnsi="Arial"/>
          <w:bCs/>
          <w:color w:val="000000"/>
          <w:kern w:val="0"/>
          <w:sz w:val="24"/>
          <w:szCs w:val="24"/>
          <w:lang w:val="el-GR"/>
        </w:rPr>
        <w:t xml:space="preserve"> </w:t>
      </w:r>
    </w:p>
    <w:p>
      <w:pPr>
        <w:pStyle w:val="NormalWeb"/>
        <w:spacing w:beforeAutospacing="0" w:before="0" w:afterAutospacing="0" w:after="0"/>
        <w:jc w:val="both"/>
        <w:rPr>
          <w:rFonts w:ascii="Arial" w:hAnsi="Arial"/>
        </w:rPr>
      </w:pPr>
      <w:r>
        <w:rPr>
          <w:rFonts w:cs="Calibri" w:ascii="Arial" w:hAnsi="Arial" w:cstheme="minorHAnsi"/>
          <w:color w:val="000000" w:themeColor="text1"/>
          <w:lang w:val="el-GR"/>
        </w:rPr>
        <w:br/>
      </w:r>
    </w:p>
    <w:p>
      <w:pPr>
        <w:pStyle w:val="Normal"/>
        <w:spacing w:lineRule="auto" w:line="360"/>
        <w:ind w:firstLine="454"/>
        <w:jc w:val="both"/>
        <w:rPr>
          <w:rFonts w:ascii="Arial" w:hAnsi="Arial" w:cs="Arial"/>
          <w:b/>
          <w:b/>
          <w:bCs/>
          <w:sz w:val="24"/>
          <w:szCs w:val="24"/>
        </w:rPr>
      </w:pPr>
      <w:r>
        <w:rPr>
          <w:rFonts w:cs="Arial" w:ascii="Arial" w:hAnsi="Arial"/>
          <w:b/>
          <w:bCs/>
          <w:sz w:val="24"/>
          <w:szCs w:val="24"/>
        </w:rPr>
        <w:t>Β. Εθελοντική βοήθεια των γονιών στο σχολείο</w:t>
      </w:r>
    </w:p>
    <w:p>
      <w:pPr>
        <w:pStyle w:val="Normal"/>
        <w:spacing w:lineRule="auto" w:line="360"/>
        <w:ind w:firstLine="454"/>
        <w:jc w:val="both"/>
        <w:rPr>
          <w:rFonts w:ascii="Arial" w:hAnsi="Arial" w:cs="Arial"/>
          <w:sz w:val="24"/>
          <w:szCs w:val="24"/>
        </w:rPr>
      </w:pPr>
      <w:r>
        <w:rPr>
          <w:rFonts w:cs="Arial" w:ascii="Arial" w:hAnsi="Arial"/>
          <w:sz w:val="24"/>
          <w:szCs w:val="24"/>
        </w:rPr>
        <w:t>Οι γονείς μπορούν να προσφέρουν υπηρεσίες εθελοντικά στο σχολείο κατά τη διάρκεια της σχολικής χρονιάς (υλοποίηση σχολικών προγραμμάτων, πραγματοποίηση σχολικών  εκδηλώσεων, επισκέψεων κ.λπ.) αλλά και σε μόνιμη βάση (Σχολικό Συμβούλιο, Σύλλογος Γονέων και Κηδεμόνων).</w:t>
      </w:r>
    </w:p>
    <w:p>
      <w:pPr>
        <w:pStyle w:val="Normal"/>
        <w:spacing w:lineRule="auto" w:line="360"/>
        <w:ind w:hanging="0"/>
        <w:jc w:val="both"/>
        <w:rPr>
          <w:rFonts w:ascii="Arial" w:hAnsi="Arial" w:cs="Arial"/>
          <w:sz w:val="24"/>
          <w:szCs w:val="24"/>
        </w:rPr>
      </w:pPr>
      <w:r>
        <w:rPr>
          <w:rFonts w:cs="Arial" w:ascii="Arial" w:hAnsi="Arial"/>
          <w:sz w:val="24"/>
          <w:szCs w:val="24"/>
        </w:rPr>
        <w:t>•</w:t>
      </w:r>
      <w:r>
        <w:rPr>
          <w:rFonts w:cs="Arial" w:ascii="Arial" w:hAnsi="Arial"/>
          <w:sz w:val="24"/>
          <w:szCs w:val="24"/>
        </w:rPr>
        <w:tab/>
        <w:t>Ο Σύλλογος γονέων και κηδεμόνων αποτελεί συλλογική έκφραση της άποψης των γονέων και κηδεμόνων των μαθητών και έχει συμπληρωματικό ρόλο στο έργο του σχολείου με την καλλιέργεια και ανάπτυξη δεξιοτήτων στους μαθητές μέσα από τις δραστηριότητες εξωσχολικής και δημιουργικής  απασχόλησης. Το σχολείο χρειάζεται και επιδιώκει τη συνεργασία του Συλλόγου Γονέων για την προαγωγή του σχολικού έργου. Οι ρόλοι όμως πρέπει να παραμένουν διακριτοί και συμπληρωματικοί. Είναι φανερό ότι το εκπαιδευτικό έργο ανήκει στην αρμοδιότητα των εκπαιδευτικών, του Συλλόγου Διδασκόντων και του δ/ντή του σχολείου. Τα θέματα όμως βελτίωσης των συνθηκών, παιδαγωγικής λειτουργίας,ενδοσχολικών και εξωσχολικών εκδηλώσεων-δραστηριοτήτων και το γενικότερο κλίμα σχολείου επηρεάζονται σημαντικά από την αγαστή συνεργασία του σχολείου με το Σύλλογο γονέων και κηδεμόνων.</w:t>
      </w:r>
    </w:p>
    <w:p>
      <w:pPr>
        <w:pStyle w:val="Normal"/>
        <w:spacing w:lineRule="auto" w:line="360"/>
        <w:jc w:val="both"/>
        <w:rPr>
          <w:rFonts w:ascii="Arial" w:hAnsi="Arial" w:cs="Arial"/>
          <w:b/>
          <w:b/>
          <w:bCs/>
          <w:sz w:val="24"/>
          <w:szCs w:val="24"/>
        </w:rPr>
      </w:pPr>
      <w:r>
        <w:rPr>
          <w:rFonts w:cs="Arial" w:ascii="Arial" w:hAnsi="Arial"/>
          <w:b/>
          <w:bCs/>
          <w:sz w:val="24"/>
          <w:szCs w:val="24"/>
        </w:rPr>
      </w:r>
    </w:p>
    <w:p>
      <w:pPr>
        <w:pStyle w:val="Normal"/>
        <w:spacing w:lineRule="auto" w:line="360"/>
        <w:jc w:val="both"/>
        <w:rPr>
          <w:rFonts w:ascii="Arial" w:hAnsi="Arial" w:cs="Arial"/>
          <w:b/>
          <w:b/>
          <w:bCs/>
          <w:sz w:val="24"/>
          <w:szCs w:val="24"/>
        </w:rPr>
      </w:pPr>
      <w:r>
        <w:rPr>
          <w:rFonts w:cs="Arial" w:ascii="Arial" w:hAnsi="Arial"/>
          <w:b/>
          <w:bCs/>
          <w:sz w:val="24"/>
          <w:szCs w:val="24"/>
        </w:rPr>
        <w:t xml:space="preserve">    </w:t>
      </w:r>
      <w:r>
        <w:rPr>
          <w:rFonts w:cs="Arial" w:ascii="Arial" w:hAnsi="Arial"/>
          <w:b/>
          <w:bCs/>
          <w:sz w:val="24"/>
          <w:szCs w:val="24"/>
        </w:rPr>
        <w:t>Γ. Συνεργασία σχολείου –οικογένειας -Δήμου</w:t>
      </w:r>
    </w:p>
    <w:p>
      <w:pPr>
        <w:pStyle w:val="Normal"/>
        <w:spacing w:lineRule="auto" w:line="360"/>
        <w:ind w:firstLine="454"/>
        <w:jc w:val="both"/>
        <w:rPr>
          <w:rFonts w:ascii="Arial" w:hAnsi="Arial" w:cs="Arial"/>
          <w:sz w:val="24"/>
          <w:szCs w:val="24"/>
        </w:rPr>
      </w:pPr>
      <w:r>
        <w:rPr>
          <w:rFonts w:cs="Arial" w:ascii="Arial" w:hAnsi="Arial"/>
          <w:sz w:val="24"/>
          <w:szCs w:val="24"/>
        </w:rPr>
        <w:t>•</w:t>
      </w:r>
      <w:r>
        <w:rPr>
          <w:rFonts w:cs="Arial" w:ascii="Arial" w:hAnsi="Arial"/>
          <w:sz w:val="24"/>
          <w:szCs w:val="24"/>
        </w:rPr>
        <w:tab/>
        <w:t>Ο Σύλλογος γονέων, το σχολικό συμβούλιο, η τοπική αυτοδιοίκηση, οι επιστημονικοί , οι καλλιτεχνικοί  και πολιτιστικοί φορείς πέρα από το θεσμικό τους ρόλο είναι οι κοινωνικές συνιστώσες του σχολείου. Ένα ανοιχτό σχολείο έχει ανάγκη από τη σύμπραξη όλων αυτών, για να πετύχει την αποστολή του. Η συμμετοχή των γονέων σε συλλογικές εκφράσεις βοηθάει στην αποτελεσματικότερη λειτουργία του σχολείου και στην ανάπτυξη του μορφωτικού του έργου.</w:t>
      </w:r>
    </w:p>
    <w:p>
      <w:pPr>
        <w:pStyle w:val="Normal"/>
        <w:spacing w:lineRule="auto" w:line="360"/>
        <w:jc w:val="both"/>
        <w:rPr>
          <w:rFonts w:ascii="Arial" w:hAnsi="Arial" w:cs="Arial"/>
          <w:b/>
          <w:b/>
          <w:bCs/>
          <w:sz w:val="24"/>
          <w:szCs w:val="24"/>
        </w:rPr>
      </w:pPr>
      <w:r>
        <w:rPr>
          <w:rFonts w:cs="Arial" w:ascii="Arial" w:hAnsi="Arial"/>
          <w:b/>
          <w:bCs/>
          <w:sz w:val="24"/>
          <w:szCs w:val="24"/>
        </w:rPr>
      </w:r>
    </w:p>
    <w:p>
      <w:pPr>
        <w:pStyle w:val="Normal"/>
        <w:spacing w:lineRule="auto" w:line="360"/>
        <w:jc w:val="both"/>
        <w:rPr>
          <w:rFonts w:ascii="Arial" w:hAnsi="Arial" w:cs="Arial"/>
          <w:sz w:val="26"/>
          <w:szCs w:val="26"/>
        </w:rPr>
      </w:pPr>
      <w:r>
        <w:rPr>
          <w:rFonts w:cs="Arial" w:ascii="Arial" w:hAnsi="Arial"/>
          <w:sz w:val="26"/>
          <w:szCs w:val="26"/>
        </w:rPr>
      </w:r>
    </w:p>
    <w:p>
      <w:pPr>
        <w:pStyle w:val="Normal"/>
        <w:spacing w:lineRule="auto" w:line="360"/>
        <w:jc w:val="both"/>
        <w:rPr>
          <w:rFonts w:ascii="Arial" w:hAnsi="Arial" w:cs="Arial"/>
          <w:b/>
          <w:b/>
          <w:bCs/>
          <w:sz w:val="26"/>
          <w:szCs w:val="26"/>
        </w:rPr>
      </w:pPr>
      <w:r>
        <w:rPr>
          <w:rFonts w:cs="Arial" w:ascii="Arial" w:hAnsi="Arial"/>
          <w:b/>
          <w:bCs/>
          <w:sz w:val="26"/>
          <w:szCs w:val="26"/>
        </w:rPr>
        <w:t>ΚΑΘΗΚΟΝΤΑ ΚΑΙ ΑΡΜΟΔΙΟΤΗΤΕΣ ΤΩΝ ΕΚΠΑΙΔΕΥΤΙΚΩΝ – ΔΙΔΑΣΚΟΝΤΩΝ</w:t>
      </w:r>
    </w:p>
    <w:p>
      <w:pPr>
        <w:pStyle w:val="Normal"/>
        <w:spacing w:lineRule="auto" w:line="360"/>
        <w:ind w:firstLine="454"/>
        <w:jc w:val="both"/>
        <w:rPr>
          <w:rFonts w:ascii="Arial" w:hAnsi="Arial" w:cs="Arial"/>
          <w:sz w:val="24"/>
          <w:szCs w:val="24"/>
        </w:rPr>
      </w:pPr>
      <w:r>
        <w:rPr>
          <w:rFonts w:cs="Arial" w:ascii="Arial" w:hAnsi="Arial"/>
          <w:sz w:val="24"/>
          <w:szCs w:val="24"/>
        </w:rPr>
        <w:t>Οι εκπαιδευτικοί επιτελούν έργο υψηλής κοινωνικής ευθύνης, πολυεπίπεδο και πολυπαραγοντικό στο οποίο περιλαμβάνεται η διδασκαλία, η εκπαίδευση και η διαπαιδαγώγηση των μαθητών. Η πρόοδος, η οικονομική ανάπτυξη, ο πολιτισμός και η συνοχή της κοινωνίας είναι άμεσα συνυφασμένα με την ποιότητα της εκπαίδευσης και κατά επέκταση από τη συμβολή και την προσπάθεια των εκπαιδευτικών. Τα καθήκοντα και οι αρμοδιότητες των εκπαιδευτικών ορίζονται με βάση τα ανωτέρω, έτσι όπως απορρέουν από παρ. 8 άρθρο 13 και άρθρο 55 Ν. 1566/85.</w:t>
      </w:r>
    </w:p>
    <w:p>
      <w:pPr>
        <w:pStyle w:val="Normal"/>
        <w:spacing w:lineRule="auto" w:line="360"/>
        <w:ind w:firstLine="454"/>
        <w:jc w:val="both"/>
        <w:rPr>
          <w:rFonts w:ascii="Arial" w:hAnsi="Arial" w:cs="Arial"/>
          <w:sz w:val="24"/>
          <w:szCs w:val="24"/>
        </w:rPr>
      </w:pPr>
      <w:r>
        <w:rPr>
          <w:rFonts w:cs="Arial" w:ascii="Arial" w:hAnsi="Arial"/>
          <w:sz w:val="24"/>
          <w:szCs w:val="24"/>
        </w:rPr>
        <w:t>Ειδικότερα οι εκπαιδευτικοί:</w:t>
      </w:r>
    </w:p>
    <w:p>
      <w:pPr>
        <w:pStyle w:val="Normal"/>
        <w:spacing w:lineRule="auto" w:line="360"/>
        <w:ind w:firstLine="454"/>
        <w:jc w:val="both"/>
        <w:rPr>
          <w:rFonts w:ascii="Arial" w:hAnsi="Arial" w:cs="Arial"/>
          <w:sz w:val="24"/>
          <w:szCs w:val="24"/>
        </w:rPr>
      </w:pPr>
      <w:r>
        <w:rPr>
          <w:rFonts w:cs="Arial" w:ascii="Arial" w:hAnsi="Arial"/>
          <w:sz w:val="24"/>
          <w:szCs w:val="24"/>
        </w:rPr>
        <w:t>Διδάσκουν στους μαθητές τα διάφορα γνωστικά αντικείμενα σύμφωνα με το ισχύον πρόγραμμα σπουδών. Διαπαιδαγωγούν και εκπαιδεύουν τους μαθητές σύμφωνα με τους σκοπούς και τους στόχους της εκπαίδευσης. Προγραμματίζουν τη διδακτέα ύλη των μαθημάτων τους και συμμετέχουν στον γενικότερο προγραμματισμό δραστηριοτήτων της σχολικής μονάδας λαμβάνοντας υπόψη τους τις οδηγίες του ΥΠΑΙΘ, του Παιδαγωγικού Ινστιτούτου (Π.Ι.) και των Σχολικών Συμβούλων.</w:t>
      </w:r>
    </w:p>
    <w:p>
      <w:pPr>
        <w:pStyle w:val="Normal"/>
        <w:spacing w:lineRule="auto" w:line="360"/>
        <w:ind w:firstLine="454"/>
        <w:jc w:val="both"/>
        <w:rPr>
          <w:rFonts w:ascii="Arial" w:hAnsi="Arial" w:cs="Arial"/>
          <w:sz w:val="24"/>
          <w:szCs w:val="24"/>
        </w:rPr>
      </w:pPr>
      <w:r>
        <w:rPr>
          <w:rFonts w:cs="Arial" w:ascii="Arial" w:hAnsi="Arial"/>
          <w:sz w:val="24"/>
          <w:szCs w:val="24"/>
        </w:rPr>
        <w:t>Προσέρχονται στο σχολείο έγκαιρα πριν από την έναρξη της διδασκαλίας των μαθημάτων τους, εφαρμόζουν το ωρολόγιο πρόγραμμα και δεν παραβιάζουν την ώρα έναρξης και λήξης των μαθημάτων. Παρίστανται στον χώρο συγκέντρωσης των μαθητών κατά την έναρξη λειτουργίας του σχολικού ωραρίου και κάθε φορά που ο Σύλλογος των Διδασκόντων απευθύνεται στο σύνολο των μαθητών. Παραμένουν στο σχολείο κατά τις εργάσιμες ημέρες πέρα από το ωράριο διδασκαλίας τους, εφόσον αυτό τους έχει ζητηθεί, για να προσφέρουν και άλλες υπηρεσίες που συνδέονται με το γενικότερο εκπαιδευτικό έργο, σύμφωνα με την κείμενη νομοθεσία.</w:t>
      </w:r>
    </w:p>
    <w:p>
      <w:pPr>
        <w:pStyle w:val="Normal"/>
        <w:spacing w:lineRule="auto" w:line="360"/>
        <w:ind w:firstLine="454"/>
        <w:jc w:val="both"/>
        <w:rPr>
          <w:rFonts w:ascii="Arial" w:hAnsi="Arial" w:cs="Arial"/>
          <w:sz w:val="24"/>
          <w:szCs w:val="24"/>
        </w:rPr>
      </w:pPr>
      <w:r>
        <w:rPr>
          <w:rFonts w:cs="Arial" w:ascii="Arial" w:hAnsi="Arial"/>
          <w:sz w:val="24"/>
          <w:szCs w:val="24"/>
        </w:rPr>
        <w:t>Ελέγχουν τις απουσίες των μαθητ</w:t>
      </w:r>
      <w:r>
        <w:rPr>
          <w:rFonts w:eastAsia="宋体" w:cs="Arial" w:ascii="Arial" w:hAnsi="Arial" w:cstheme="minorBidi" w:eastAsiaTheme="minorEastAsia"/>
          <w:color w:val="auto"/>
          <w:kern w:val="0"/>
          <w:sz w:val="24"/>
          <w:szCs w:val="24"/>
          <w:lang w:val="el-GR" w:eastAsia="el-GR" w:bidi="ar-SA"/>
        </w:rPr>
        <w:t>ώ</w:t>
      </w:r>
      <w:r>
        <w:rPr>
          <w:rFonts w:cs="Arial" w:ascii="Arial" w:hAnsi="Arial"/>
          <w:sz w:val="24"/>
          <w:szCs w:val="24"/>
        </w:rPr>
        <w:t>ν, αξιολογούν αντικειμενικά την πρόοδο και την επίδοση των μαθητών τους και ενημερώνουν σχετικώς τους γονείς ή κηδεμόνες καθώς και τους ίδιους τους μαθητές. Επίσης, διορθώνουν τις εργασίες των μαθητών, τις αξιολογούν και τους ενημερώνουν σχετικά.</w:t>
      </w:r>
    </w:p>
    <w:p>
      <w:pPr>
        <w:pStyle w:val="Normal"/>
        <w:spacing w:lineRule="auto" w:line="360"/>
        <w:ind w:hanging="0"/>
        <w:jc w:val="both"/>
        <w:rPr>
          <w:rFonts w:ascii="Arial" w:hAnsi="Arial" w:cs="Arial"/>
          <w:sz w:val="24"/>
          <w:szCs w:val="24"/>
        </w:rPr>
      </w:pPr>
      <w:r>
        <w:rPr>
          <w:rFonts w:cs="Arial" w:ascii="Arial" w:hAnsi="Arial"/>
          <w:sz w:val="24"/>
          <w:szCs w:val="24"/>
        </w:rPr>
        <w:t xml:space="preserve"> </w:t>
      </w:r>
      <w:r>
        <w:rPr>
          <w:rFonts w:cs="Arial" w:ascii="Arial" w:hAnsi="Arial"/>
          <w:sz w:val="24"/>
          <w:szCs w:val="24"/>
        </w:rPr>
        <w:t xml:space="preserve">Συνεργάζονται με τους μαθητές και σέβονται την προσωπικότητά τους. Φροντίζουν για την πρόοδο και προσφέρουν παιδεία διανοητική, ηθική και κοινωνική σε όλους τους μαθητές ανεξαιρέτως. Επίσης, ενδιαφέρονται για τις συνθήκες ζωής τους στην οικογένεια και στο ευρύτερο κοινωνικό περιβάλλον, λαμβάνουν υπόψη τους παράγοντες που επηρεάζουν την πρόοδο και συμπεριφορά τους. </w:t>
      </w:r>
    </w:p>
    <w:p>
      <w:pPr>
        <w:pStyle w:val="Normal"/>
        <w:spacing w:lineRule="auto" w:line="360"/>
        <w:ind w:hanging="0"/>
        <w:jc w:val="both"/>
        <w:rPr>
          <w:rFonts w:ascii="Arial" w:hAnsi="Arial" w:cs="Arial"/>
          <w:sz w:val="24"/>
          <w:szCs w:val="24"/>
        </w:rPr>
      </w:pPr>
      <w:r>
        <w:rPr>
          <w:rFonts w:cs="Arial" w:ascii="Arial" w:hAnsi="Arial"/>
          <w:sz w:val="24"/>
          <w:szCs w:val="24"/>
        </w:rPr>
        <w:t>Αναλαμβάνουν καθήκοντα εφημερευόντων, έχουν την ευθύνη της επιτήρησης και της προστασίας των μαθητών, σύμφωνα με τους κανόνες εφημερίας. Συνοδεύουν τους μαθητές στην τάξη για την έναρξη του μαθήματος. Είναι υπεύθυνοι για την επιτήρηση των μαθητών μέσα στην τάξη και δεν αποχωρούν από την τάξη μέχρι να έρθει ο εκπαιδευτικός της επόμενης διδακτικής ώρας ή συνοδεύουν τους μαθητές στο προαύλιο για το διάλειμμα, είτε στο πρωινό, είτε στο ολοήμερο πρόγραμμα.</w:t>
      </w:r>
    </w:p>
    <w:p>
      <w:pPr>
        <w:pStyle w:val="Normal"/>
        <w:spacing w:lineRule="auto" w:line="360"/>
        <w:ind w:firstLine="454"/>
        <w:jc w:val="both"/>
        <w:rPr>
          <w:rFonts w:ascii="Arial" w:hAnsi="Arial" w:cs="Arial"/>
          <w:sz w:val="24"/>
          <w:szCs w:val="24"/>
        </w:rPr>
      </w:pPr>
      <w:r>
        <w:rPr>
          <w:rFonts w:cs="Arial" w:ascii="Arial" w:hAnsi="Arial"/>
          <w:sz w:val="24"/>
          <w:szCs w:val="24"/>
        </w:rPr>
        <w:t>Σε περίπτωση απουσίας εκπαιδευτικού, σύμφωνα με τις υποδείξεις του Διευθυντή και ανάλογα με το πώς έχει οριστεί από σχετικό σύλλογο, φροντίζουν ώστε να διευθετηθούν τα ζητήματα που θα προκύψουν με τον πιο ομαλό τρόπο.  Στις περιπτώσεις έκτακτης απουσίας τους από το σχολείο ενημερώνουν έγκαιρα τον Διευθυντή ή τον Υποδιευθυντή του σχολείου για την τροποποιήση του προγράμματος.</w:t>
      </w:r>
    </w:p>
    <w:p>
      <w:pPr>
        <w:pStyle w:val="Normal"/>
        <w:spacing w:lineRule="auto" w:line="360"/>
        <w:ind w:firstLine="454"/>
        <w:jc w:val="both"/>
        <w:rPr>
          <w:rFonts w:ascii="Arial" w:hAnsi="Arial" w:cs="Arial"/>
          <w:sz w:val="24"/>
          <w:szCs w:val="24"/>
        </w:rPr>
      </w:pPr>
      <w:r>
        <w:rPr>
          <w:rFonts w:cs="Arial" w:ascii="Arial" w:hAnsi="Arial"/>
          <w:sz w:val="24"/>
          <w:szCs w:val="24"/>
        </w:rPr>
        <w:t xml:space="preserve">Σε περίπτωση απεργίας η διευθέτηση του ζητήματος γίνεται πάντα με γνώμονα την ασφάλεια των μαθητών. </w:t>
      </w:r>
    </w:p>
    <w:p>
      <w:pPr>
        <w:pStyle w:val="Normal"/>
        <w:spacing w:lineRule="auto" w:line="360"/>
        <w:ind w:firstLine="454"/>
        <w:jc w:val="both"/>
        <w:rPr>
          <w:rFonts w:ascii="Arial" w:hAnsi="Arial" w:cs="Arial"/>
          <w:sz w:val="24"/>
          <w:szCs w:val="24"/>
        </w:rPr>
      </w:pPr>
      <w:r>
        <w:rPr>
          <w:rFonts w:cs="Arial" w:ascii="Arial" w:hAnsi="Arial"/>
          <w:sz w:val="24"/>
          <w:szCs w:val="24"/>
        </w:rPr>
        <w:t>Συμμετέχουν υποχρεωτικά στις συνεδριάσεις του Συλλόγου Διδασκόντων, στις παιδαγωγικές συναντήσεις και στα σεμινάρια επιμόρφωσης που πραγματοποιούνται σύμφωνα με τις κείμενες διατάξεις, και εκφράζουν ελεύθερα τις παιδαγωγικές απόψεις τους. Έχουν υποχρέωση να σέβονται τις απόψεις, τις ιδέες και τις προτάσεις των άλλων. Όταν έχουν άλλη άποψη την υπερασπίζονται με επιχειρήματα και διάλογο. Σε κάθε περίπτωση πρέπει να θεωρείται ισχυρή η άποψη που συγκεντρώνει την αποδοχή της πλειοψηφίας και αυτή ισχύει για τη σχολική μονάδα. Αυτή η δημοκρατική αρχή πρέπει να αποτελεί κανόνα της συλλογικής λειτουργίας του σχολείου.</w:t>
      </w:r>
    </w:p>
    <w:p>
      <w:pPr>
        <w:pStyle w:val="Normal"/>
        <w:spacing w:lineRule="auto" w:line="360"/>
        <w:ind w:firstLine="454"/>
        <w:jc w:val="both"/>
        <w:rPr>
          <w:rFonts w:ascii="Arial" w:hAnsi="Arial" w:cs="Arial"/>
          <w:sz w:val="24"/>
          <w:szCs w:val="24"/>
        </w:rPr>
      </w:pPr>
      <w:r>
        <w:rPr>
          <w:rFonts w:cs="Arial" w:ascii="Arial" w:hAnsi="Arial"/>
          <w:sz w:val="24"/>
          <w:szCs w:val="24"/>
        </w:rPr>
        <w:t xml:space="preserve">Δέχονται στην τάξη τους Σ.Ε.Ε. κατά τη διάρκεια της διδασκαλίας και συνεργάζονται μαζί τους. Οι επισκέψεις αυτές γίνονται ύστερα από σχετική συνεννόηση με τον διδάσκοντα. </w:t>
      </w:r>
    </w:p>
    <w:p>
      <w:pPr>
        <w:pStyle w:val="Normal"/>
        <w:spacing w:lineRule="auto" w:line="360"/>
        <w:ind w:firstLine="454"/>
        <w:jc w:val="both"/>
        <w:rPr>
          <w:rFonts w:ascii="Arial" w:hAnsi="Arial" w:cs="Arial"/>
          <w:sz w:val="24"/>
          <w:szCs w:val="24"/>
        </w:rPr>
      </w:pPr>
      <w:r>
        <w:rPr>
          <w:rFonts w:cs="Arial" w:ascii="Arial" w:hAnsi="Arial"/>
          <w:sz w:val="24"/>
          <w:szCs w:val="24"/>
        </w:rPr>
        <w:t>Ενημερώνονται από τον Διευθυντή του σχολείου και τηρούν τους νόμους, τα διατάγματα, τις οδηγίες, τις εγκυκλίους και τα βιβλία. Αναλαμβάνουν τις εξωδιδακτικές εργασίες του σχολείου, συμβάλλοντας έτσι έμπρακτα στη συλλογική λειτουργία του.</w:t>
      </w:r>
    </w:p>
    <w:p>
      <w:pPr>
        <w:pStyle w:val="Normal"/>
        <w:spacing w:lineRule="auto" w:line="360"/>
        <w:ind w:hanging="0"/>
        <w:jc w:val="both"/>
        <w:rPr>
          <w:rFonts w:ascii="Arial" w:hAnsi="Arial" w:cs="Arial"/>
          <w:sz w:val="24"/>
          <w:szCs w:val="24"/>
        </w:rPr>
      </w:pPr>
      <w:r>
        <w:rPr>
          <w:rFonts w:cs="Arial" w:ascii="Arial" w:hAnsi="Arial"/>
          <w:sz w:val="24"/>
          <w:szCs w:val="24"/>
        </w:rPr>
        <w:t xml:space="preserve">Οι εκπαιδευτικοί οι οποίοι διδάσκουν στο ίδιο τμήμα και εκείνοι που διδάσκουν στα τμήματα της ίδιας τάξης έχουν έναν χώρο κοινής ευθύνης. Είναι θετικό να υιοθετούν μία κοινή κατά το δυνατό γραμμή, να συζητούν μεταξύ τους για τα προβλήματα τα οποία αντιμετωπίζουν μέσα στην τάξη, να προβληματίζονται και να επιλέγουν κοινούς τρόπους αντιμετώπισης.  </w:t>
      </w:r>
    </w:p>
    <w:p>
      <w:pPr>
        <w:pStyle w:val="Normal"/>
        <w:spacing w:lineRule="auto" w:line="360"/>
        <w:ind w:firstLine="454"/>
        <w:jc w:val="both"/>
        <w:rPr>
          <w:rFonts w:ascii="Arial" w:hAnsi="Arial" w:cs="Arial"/>
          <w:sz w:val="24"/>
          <w:szCs w:val="24"/>
        </w:rPr>
      </w:pPr>
      <w:r>
        <w:rPr>
          <w:rFonts w:cs="Arial" w:ascii="Arial" w:hAnsi="Arial"/>
          <w:sz w:val="24"/>
          <w:szCs w:val="24"/>
        </w:rPr>
        <w:t>Για θέματα που αφορούν το σχολείο προβαίνουν σε ανακοινώσεις προς τους μαθητές, τους γονείς ή τους πολίτες μόνο με τη σύμφωνη γνώμη του Διευθυντή και του Συλλόγου Διδασκόντων.</w:t>
      </w:r>
    </w:p>
    <w:p>
      <w:pPr>
        <w:pStyle w:val="Normal"/>
        <w:spacing w:lineRule="auto" w:line="360"/>
        <w:ind w:firstLine="454"/>
        <w:jc w:val="both"/>
        <w:rPr>
          <w:rFonts w:ascii="Arial" w:hAnsi="Arial" w:cs="Arial"/>
          <w:sz w:val="24"/>
          <w:szCs w:val="24"/>
        </w:rPr>
      </w:pPr>
      <w:r>
        <w:rPr>
          <w:rFonts w:cs="Arial" w:ascii="Arial" w:hAnsi="Arial"/>
          <w:sz w:val="24"/>
          <w:szCs w:val="24"/>
        </w:rPr>
        <w:t>Συνεργάζονται με τον Διευθυντή, τους γονείς και τους αρμόδιους Σ.Ε.Ε για την καλύτερη δυνατή παιδαγωγική αντιμετώπιση προβλημάτων συμπεριφοράς, σεβόμενοι την προσωπικότητα και τα δικαιώματα των μαθητών.</w:t>
      </w:r>
    </w:p>
    <w:p>
      <w:pPr>
        <w:pStyle w:val="Normal"/>
        <w:spacing w:lineRule="auto" w:line="360"/>
        <w:ind w:firstLine="454"/>
        <w:jc w:val="both"/>
        <w:rPr>
          <w:rFonts w:ascii="Arial" w:hAnsi="Arial" w:cs="Arial"/>
          <w:sz w:val="24"/>
          <w:szCs w:val="24"/>
        </w:rPr>
      </w:pPr>
      <w:r>
        <w:rPr>
          <w:rFonts w:cs="Arial" w:ascii="Arial" w:hAnsi="Arial"/>
          <w:sz w:val="24"/>
          <w:szCs w:val="24"/>
        </w:rPr>
        <w:t>Ενδιαφέρονται για την προστασία του σχολικού χώρου και της περιουσίας του σχολείου, παράλληλα προσπαθούν να ευαισθητοποιήσουν τους μαθητές σε θέματα που αφορούν την καθαριότητα, την υγιεινή και την αισθητική του χώρου.</w:t>
      </w:r>
    </w:p>
    <w:p>
      <w:pPr>
        <w:pStyle w:val="Normal"/>
        <w:spacing w:lineRule="auto" w:line="360"/>
        <w:ind w:firstLine="454"/>
        <w:jc w:val="both"/>
        <w:rPr>
          <w:rFonts w:ascii="Arial" w:hAnsi="Arial" w:cs="Arial"/>
          <w:sz w:val="24"/>
          <w:szCs w:val="24"/>
        </w:rPr>
      </w:pPr>
      <w:r>
        <w:rPr>
          <w:rFonts w:cs="Arial" w:ascii="Arial" w:hAnsi="Arial"/>
          <w:sz w:val="24"/>
          <w:szCs w:val="24"/>
        </w:rPr>
        <w:t>Οφείλουν να τηρούν εχεμύθεια σε ότι αφορά τις αποφάσεις του συλλόγου διδασκόντων, τις συζητήσεις και τις εκτιμήσεις σχετικά με την επίδοση, τη συμπεριφορά και τη διαγωγή των μαθητών, τη βαθμολογία, τις εξετάσεις και, γενικά, για όλα τα στοιχεία που αφορούν το σχολείο.</w:t>
      </w:r>
    </w:p>
    <w:p>
      <w:pPr>
        <w:pStyle w:val="Normal"/>
        <w:spacing w:lineRule="auto" w:line="360"/>
        <w:ind w:firstLine="454"/>
        <w:jc w:val="both"/>
        <w:rPr>
          <w:rFonts w:ascii="Arial" w:hAnsi="Arial" w:cs="Arial"/>
          <w:sz w:val="24"/>
          <w:szCs w:val="24"/>
        </w:rPr>
      </w:pPr>
      <w:r>
        <w:rPr>
          <w:rFonts w:cs="Arial" w:ascii="Arial" w:hAnsi="Arial"/>
          <w:sz w:val="24"/>
          <w:szCs w:val="24"/>
        </w:rPr>
        <w:t>Η ενημέρωση των γονέων και κηδεμόνων πρέπει να γίνεται συστηματικά, προγραμματισμένα και όπως προβλέπεται από την κείμενη νομοθεσία. Το σχολείο γνωστοποιεί τις ώρες του μήνα κατά τις οποίες οι εκπαιδευτικοί μπορούν να δέχονται τους γονείς και να τους ενημερώνουν λεπτομερώς και υπεύθυνα. Η συνεργασία με τους γονείς θα πρέπει να στοχεύει στον διάλογο, την αλληλοκατανόηση, την αλληλοαποδοχή, τον αλληλοσεβασμό και την ειλικρίνεια.</w:t>
      </w:r>
    </w:p>
    <w:p>
      <w:pPr>
        <w:pStyle w:val="Normal"/>
        <w:spacing w:lineRule="auto" w:line="360"/>
        <w:ind w:firstLine="454"/>
        <w:jc w:val="both"/>
        <w:rPr>
          <w:rFonts w:ascii="Arial" w:hAnsi="Arial" w:cs="Arial"/>
          <w:sz w:val="24"/>
          <w:szCs w:val="24"/>
        </w:rPr>
      </w:pPr>
      <w:r>
        <w:rPr>
          <w:rFonts w:cs="Arial" w:ascii="Arial" w:hAnsi="Arial"/>
          <w:sz w:val="24"/>
          <w:szCs w:val="24"/>
        </w:rPr>
        <w:t>Λαμβάνουν μέρος σε όλα τα προγράμματα του σχολείου, όπως την Ενισχυτική Διδασκαλία, το Ολοήμερο σχολείο, τα προγράμματα τάξεων υποδοχής και προγράμματα σχολικών γευμάτων, όταν τους ανατίθενται από τα αρμόδια όργανα.</w:t>
      </w:r>
    </w:p>
    <w:p>
      <w:pPr>
        <w:pStyle w:val="Normal"/>
        <w:spacing w:lineRule="auto" w:line="360"/>
        <w:ind w:firstLine="454"/>
        <w:jc w:val="both"/>
        <w:rPr>
          <w:rFonts w:ascii="Arial" w:hAnsi="Arial" w:cs="Arial"/>
          <w:sz w:val="24"/>
          <w:szCs w:val="24"/>
        </w:rPr>
      </w:pPr>
      <w:r>
        <w:rPr>
          <w:rFonts w:cs="Arial" w:ascii="Arial" w:hAnsi="Arial"/>
          <w:sz w:val="24"/>
          <w:szCs w:val="24"/>
        </w:rPr>
        <w:t>Συμμετέχουν στην ιστοσελίδα του σχολείο, της οποίας υπεύθυνος είναι ο Διευθυντής, τροφοδοτώντας την με το περιεχόμενο των δράσεων που έχουν αναλάβει και φέρει εις πέρας με την τάξη τους.</w:t>
      </w:r>
    </w:p>
    <w:p>
      <w:pPr>
        <w:pStyle w:val="Normal"/>
        <w:spacing w:lineRule="auto" w:line="360"/>
        <w:jc w:val="both"/>
        <w:rPr>
          <w:rFonts w:ascii="Arial" w:hAnsi="Arial" w:cs="Arial"/>
          <w:b/>
          <w:b/>
          <w:bCs/>
          <w:sz w:val="26"/>
          <w:szCs w:val="26"/>
        </w:rPr>
      </w:pPr>
      <w:r>
        <w:rPr>
          <w:rFonts w:cs="Arial" w:ascii="Arial" w:hAnsi="Arial"/>
          <w:b/>
          <w:bCs/>
          <w:sz w:val="26"/>
          <w:szCs w:val="26"/>
        </w:rPr>
      </w:r>
    </w:p>
    <w:p>
      <w:pPr>
        <w:pStyle w:val="Normal"/>
        <w:spacing w:lineRule="auto" w:line="240" w:before="0" w:after="0"/>
        <w:jc w:val="both"/>
        <w:rPr>
          <w:sz w:val="26"/>
          <w:szCs w:val="26"/>
        </w:rPr>
      </w:pPr>
      <w:r>
        <w:rPr>
          <w:sz w:val="26"/>
          <w:szCs w:val="26"/>
        </w:rPr>
      </w:r>
    </w:p>
    <w:p>
      <w:pPr>
        <w:pStyle w:val="Normal"/>
        <w:spacing w:lineRule="auto" w:line="240" w:before="0" w:after="0"/>
        <w:jc w:val="both"/>
        <w:rPr>
          <w:sz w:val="26"/>
          <w:szCs w:val="26"/>
        </w:rPr>
      </w:pPr>
      <w:r>
        <w:rPr>
          <w:rFonts w:cs="Calibri" w:ascii="Arial" w:hAnsi="Arial" w:cstheme="minorHAnsi"/>
          <w:b/>
          <w:bCs/>
          <w:color w:val="000000" w:themeColor="text1"/>
          <w:kern w:val="0"/>
          <w:sz w:val="26"/>
          <w:szCs w:val="26"/>
          <w:lang w:val="el-GR"/>
        </w:rPr>
        <w:t xml:space="preserve">                                        </w:t>
      </w:r>
      <w:r>
        <w:rPr>
          <w:rFonts w:eastAsia="宋体" w:cs="Calibri" w:ascii="Arial" w:hAnsi="Arial" w:cstheme="minorHAnsi"/>
          <w:b/>
          <w:bCs/>
          <w:color w:val="000000" w:themeColor="text1"/>
          <w:kern w:val="0"/>
          <w:sz w:val="26"/>
          <w:szCs w:val="26"/>
          <w:lang w:val="el-GR" w:eastAsia="el-GR" w:bidi="ar-SA"/>
        </w:rPr>
        <w:t>ΣΧΟΛΙΚΗ ΒΙΒΛΙΟΘΗΚΗ</w:t>
      </w:r>
    </w:p>
    <w:p>
      <w:pPr>
        <w:pStyle w:val="Normal"/>
        <w:spacing w:lineRule="auto" w:line="240" w:before="0" w:after="0"/>
        <w:jc w:val="both"/>
        <w:rPr>
          <w:rFonts w:ascii="Arial" w:hAnsi="Arial" w:eastAsia="宋体" w:cs="Calibri" w:cstheme="minorHAnsi"/>
          <w:b/>
          <w:b/>
          <w:bCs/>
          <w:color w:val="000000" w:themeColor="text1"/>
          <w:kern w:val="0"/>
          <w:lang w:val="el-GR" w:eastAsia="el-GR" w:bidi="ar-SA"/>
        </w:rPr>
      </w:pPr>
      <w:r>
        <w:rPr>
          <w:rFonts w:eastAsia="宋体" w:cs="Calibri" w:cstheme="minorHAnsi" w:ascii="Arial" w:hAnsi="Arial"/>
          <w:b/>
          <w:bCs/>
          <w:color w:val="000000" w:themeColor="text1"/>
          <w:kern w:val="0"/>
          <w:lang w:val="el-GR" w:eastAsia="el-GR" w:bidi="ar-SA"/>
        </w:rPr>
      </w:r>
    </w:p>
    <w:p>
      <w:pPr>
        <w:pStyle w:val="Normal"/>
        <w:spacing w:lineRule="auto" w:line="240" w:before="0" w:after="0"/>
        <w:jc w:val="both"/>
        <w:rPr>
          <w:rFonts w:ascii="Arial" w:hAnsi="Arial"/>
        </w:rPr>
      </w:pPr>
      <w:r>
        <w:rPr>
          <w:rFonts w:cs="Calibri" w:ascii="Arial" w:hAnsi="Arial" w:cstheme="minorHAnsi"/>
          <w:color w:val="000000" w:themeColor="text1"/>
          <w:kern w:val="0"/>
          <w:sz w:val="24"/>
          <w:szCs w:val="24"/>
          <w:lang w:val="el-GR"/>
        </w:rPr>
        <w:t>Ως χρήστες της βιβλιοθήκης ορίζονται τα μέλη της σχολικής κοινότητας οι μαθητές και οι μαθήτριες του σχολείου, το διδακτικό προσωπικό, οι γονείς και οι κηδεμόνες. Τα μέλη έχουν δικαίωμα χρήσης του χώρου και του υλικού της βιβλιοθήκης.</w:t>
      </w:r>
    </w:p>
    <w:p>
      <w:pPr>
        <w:pStyle w:val="Normal"/>
        <w:spacing w:lineRule="auto" w:line="240" w:before="0" w:after="0"/>
        <w:jc w:val="both"/>
        <w:rPr>
          <w:rFonts w:ascii="Arial" w:hAnsi="Arial" w:cs="Calibri" w:cstheme="minorHAnsi"/>
          <w:color w:val="000000" w:themeColor="text1"/>
          <w:kern w:val="0"/>
          <w:sz w:val="24"/>
          <w:szCs w:val="24"/>
          <w:lang w:val="el-GR"/>
        </w:rPr>
      </w:pPr>
      <w:r>
        <w:rPr>
          <w:rFonts w:cs="Calibri" w:cstheme="minorHAnsi" w:ascii="Arial" w:hAnsi="Arial"/>
          <w:color w:val="000000" w:themeColor="text1"/>
          <w:kern w:val="0"/>
          <w:sz w:val="24"/>
          <w:szCs w:val="24"/>
          <w:lang w:val="el-GR"/>
        </w:rPr>
      </w:r>
    </w:p>
    <w:p>
      <w:pPr>
        <w:pStyle w:val="Normal"/>
        <w:spacing w:lineRule="auto" w:line="240" w:before="0" w:after="0"/>
        <w:jc w:val="both"/>
        <w:rPr>
          <w:rFonts w:ascii="Arial" w:hAnsi="Arial"/>
        </w:rPr>
      </w:pPr>
      <w:r>
        <w:rPr>
          <w:rFonts w:cs="Calibri" w:ascii="Arial" w:hAnsi="Arial" w:cstheme="minorHAnsi"/>
          <w:color w:val="000000" w:themeColor="text1"/>
          <w:kern w:val="0"/>
          <w:sz w:val="24"/>
          <w:szCs w:val="24"/>
          <w:lang w:val="el-GR"/>
        </w:rPr>
        <w:t xml:space="preserve">Για κάθε μέλος της βιβλιοθήκης εκδίδεται από την υπεύθυνη, κάρτα δανεισμού μέσω της οποίας ο χρήστης έχει το δικαίωμα δανεισμού υλικού,άπαξ. Οι ώρες λειτουργίας της βιβλιοθήκης </w:t>
      </w:r>
      <w:r>
        <w:rPr>
          <w:rFonts w:eastAsia="宋体" w:cs="Calibri" w:ascii="Arial" w:hAnsi="Arial" w:cstheme="minorHAnsi"/>
          <w:color w:val="000000" w:themeColor="text1"/>
          <w:kern w:val="0"/>
          <w:sz w:val="24"/>
          <w:szCs w:val="24"/>
          <w:lang w:val="el-GR" w:eastAsia="el-GR" w:bidi="ar-SA"/>
        </w:rPr>
        <w:t>είναι κάθε Δευτέρα, Τετάρτη, Παρασκευή στο 2ο διάλειμμα. Επίσης χρήση της βιβλιοθήκης μπορούν να κάνουν και τα ξεχωριστά τμήματα, σε διδακτικές ώρες, κατόπιν συνεννόησης.</w:t>
      </w:r>
    </w:p>
    <w:p>
      <w:pPr>
        <w:pStyle w:val="Normal"/>
        <w:spacing w:lineRule="auto" w:line="240" w:before="0" w:after="0"/>
        <w:jc w:val="both"/>
        <w:rPr>
          <w:rFonts w:ascii="Arial" w:hAnsi="Arial" w:cs="Calibri" w:cstheme="minorHAnsi"/>
          <w:color w:val="000000" w:themeColor="text1"/>
          <w:kern w:val="0"/>
          <w:sz w:val="24"/>
          <w:szCs w:val="24"/>
          <w:lang w:val="el-GR"/>
        </w:rPr>
      </w:pPr>
      <w:r>
        <w:rPr>
          <w:rFonts w:cs="Calibri" w:cstheme="minorHAnsi" w:ascii="Arial" w:hAnsi="Arial"/>
          <w:color w:val="000000" w:themeColor="text1"/>
          <w:kern w:val="0"/>
          <w:sz w:val="24"/>
          <w:szCs w:val="24"/>
          <w:lang w:val="el-GR"/>
        </w:rPr>
      </w:r>
    </w:p>
    <w:p>
      <w:pPr>
        <w:pStyle w:val="Normal"/>
        <w:spacing w:lineRule="auto" w:line="240" w:before="0" w:after="0"/>
        <w:jc w:val="both"/>
        <w:rPr>
          <w:rFonts w:ascii="Arial" w:hAnsi="Arial"/>
        </w:rPr>
      </w:pPr>
      <w:r>
        <w:rPr>
          <w:rFonts w:cs="Calibri" w:ascii="Arial" w:hAnsi="Arial" w:cstheme="minorHAnsi"/>
          <w:color w:val="000000" w:themeColor="text1"/>
          <w:kern w:val="0"/>
          <w:sz w:val="24"/>
          <w:szCs w:val="24"/>
          <w:lang w:val="el-GR"/>
        </w:rPr>
        <w:t>Μέσα στο χώρο της βιβλιοθήκης δεν επιτρέπεται η κατανάλωση φαγητών και ροφημάτων, εκτός νερού. Το υλικό της βιβλιοθήκης διατίθεται στα μέλη για διάβασμα και για δανεισμό. Οι χρήστες δεν ξαναβάζουν στα ράφια τα βιβλία, αλλά τα αφήνουν σε σημείο που υποδεικνύεται από την υπεύθυνη της βιβλιοθήκης .</w:t>
      </w:r>
    </w:p>
    <w:p>
      <w:pPr>
        <w:pStyle w:val="Normal"/>
        <w:spacing w:lineRule="auto" w:line="240" w:before="0" w:after="0"/>
        <w:jc w:val="both"/>
        <w:rPr>
          <w:rFonts w:ascii="Arial" w:hAnsi="Arial" w:cs="Calibri" w:cstheme="minorHAnsi"/>
          <w:color w:val="000000" w:themeColor="text1"/>
          <w:kern w:val="0"/>
          <w:sz w:val="24"/>
          <w:szCs w:val="24"/>
          <w:lang w:val="el-GR"/>
        </w:rPr>
      </w:pPr>
      <w:r>
        <w:rPr>
          <w:rFonts w:cs="Calibri" w:cstheme="minorHAnsi" w:ascii="Arial" w:hAnsi="Arial"/>
          <w:color w:val="000000" w:themeColor="text1"/>
          <w:kern w:val="0"/>
          <w:sz w:val="24"/>
          <w:szCs w:val="24"/>
          <w:lang w:val="el-GR"/>
        </w:rPr>
      </w:r>
    </w:p>
    <w:p>
      <w:pPr>
        <w:pStyle w:val="Normal"/>
        <w:spacing w:lineRule="auto" w:line="240" w:before="0" w:after="0"/>
        <w:jc w:val="both"/>
        <w:rPr>
          <w:rFonts w:ascii="Arial" w:hAnsi="Arial"/>
        </w:rPr>
      </w:pPr>
      <w:r>
        <w:rPr>
          <w:rFonts w:cs="Calibri" w:ascii="Arial" w:hAnsi="Arial" w:cstheme="minorHAnsi"/>
          <w:color w:val="000000" w:themeColor="text1"/>
          <w:kern w:val="0"/>
          <w:sz w:val="24"/>
          <w:szCs w:val="24"/>
          <w:lang w:val="el-GR"/>
        </w:rPr>
        <w:t xml:space="preserve">Όλα τα μέλη μπορούν να δανειστούν </w:t>
      </w:r>
      <w:r>
        <w:rPr>
          <w:rFonts w:eastAsia="宋体" w:cs="Calibri" w:ascii="Arial" w:hAnsi="Arial" w:cstheme="minorHAnsi"/>
          <w:color w:val="000000" w:themeColor="text1"/>
          <w:kern w:val="0"/>
          <w:sz w:val="24"/>
          <w:szCs w:val="24"/>
          <w:lang w:val="el-GR" w:eastAsia="el-GR" w:bidi="ar-SA"/>
        </w:rPr>
        <w:t>ένα βιβλίο μέχρι 15</w:t>
      </w:r>
      <w:r>
        <w:rPr>
          <w:rFonts w:cs="Calibri" w:ascii="Arial" w:hAnsi="Arial" w:cstheme="minorHAnsi"/>
          <w:color w:val="000000" w:themeColor="text1"/>
          <w:kern w:val="0"/>
          <w:sz w:val="24"/>
          <w:szCs w:val="24"/>
          <w:lang w:val="el-GR"/>
        </w:rPr>
        <w:t xml:space="preserve"> ημέρες. Όλα τα μέλη έχουν δικαίωμα ανανέωσης του δανεισμένου υλικού για επιπλέον 7 ημέρες.</w:t>
      </w:r>
    </w:p>
    <w:p>
      <w:pPr>
        <w:pStyle w:val="Normal"/>
        <w:spacing w:lineRule="auto" w:line="240" w:before="0" w:after="0"/>
        <w:jc w:val="both"/>
        <w:rPr>
          <w:rFonts w:ascii="Arial" w:hAnsi="Arial" w:cs="Calibri" w:cstheme="minorHAnsi"/>
          <w:color w:val="000000" w:themeColor="text1"/>
          <w:kern w:val="0"/>
          <w:sz w:val="24"/>
          <w:szCs w:val="24"/>
          <w:lang w:val="el-GR"/>
        </w:rPr>
      </w:pPr>
      <w:r>
        <w:rPr>
          <w:rFonts w:cs="Calibri" w:cstheme="minorHAnsi" w:ascii="Arial" w:hAnsi="Arial"/>
          <w:color w:val="000000" w:themeColor="text1"/>
          <w:kern w:val="0"/>
          <w:sz w:val="24"/>
          <w:szCs w:val="24"/>
          <w:lang w:val="el-GR"/>
        </w:rPr>
      </w:r>
    </w:p>
    <w:p>
      <w:pPr>
        <w:pStyle w:val="Normal"/>
        <w:spacing w:lineRule="auto" w:line="240" w:before="0" w:after="0"/>
        <w:jc w:val="both"/>
        <w:rPr>
          <w:rFonts w:ascii="Arial" w:hAnsi="Arial"/>
        </w:rPr>
      </w:pPr>
      <w:r>
        <w:rPr>
          <w:rFonts w:cs="Calibri" w:ascii="Arial" w:hAnsi="Arial" w:cstheme="minorHAnsi"/>
          <w:color w:val="000000" w:themeColor="text1"/>
          <w:kern w:val="0"/>
          <w:sz w:val="24"/>
          <w:szCs w:val="24"/>
          <w:lang w:val="el-GR"/>
        </w:rPr>
        <w:t>Οι χρήστες είναι υπεύθυνοι για τα βιβλία που χρησιμοποιούν.</w:t>
      </w:r>
    </w:p>
    <w:p>
      <w:pPr>
        <w:pStyle w:val="Normal"/>
        <w:spacing w:lineRule="auto" w:line="240" w:before="0" w:after="0"/>
        <w:ind w:firstLine="454"/>
        <w:jc w:val="both"/>
        <w:rPr>
          <w:rFonts w:ascii="Arial" w:hAnsi="Arial"/>
        </w:rPr>
      </w:pPr>
      <w:r>
        <w:rPr>
          <w:rFonts w:cs="Calibri" w:ascii="Arial" w:hAnsi="Arial" w:cstheme="minorHAnsi"/>
          <w:b/>
          <w:bCs/>
          <w:color w:val="000000" w:themeColor="text1"/>
          <w:kern w:val="0"/>
          <w:sz w:val="24"/>
          <w:szCs w:val="24"/>
          <w:lang w:val="el-GR"/>
        </w:rPr>
        <w:t>Υπογραμμίσεις ή σημειώσεις στα βιβλία δεν επιτρέποντα, το μέλος που χάνει ή επιστρέφει υλικό κατεστραμμένο, υποχρεούται να το αντικαταστήσει.</w:t>
      </w:r>
    </w:p>
    <w:p>
      <w:pPr>
        <w:pStyle w:val="Normal"/>
        <w:spacing w:lineRule="auto" w:line="240" w:before="0" w:after="0"/>
        <w:ind w:firstLine="454"/>
        <w:jc w:val="both"/>
        <w:rPr>
          <w:rFonts w:ascii="Arial" w:hAnsi="Arial"/>
        </w:rPr>
      </w:pPr>
      <w:r>
        <w:rPr>
          <w:rFonts w:ascii="Arial" w:hAnsi="Arial"/>
        </w:rPr>
      </w:r>
    </w:p>
    <w:p>
      <w:pPr>
        <w:pStyle w:val="ListParagraph"/>
        <w:numPr>
          <w:ilvl w:val="0"/>
          <w:numId w:val="0"/>
        </w:numPr>
        <w:spacing w:lineRule="auto" w:line="360"/>
        <w:ind w:left="1440" w:hanging="0"/>
        <w:jc w:val="both"/>
        <w:rPr>
          <w:rFonts w:ascii="Arial" w:hAnsi="Arial" w:eastAsia="Times New Roman" w:cs="Arial"/>
          <w:b/>
          <w:b/>
          <w:sz w:val="24"/>
          <w:szCs w:val="24"/>
        </w:rPr>
      </w:pPr>
      <w:r>
        <w:rPr>
          <w:rFonts w:eastAsia="Times New Roman" w:cs="Calibri" w:ascii="Arial" w:hAnsi="Arial" w:cstheme="minorHAnsi"/>
          <w:b/>
          <w:bCs/>
          <w:color w:val="000000" w:themeColor="text1"/>
          <w:kern w:val="0"/>
          <w:sz w:val="24"/>
          <w:szCs w:val="24"/>
          <w:lang w:val="el-GR"/>
        </w:rPr>
        <w:t xml:space="preserve">                                                 </w:t>
      </w:r>
    </w:p>
    <w:p>
      <w:pPr>
        <w:pStyle w:val="ListParagraph"/>
        <w:numPr>
          <w:ilvl w:val="0"/>
          <w:numId w:val="0"/>
        </w:numPr>
        <w:spacing w:lineRule="auto" w:line="360"/>
        <w:ind w:left="1440" w:hanging="0"/>
        <w:jc w:val="both"/>
        <w:rPr>
          <w:rFonts w:ascii="Arial" w:hAnsi="Arial" w:eastAsia="Times New Roman" w:cs="Arial"/>
          <w:b/>
          <w:b/>
          <w:sz w:val="24"/>
          <w:szCs w:val="24"/>
        </w:rPr>
      </w:pPr>
      <w:r>
        <w:rPr>
          <w:rFonts w:eastAsia="Times New Roman" w:cs="Arial" w:ascii="Arial" w:hAnsi="Arial"/>
          <w:b/>
          <w:sz w:val="24"/>
          <w:szCs w:val="24"/>
        </w:rPr>
      </w:r>
    </w:p>
    <w:p>
      <w:pPr>
        <w:pStyle w:val="ListParagraph"/>
        <w:numPr>
          <w:ilvl w:val="0"/>
          <w:numId w:val="0"/>
        </w:numPr>
        <w:spacing w:lineRule="auto" w:line="360"/>
        <w:ind w:left="720" w:hanging="0"/>
        <w:jc w:val="both"/>
        <w:rPr>
          <w:rFonts w:ascii="Arial" w:hAnsi="Arial" w:eastAsia="Times New Roman" w:cs="Arial"/>
          <w:b/>
          <w:b/>
          <w:sz w:val="24"/>
          <w:szCs w:val="24"/>
        </w:rPr>
      </w:pPr>
      <w:r>
        <w:rPr>
          <w:rFonts w:eastAsia="Times New Roman" w:cs="Arial" w:ascii="Arial" w:hAnsi="Arial"/>
          <w:b/>
          <w:sz w:val="24"/>
          <w:szCs w:val="24"/>
        </w:rPr>
        <w:t xml:space="preserve">                                                     </w:t>
      </w:r>
      <w:r>
        <w:rPr>
          <w:rFonts w:eastAsia="Times New Roman" w:cs="Arial" w:ascii="Arial" w:hAnsi="Arial" w:cstheme="minorBidi"/>
          <w:b/>
          <w:bCs/>
          <w:color w:val="auto"/>
          <w:kern w:val="0"/>
          <w:sz w:val="26"/>
          <w:szCs w:val="26"/>
          <w:lang w:val="el-GR" w:eastAsia="el-GR" w:bidi="ar-SA"/>
        </w:rPr>
        <w:t>ΚΥΛΙΚΕΙΟ</w:t>
      </w:r>
    </w:p>
    <w:p>
      <w:pPr>
        <w:pStyle w:val="Normal"/>
        <w:spacing w:lineRule="auto" w:line="240" w:before="0" w:after="0"/>
        <w:ind w:left="360" w:firstLine="360"/>
        <w:jc w:val="both"/>
        <w:rPr>
          <w:rFonts w:ascii="Arial" w:hAnsi="Arial" w:cs="Arial"/>
          <w:i/>
          <w:i/>
          <w:color w:val="000000"/>
          <w:sz w:val="24"/>
          <w:szCs w:val="24"/>
        </w:rPr>
      </w:pPr>
      <w:r>
        <w:rPr>
          <w:rStyle w:val="Fontstyle01"/>
          <w:rFonts w:cs="Arial" w:ascii="Arial" w:hAnsi="Arial"/>
          <w:i/>
        </w:rPr>
        <w:t>Το Υπουργείο Υγείας ορίζει με υγειονομικές διατάξεις τα προϊόντα που μπορούν να διατίθενται</w:t>
      </w:r>
      <w:r>
        <w:rPr>
          <w:rFonts w:cs="Arial" w:ascii="Arial" w:hAnsi="Arial"/>
          <w:i/>
          <w:color w:val="000000"/>
        </w:rPr>
        <w:t xml:space="preserve"> </w:t>
      </w:r>
      <w:r>
        <w:rPr>
          <w:rStyle w:val="Fontstyle01"/>
          <w:rFonts w:cs="Arial" w:ascii="Arial" w:hAnsi="Arial"/>
          <w:i/>
        </w:rPr>
        <w:t>στα Σχολικά Κυλικεία, με στόχο την προστασία και προαγωγή της υγείας των μαθητών/μαθητριών</w:t>
      </w:r>
      <w:r>
        <w:rPr>
          <w:rFonts w:cs="Arial" w:ascii="Arial" w:hAnsi="Arial"/>
          <w:i/>
          <w:color w:val="000000"/>
        </w:rPr>
        <w:t xml:space="preserve"> </w:t>
      </w:r>
      <w:r>
        <w:rPr>
          <w:rStyle w:val="Fontstyle01"/>
          <w:rFonts w:cs="Arial" w:ascii="Arial" w:hAnsi="Arial"/>
          <w:i/>
        </w:rPr>
        <w:t>και τη δημιουργία ενός υποστηρικτικού σχολικού περιβάλλοντος σε θέματα υγιεινής διατροφής.</w:t>
      </w:r>
      <w:r>
        <w:rPr>
          <w:rFonts w:cs="Arial" w:ascii="Arial" w:hAnsi="Arial"/>
          <w:i/>
          <w:color w:val="000000"/>
        </w:rPr>
        <w:t xml:space="preserve"> </w:t>
      </w:r>
      <w:r>
        <w:rPr>
          <w:rStyle w:val="Fontstyle01"/>
          <w:rFonts w:cs="Arial" w:ascii="Arial" w:hAnsi="Arial"/>
          <w:i/>
        </w:rPr>
        <w:t>Ενδεικτικά κατάλληλα προϊόντα: Φρούτα και λαχανικά εποχής (αποξηραμένα φρούτα, φυσικοίχυμοί, σαλάτες, φρουτοσαλάτες κ.λπ.), γαλακτοκομικά (γάλα, γιαούρτι, Τυριά κ.λπ.),αρτοσκευάσματα (κουλούρι, φρυγανιές, μουστοκούλουρα, μπάρες δημητριακών, σταφιδόψωμο</w:t>
      </w:r>
      <w:r>
        <w:rPr>
          <w:rFonts w:cs="Arial" w:ascii="Arial" w:hAnsi="Arial"/>
          <w:i/>
          <w:color w:val="000000"/>
        </w:rPr>
        <w:t xml:space="preserve"> </w:t>
      </w:r>
      <w:r>
        <w:rPr>
          <w:rStyle w:val="Fontstyle01"/>
          <w:rFonts w:cs="Arial" w:ascii="Arial" w:hAnsi="Arial"/>
          <w:i/>
        </w:rPr>
        <w:t>κ.λπ.)</w:t>
      </w:r>
    </w:p>
    <w:p>
      <w:pPr>
        <w:pStyle w:val="Normal"/>
        <w:spacing w:lineRule="auto" w:line="240" w:before="0" w:after="0"/>
        <w:ind w:firstLine="454"/>
        <w:jc w:val="both"/>
        <w:rPr>
          <w:rFonts w:ascii="Arial" w:hAnsi="Arial"/>
        </w:rPr>
      </w:pPr>
      <w:r>
        <w:rPr>
          <w:rFonts w:ascii="Arial" w:hAnsi="Arial"/>
        </w:rPr>
      </w:r>
    </w:p>
    <w:p>
      <w:pPr>
        <w:pStyle w:val="Normal"/>
        <w:spacing w:lineRule="auto" w:line="360"/>
        <w:jc w:val="both"/>
        <w:rPr>
          <w:rFonts w:ascii="Arial" w:hAnsi="Arial" w:cs="Arial"/>
          <w:b/>
          <w:b/>
          <w:bCs/>
          <w:sz w:val="26"/>
          <w:szCs w:val="26"/>
        </w:rPr>
      </w:pPr>
      <w:r>
        <w:rPr>
          <w:rFonts w:cs="Arial" w:ascii="Arial" w:hAnsi="Arial"/>
          <w:b/>
          <w:bCs/>
          <w:sz w:val="26"/>
          <w:szCs w:val="26"/>
        </w:rPr>
        <w:t xml:space="preserve">                            </w:t>
      </w:r>
      <w:r>
        <w:rPr>
          <w:rFonts w:cs="Arial" w:ascii="Arial" w:hAnsi="Arial"/>
          <w:b/>
          <w:bCs/>
          <w:sz w:val="26"/>
          <w:szCs w:val="26"/>
        </w:rPr>
        <w:t>ΠΟΙΟΤΗΤΑ ΤΟΥ ΣΧΟΛΙΚΟΥ ΧΩΡΟΥ</w:t>
      </w:r>
    </w:p>
    <w:p>
      <w:pPr>
        <w:pStyle w:val="Style17"/>
        <w:ind w:left="0" w:hanging="0"/>
        <w:jc w:val="both"/>
        <w:rPr>
          <w:rFonts w:ascii="Calibri" w:hAnsi="Calibri" w:cs="Calibri" w:asciiTheme="minorHAnsi" w:cstheme="minorHAnsi" w:hAnsiTheme="minorHAnsi"/>
          <w:sz w:val="22"/>
          <w:szCs w:val="22"/>
        </w:rPr>
      </w:pPr>
      <w:r>
        <w:rPr>
          <w:rFonts w:cs="Calibri" w:cstheme="minorHAnsi"/>
          <w:w w:val="115"/>
          <w:sz w:val="22"/>
          <w:szCs w:val="22"/>
          <w:u w:val="single"/>
        </w:rPr>
        <w:t xml:space="preserve">                    </w:t>
      </w:r>
      <w:r>
        <w:rPr>
          <w:rFonts w:cs="Calibri" w:ascii="Arial" w:hAnsi="Arial" w:cstheme="minorHAnsi"/>
          <w:w w:val="115"/>
          <w:sz w:val="24"/>
          <w:szCs w:val="24"/>
          <w:u w:val="single"/>
        </w:rPr>
        <w:t>Έλεγχος</w:t>
      </w:r>
      <w:r>
        <w:rPr>
          <w:rFonts w:cs="Calibri" w:ascii="Arial" w:hAnsi="Arial" w:cstheme="minorHAnsi"/>
          <w:spacing w:val="-4"/>
          <w:w w:val="115"/>
          <w:sz w:val="24"/>
          <w:szCs w:val="24"/>
          <w:u w:val="single"/>
        </w:rPr>
        <w:t xml:space="preserve"> </w:t>
      </w:r>
      <w:r>
        <w:rPr>
          <w:rFonts w:cs="Calibri" w:ascii="Arial" w:hAnsi="Arial" w:cstheme="minorHAnsi"/>
          <w:w w:val="115"/>
          <w:sz w:val="24"/>
          <w:szCs w:val="24"/>
          <w:u w:val="single"/>
        </w:rPr>
        <w:t>και</w:t>
      </w:r>
      <w:r>
        <w:rPr>
          <w:rFonts w:cs="Calibri" w:ascii="Arial" w:hAnsi="Arial" w:cstheme="minorHAnsi"/>
          <w:spacing w:val="-3"/>
          <w:w w:val="115"/>
          <w:sz w:val="24"/>
          <w:szCs w:val="24"/>
          <w:u w:val="single"/>
        </w:rPr>
        <w:t xml:space="preserve"> </w:t>
      </w:r>
      <w:r>
        <w:rPr>
          <w:rFonts w:cs="Calibri" w:ascii="Arial" w:hAnsi="Arial" w:cstheme="minorHAnsi"/>
          <w:w w:val="115"/>
          <w:sz w:val="24"/>
          <w:szCs w:val="24"/>
          <w:u w:val="single"/>
        </w:rPr>
        <w:t>αξιολόγηση</w:t>
      </w:r>
      <w:r>
        <w:rPr>
          <w:rFonts w:cs="Calibri" w:ascii="Arial" w:hAnsi="Arial" w:cstheme="minorHAnsi"/>
          <w:spacing w:val="-3"/>
          <w:w w:val="115"/>
          <w:sz w:val="24"/>
          <w:szCs w:val="24"/>
          <w:u w:val="single"/>
        </w:rPr>
        <w:t xml:space="preserve"> </w:t>
      </w:r>
      <w:r>
        <w:rPr>
          <w:rFonts w:cs="Calibri" w:ascii="Arial" w:hAnsi="Arial" w:cstheme="minorHAnsi"/>
          <w:w w:val="115"/>
          <w:sz w:val="24"/>
          <w:szCs w:val="24"/>
          <w:u w:val="single"/>
        </w:rPr>
        <w:t>των</w:t>
      </w:r>
      <w:r>
        <w:rPr>
          <w:rFonts w:cs="Calibri" w:ascii="Arial" w:hAnsi="Arial" w:cstheme="minorHAnsi"/>
          <w:spacing w:val="-3"/>
          <w:w w:val="115"/>
          <w:sz w:val="24"/>
          <w:szCs w:val="24"/>
          <w:u w:val="single"/>
        </w:rPr>
        <w:t xml:space="preserve"> </w:t>
      </w:r>
      <w:r>
        <w:rPr>
          <w:rFonts w:cs="Calibri" w:ascii="Arial" w:hAnsi="Arial" w:cstheme="minorHAnsi"/>
          <w:w w:val="115"/>
          <w:sz w:val="24"/>
          <w:szCs w:val="24"/>
          <w:u w:val="single"/>
        </w:rPr>
        <w:t>διαδικασιών</w:t>
      </w:r>
      <w:r>
        <w:rPr>
          <w:rFonts w:cs="Calibri" w:ascii="Arial" w:hAnsi="Arial" w:cstheme="minorHAnsi"/>
          <w:spacing w:val="-3"/>
          <w:w w:val="115"/>
          <w:sz w:val="24"/>
          <w:szCs w:val="24"/>
          <w:u w:val="single"/>
        </w:rPr>
        <w:t xml:space="preserve"> </w:t>
      </w:r>
      <w:r>
        <w:rPr>
          <w:rFonts w:cs="Calibri" w:ascii="Arial" w:hAnsi="Arial" w:cstheme="minorHAnsi"/>
          <w:w w:val="115"/>
          <w:sz w:val="24"/>
          <w:szCs w:val="24"/>
          <w:u w:val="single"/>
        </w:rPr>
        <w:t>Ασφάλειας</w:t>
      </w:r>
      <w:r>
        <w:rPr>
          <w:rFonts w:cs="Calibri" w:ascii="Arial" w:hAnsi="Arial" w:cstheme="minorHAnsi"/>
          <w:spacing w:val="-3"/>
          <w:w w:val="115"/>
          <w:sz w:val="24"/>
          <w:szCs w:val="24"/>
          <w:u w:val="single"/>
        </w:rPr>
        <w:t xml:space="preserve"> </w:t>
      </w:r>
      <w:r>
        <w:rPr>
          <w:rFonts w:cs="Calibri" w:ascii="Arial" w:hAnsi="Arial" w:cstheme="minorHAnsi"/>
          <w:w w:val="115"/>
          <w:sz w:val="24"/>
          <w:szCs w:val="24"/>
          <w:u w:val="single"/>
        </w:rPr>
        <w:t>και</w:t>
      </w:r>
      <w:r>
        <w:rPr>
          <w:rFonts w:cs="Calibri" w:ascii="Arial" w:hAnsi="Arial" w:cstheme="minorHAnsi"/>
          <w:spacing w:val="-3"/>
          <w:w w:val="115"/>
          <w:sz w:val="24"/>
          <w:szCs w:val="24"/>
          <w:u w:val="single"/>
        </w:rPr>
        <w:t xml:space="preserve"> </w:t>
      </w:r>
      <w:r>
        <w:rPr>
          <w:rFonts w:cs="Calibri" w:ascii="Arial" w:hAnsi="Arial" w:cstheme="minorHAnsi"/>
          <w:spacing w:val="-2"/>
          <w:w w:val="115"/>
          <w:sz w:val="24"/>
          <w:szCs w:val="24"/>
          <w:u w:val="single"/>
        </w:rPr>
        <w:t>Υγείας</w:t>
      </w:r>
    </w:p>
    <w:p>
      <w:pPr>
        <w:pStyle w:val="ListParagraph"/>
        <w:numPr>
          <w:ilvl w:val="0"/>
          <w:numId w:val="1"/>
        </w:numPr>
        <w:tabs>
          <w:tab w:val="clear" w:pos="720"/>
          <w:tab w:val="left" w:pos="840" w:leader="none"/>
        </w:tabs>
        <w:ind w:left="0" w:hanging="0"/>
        <w:jc w:val="both"/>
        <w:rPr>
          <w:rFonts w:ascii="Arial" w:hAnsi="Arial"/>
          <w:sz w:val="24"/>
          <w:szCs w:val="24"/>
        </w:rPr>
      </w:pPr>
      <w:r>
        <w:rPr>
          <w:rFonts w:cs="Calibri" w:ascii="Arial" w:hAnsi="Arial" w:cstheme="minorHAnsi"/>
          <w:w w:val="115"/>
          <w:sz w:val="24"/>
          <w:szCs w:val="24"/>
        </w:rPr>
        <w:t xml:space="preserve">Ετήσιος έλεγχος για την καλή κατάσταση του κτιρίου, των </w:t>
      </w:r>
      <w:r>
        <w:rPr>
          <w:rFonts w:cs="Calibri" w:ascii="Arial" w:hAnsi="Arial" w:cstheme="minorHAnsi"/>
          <w:spacing w:val="-2"/>
          <w:w w:val="115"/>
          <w:sz w:val="24"/>
          <w:szCs w:val="24"/>
        </w:rPr>
        <w:t xml:space="preserve">συστημάτων φυσικού αερίου/γκάζι, ηλεκτρισμού, ύδρευσης, αποχέτευσης, πυρασφάλειας, </w:t>
      </w:r>
      <w:r>
        <w:rPr>
          <w:rFonts w:cs="Calibri" w:ascii="Arial" w:hAnsi="Arial" w:cstheme="minorHAnsi"/>
          <w:w w:val="115"/>
          <w:sz w:val="24"/>
          <w:szCs w:val="24"/>
        </w:rPr>
        <w:t xml:space="preserve">ασφάλειας κτιρίου και των δέντρων της αυλής διενεργείται από τις αντίστοιχες υπηρεσίες του τοπικού Δήμου με ευθύνη ενημέρωσης από τη Διεύθυνση του </w:t>
      </w:r>
      <w:r>
        <w:rPr>
          <w:rFonts w:cs="Calibri" w:ascii="Arial" w:hAnsi="Arial" w:cstheme="minorHAnsi"/>
          <w:spacing w:val="-2"/>
          <w:w w:val="115"/>
          <w:sz w:val="24"/>
          <w:szCs w:val="24"/>
        </w:rPr>
        <w:t>σχολείου.</w:t>
      </w:r>
    </w:p>
    <w:p>
      <w:pPr>
        <w:pStyle w:val="ListParagraph"/>
        <w:numPr>
          <w:ilvl w:val="0"/>
          <w:numId w:val="1"/>
        </w:numPr>
        <w:tabs>
          <w:tab w:val="clear" w:pos="720"/>
          <w:tab w:val="left" w:pos="840" w:leader="none"/>
        </w:tabs>
        <w:ind w:left="0" w:hanging="0"/>
        <w:jc w:val="both"/>
        <w:rPr>
          <w:rFonts w:ascii="Arial" w:hAnsi="Arial"/>
          <w:sz w:val="24"/>
          <w:szCs w:val="24"/>
        </w:rPr>
      </w:pPr>
      <w:r>
        <w:rPr>
          <w:rFonts w:cs="Calibri" w:ascii="Arial" w:hAnsi="Arial" w:cstheme="minorHAnsi"/>
          <w:w w:val="115"/>
          <w:sz w:val="24"/>
          <w:szCs w:val="24"/>
        </w:rPr>
        <w:t xml:space="preserve">Έλεγχος για την τήρηση των σημείων αυτού του κειμένου και την καλή λειτουργία του σχολείου γίνεται κάθε τρίμηνο με επίσκεψη των αρμοδίων του Δήμου και, μέσω των αναφορών της Διεύθυνσης του σχολείου, σε έκτακτες </w:t>
      </w:r>
      <w:r>
        <w:rPr>
          <w:rFonts w:cs="Calibri" w:ascii="Arial" w:hAnsi="Arial" w:cstheme="minorHAnsi"/>
          <w:spacing w:val="-2"/>
          <w:w w:val="115"/>
          <w:sz w:val="24"/>
          <w:szCs w:val="24"/>
        </w:rPr>
        <w:t>περιπτώσεις.</w:t>
      </w:r>
    </w:p>
    <w:p>
      <w:pPr>
        <w:pStyle w:val="ListParagraph"/>
        <w:numPr>
          <w:ilvl w:val="0"/>
          <w:numId w:val="1"/>
        </w:numPr>
        <w:tabs>
          <w:tab w:val="clear" w:pos="720"/>
          <w:tab w:val="left" w:pos="840" w:leader="none"/>
        </w:tabs>
        <w:ind w:left="0" w:hanging="0"/>
        <w:jc w:val="both"/>
        <w:rPr>
          <w:rFonts w:ascii="Arial" w:hAnsi="Arial" w:cs="Calibri" w:cstheme="minorHAnsi"/>
          <w:sz w:val="24"/>
          <w:szCs w:val="24"/>
        </w:rPr>
      </w:pPr>
      <w:r>
        <w:rPr>
          <w:rFonts w:cs="Calibri" w:ascii="Arial" w:hAnsi="Arial" w:cstheme="minorHAnsi"/>
          <w:w w:val="115"/>
          <w:sz w:val="24"/>
          <w:szCs w:val="24"/>
        </w:rPr>
        <w:t>Το παρόν κείμενο αναθεωρείται ετησίως και αναπροσαρμόζεται ανάλογα</w:t>
      </w:r>
      <w:r>
        <w:rPr>
          <w:rFonts w:cs="Calibri" w:ascii="Arial" w:hAnsi="Arial" w:cstheme="minorHAnsi"/>
          <w:spacing w:val="-1"/>
          <w:w w:val="115"/>
          <w:sz w:val="24"/>
          <w:szCs w:val="24"/>
        </w:rPr>
        <w:t xml:space="preserve"> </w:t>
      </w:r>
      <w:r>
        <w:rPr>
          <w:rFonts w:cs="Calibri" w:ascii="Arial" w:hAnsi="Arial" w:cstheme="minorHAnsi"/>
          <w:w w:val="115"/>
          <w:sz w:val="24"/>
          <w:szCs w:val="24"/>
        </w:rPr>
        <w:t>με</w:t>
      </w:r>
      <w:r>
        <w:rPr>
          <w:rFonts w:cs="Calibri" w:ascii="Arial" w:hAnsi="Arial" w:cstheme="minorHAnsi"/>
          <w:spacing w:val="-1"/>
          <w:w w:val="115"/>
          <w:sz w:val="24"/>
          <w:szCs w:val="24"/>
        </w:rPr>
        <w:t xml:space="preserve"> </w:t>
      </w:r>
      <w:r>
        <w:rPr>
          <w:rFonts w:cs="Calibri" w:ascii="Arial" w:hAnsi="Arial" w:cstheme="minorHAnsi"/>
          <w:w w:val="115"/>
          <w:sz w:val="24"/>
          <w:szCs w:val="24"/>
        </w:rPr>
        <w:t>τις</w:t>
      </w:r>
      <w:r>
        <w:rPr>
          <w:rFonts w:cs="Calibri" w:ascii="Arial" w:hAnsi="Arial" w:cstheme="minorHAnsi"/>
          <w:spacing w:val="-1"/>
          <w:w w:val="115"/>
          <w:sz w:val="24"/>
          <w:szCs w:val="24"/>
        </w:rPr>
        <w:t xml:space="preserve"> </w:t>
      </w:r>
      <w:r>
        <w:rPr>
          <w:rFonts w:cs="Calibri" w:ascii="Arial" w:hAnsi="Arial" w:cstheme="minorHAnsi"/>
          <w:w w:val="115"/>
          <w:sz w:val="24"/>
          <w:szCs w:val="24"/>
        </w:rPr>
        <w:t>ανάγκες</w:t>
      </w:r>
      <w:r>
        <w:rPr>
          <w:rFonts w:cs="Calibri" w:ascii="Arial" w:hAnsi="Arial" w:cstheme="minorHAnsi"/>
          <w:spacing w:val="-1"/>
          <w:w w:val="115"/>
          <w:sz w:val="24"/>
          <w:szCs w:val="24"/>
        </w:rPr>
        <w:t xml:space="preserve"> </w:t>
      </w:r>
      <w:r>
        <w:rPr>
          <w:rFonts w:cs="Calibri" w:ascii="Arial" w:hAnsi="Arial" w:cstheme="minorHAnsi"/>
          <w:w w:val="115"/>
          <w:sz w:val="24"/>
          <w:szCs w:val="24"/>
        </w:rPr>
        <w:t>που</w:t>
      </w:r>
      <w:r>
        <w:rPr>
          <w:rFonts w:cs="Calibri" w:ascii="Arial" w:hAnsi="Arial" w:cstheme="minorHAnsi"/>
          <w:spacing w:val="-1"/>
          <w:w w:val="115"/>
          <w:sz w:val="24"/>
          <w:szCs w:val="24"/>
        </w:rPr>
        <w:t xml:space="preserve"> </w:t>
      </w:r>
      <w:r>
        <w:rPr>
          <w:rFonts w:cs="Calibri" w:ascii="Arial" w:hAnsi="Arial" w:cstheme="minorHAnsi"/>
          <w:w w:val="115"/>
          <w:sz w:val="24"/>
          <w:szCs w:val="24"/>
        </w:rPr>
        <w:t>παρουσιάζονται,</w:t>
      </w:r>
      <w:r>
        <w:rPr>
          <w:rFonts w:cs="Calibri" w:ascii="Arial" w:hAnsi="Arial" w:cstheme="minorHAnsi"/>
          <w:spacing w:val="-1"/>
          <w:w w:val="115"/>
          <w:sz w:val="24"/>
          <w:szCs w:val="24"/>
        </w:rPr>
        <w:t xml:space="preserve"> </w:t>
      </w:r>
      <w:r>
        <w:rPr>
          <w:rFonts w:cs="Calibri" w:ascii="Arial" w:hAnsi="Arial" w:cstheme="minorHAnsi"/>
          <w:w w:val="115"/>
          <w:sz w:val="24"/>
          <w:szCs w:val="24"/>
        </w:rPr>
        <w:t>αν</w:t>
      </w:r>
      <w:r>
        <w:rPr>
          <w:rFonts w:cs="Calibri" w:ascii="Arial" w:hAnsi="Arial" w:cstheme="minorHAnsi"/>
          <w:spacing w:val="-1"/>
          <w:w w:val="115"/>
          <w:sz w:val="24"/>
          <w:szCs w:val="24"/>
        </w:rPr>
        <w:t xml:space="preserve"> </w:t>
      </w:r>
      <w:r>
        <w:rPr>
          <w:rFonts w:cs="Calibri" w:ascii="Arial" w:hAnsi="Arial" w:cstheme="minorHAnsi"/>
          <w:w w:val="115"/>
          <w:sz w:val="24"/>
          <w:szCs w:val="24"/>
        </w:rPr>
        <w:t>κρίνεται αναγκαίο</w:t>
      </w:r>
    </w:p>
    <w:p>
      <w:pPr>
        <w:pStyle w:val="ListParagraph"/>
        <w:numPr>
          <w:ilvl w:val="0"/>
          <w:numId w:val="1"/>
        </w:numPr>
        <w:tabs>
          <w:tab w:val="clear" w:pos="720"/>
          <w:tab w:val="left" w:pos="840" w:leader="none"/>
        </w:tabs>
        <w:ind w:left="0" w:hanging="0"/>
        <w:jc w:val="both"/>
        <w:rPr>
          <w:rFonts w:ascii="Arial" w:hAnsi="Arial"/>
          <w:sz w:val="24"/>
          <w:szCs w:val="24"/>
        </w:rPr>
      </w:pPr>
      <w:r>
        <w:rPr>
          <w:rFonts w:cs="Calibri" w:ascii="Arial" w:hAnsi="Arial" w:cstheme="minorHAnsi"/>
          <w:w w:val="115"/>
          <w:sz w:val="24"/>
          <w:szCs w:val="24"/>
        </w:rPr>
        <w:t xml:space="preserve">Ετήσιος έλεγχος για την καλή κατάσταση του κτιρίου, των </w:t>
      </w:r>
      <w:r>
        <w:rPr>
          <w:rFonts w:cs="Calibri" w:ascii="Arial" w:hAnsi="Arial" w:cstheme="minorHAnsi"/>
          <w:spacing w:val="-2"/>
          <w:w w:val="115"/>
          <w:sz w:val="24"/>
          <w:szCs w:val="24"/>
        </w:rPr>
        <w:t xml:space="preserve">συστημάτων φυσικού αερίου/γκάζι, ηλεκτρισμού, ύδρευσης, αποχέτευσης, πυρασφάλειας, </w:t>
      </w:r>
      <w:r>
        <w:rPr>
          <w:rFonts w:cs="Calibri" w:ascii="Arial" w:hAnsi="Arial" w:cstheme="minorHAnsi"/>
          <w:w w:val="115"/>
          <w:sz w:val="24"/>
          <w:szCs w:val="24"/>
        </w:rPr>
        <w:t xml:space="preserve">ασφάλειας κτιρίου και των δέντρων της αυλής διενεργείται από τις αντίστοιχες υπηρεσίες του τοπικού Δήμου με ευθύνη ενημέρωσης από τη Διεύθυνση του </w:t>
      </w:r>
      <w:r>
        <w:rPr>
          <w:rFonts w:cs="Calibri" w:ascii="Arial" w:hAnsi="Arial" w:cstheme="minorHAnsi"/>
          <w:spacing w:val="-2"/>
          <w:w w:val="115"/>
          <w:sz w:val="24"/>
          <w:szCs w:val="24"/>
        </w:rPr>
        <w:t>σχολείου.</w:t>
      </w:r>
    </w:p>
    <w:p>
      <w:pPr>
        <w:pStyle w:val="ListParagraph"/>
        <w:numPr>
          <w:ilvl w:val="0"/>
          <w:numId w:val="1"/>
        </w:numPr>
        <w:tabs>
          <w:tab w:val="clear" w:pos="720"/>
          <w:tab w:val="left" w:pos="840" w:leader="none"/>
        </w:tabs>
        <w:ind w:left="0" w:hanging="0"/>
        <w:jc w:val="both"/>
        <w:rPr>
          <w:rFonts w:ascii="Arial" w:hAnsi="Arial"/>
          <w:sz w:val="24"/>
          <w:szCs w:val="24"/>
        </w:rPr>
      </w:pPr>
      <w:r>
        <w:rPr>
          <w:rFonts w:cs="Calibri" w:ascii="Arial" w:hAnsi="Arial" w:cstheme="minorHAnsi"/>
          <w:w w:val="115"/>
          <w:sz w:val="24"/>
          <w:szCs w:val="24"/>
        </w:rPr>
        <w:t xml:space="preserve">Έλεγχος για την τήρηση των σημείων αυτού του κειμένου και την καλή λειτουργία του σχολείου γίνεται κάθε τρίμηνο με επίσκεψη των αρμοδίων του Δήμου και, μέσω των αναφορών της Διεύθυνσης του σχολείου, σε έκτακτες </w:t>
      </w:r>
      <w:r>
        <w:rPr>
          <w:rFonts w:cs="Calibri" w:ascii="Arial" w:hAnsi="Arial" w:cstheme="minorHAnsi"/>
          <w:spacing w:val="-2"/>
          <w:w w:val="115"/>
          <w:sz w:val="24"/>
          <w:szCs w:val="24"/>
        </w:rPr>
        <w:t>περιπτώσεις.</w:t>
      </w:r>
    </w:p>
    <w:p>
      <w:pPr>
        <w:pStyle w:val="ListParagraph"/>
        <w:numPr>
          <w:ilvl w:val="0"/>
          <w:numId w:val="0"/>
        </w:numPr>
        <w:tabs>
          <w:tab w:val="clear" w:pos="720"/>
          <w:tab w:val="left" w:pos="840" w:leader="none"/>
        </w:tabs>
        <w:ind w:left="780" w:hanging="0"/>
        <w:jc w:val="both"/>
        <w:rPr>
          <w:rFonts w:cs="Calibri" w:cstheme="minorHAnsi"/>
          <w:w w:val="115"/>
        </w:rPr>
      </w:pPr>
      <w:r>
        <w:rPr>
          <w:rFonts w:cs="Calibri" w:cstheme="minorHAnsi"/>
          <w:w w:val="115"/>
        </w:rPr>
      </w:r>
    </w:p>
    <w:p>
      <w:pPr>
        <w:pStyle w:val="ListParagraph"/>
        <w:numPr>
          <w:ilvl w:val="0"/>
          <w:numId w:val="1"/>
        </w:numPr>
        <w:tabs>
          <w:tab w:val="clear" w:pos="720"/>
          <w:tab w:val="left" w:pos="839" w:leader="none"/>
        </w:tabs>
        <w:ind w:left="0" w:hanging="0"/>
        <w:jc w:val="both"/>
        <w:rPr>
          <w:rFonts w:ascii="Arial" w:hAnsi="Arial"/>
          <w:sz w:val="24"/>
          <w:szCs w:val="24"/>
        </w:rPr>
      </w:pPr>
      <w:r>
        <w:rPr>
          <w:rFonts w:cs="Calibri" w:ascii="Arial" w:hAnsi="Arial" w:cstheme="minorHAnsi"/>
          <w:w w:val="110"/>
          <w:sz w:val="24"/>
          <w:szCs w:val="24"/>
        </w:rPr>
        <w:t>Οι</w:t>
      </w:r>
      <w:r>
        <w:rPr>
          <w:rFonts w:cs="Calibri" w:ascii="Arial" w:hAnsi="Arial" w:cstheme="minorHAnsi"/>
          <w:spacing w:val="40"/>
          <w:w w:val="110"/>
          <w:sz w:val="24"/>
          <w:szCs w:val="24"/>
        </w:rPr>
        <w:t xml:space="preserve"> </w:t>
      </w:r>
      <w:r>
        <w:rPr>
          <w:rFonts w:cs="Calibri" w:ascii="Arial" w:hAnsi="Arial" w:cstheme="minorHAnsi"/>
          <w:w w:val="110"/>
          <w:sz w:val="24"/>
          <w:szCs w:val="24"/>
        </w:rPr>
        <w:t>πρίζες</w:t>
      </w:r>
      <w:r>
        <w:rPr>
          <w:rFonts w:cs="Calibri" w:ascii="Arial" w:hAnsi="Arial" w:cstheme="minorHAnsi"/>
          <w:spacing w:val="40"/>
          <w:w w:val="110"/>
          <w:sz w:val="24"/>
          <w:szCs w:val="24"/>
        </w:rPr>
        <w:t xml:space="preserve"> </w:t>
      </w:r>
      <w:r>
        <w:rPr>
          <w:rFonts w:cs="Calibri" w:ascii="Arial" w:hAnsi="Arial" w:cstheme="minorHAnsi"/>
          <w:w w:val="110"/>
          <w:sz w:val="24"/>
          <w:szCs w:val="24"/>
        </w:rPr>
        <w:t>και</w:t>
      </w:r>
      <w:r>
        <w:rPr>
          <w:rFonts w:cs="Calibri" w:ascii="Arial" w:hAnsi="Arial" w:cstheme="minorHAnsi"/>
          <w:spacing w:val="40"/>
          <w:w w:val="110"/>
          <w:sz w:val="24"/>
          <w:szCs w:val="24"/>
        </w:rPr>
        <w:t xml:space="preserve"> </w:t>
      </w:r>
      <w:r>
        <w:rPr>
          <w:rFonts w:cs="Calibri" w:ascii="Arial" w:hAnsi="Arial" w:cstheme="minorHAnsi"/>
          <w:w w:val="110"/>
          <w:sz w:val="24"/>
          <w:szCs w:val="24"/>
        </w:rPr>
        <w:t>τα</w:t>
      </w:r>
      <w:r>
        <w:rPr>
          <w:rFonts w:cs="Calibri" w:ascii="Arial" w:hAnsi="Arial" w:cstheme="minorHAnsi"/>
          <w:spacing w:val="40"/>
          <w:w w:val="110"/>
          <w:sz w:val="24"/>
          <w:szCs w:val="24"/>
        </w:rPr>
        <w:t xml:space="preserve"> </w:t>
      </w:r>
      <w:r>
        <w:rPr>
          <w:rFonts w:cs="Calibri" w:ascii="Arial" w:hAnsi="Arial" w:cstheme="minorHAnsi"/>
          <w:w w:val="110"/>
          <w:sz w:val="24"/>
          <w:szCs w:val="24"/>
        </w:rPr>
        <w:t>καλώδια</w:t>
      </w:r>
      <w:r>
        <w:rPr>
          <w:rFonts w:cs="Calibri" w:ascii="Arial" w:hAnsi="Arial" w:cstheme="minorHAnsi"/>
          <w:spacing w:val="40"/>
          <w:w w:val="110"/>
          <w:sz w:val="24"/>
          <w:szCs w:val="24"/>
        </w:rPr>
        <w:t xml:space="preserve"> </w:t>
      </w:r>
      <w:r>
        <w:rPr>
          <w:rFonts w:cs="Calibri" w:ascii="Arial" w:hAnsi="Arial" w:cstheme="minorHAnsi"/>
          <w:w w:val="110"/>
          <w:sz w:val="24"/>
          <w:szCs w:val="24"/>
        </w:rPr>
        <w:t>πρέπει</w:t>
      </w:r>
      <w:r>
        <w:rPr>
          <w:rFonts w:cs="Calibri" w:ascii="Arial" w:hAnsi="Arial" w:cstheme="minorHAnsi"/>
          <w:spacing w:val="40"/>
          <w:w w:val="110"/>
          <w:sz w:val="24"/>
          <w:szCs w:val="24"/>
        </w:rPr>
        <w:t xml:space="preserve"> </w:t>
      </w:r>
      <w:r>
        <w:rPr>
          <w:rFonts w:cs="Calibri" w:ascii="Arial" w:hAnsi="Arial" w:cstheme="minorHAnsi"/>
          <w:w w:val="110"/>
          <w:sz w:val="24"/>
          <w:szCs w:val="24"/>
        </w:rPr>
        <w:t>να</w:t>
      </w:r>
      <w:r>
        <w:rPr>
          <w:rFonts w:cs="Calibri" w:ascii="Arial" w:hAnsi="Arial" w:cstheme="minorHAnsi"/>
          <w:spacing w:val="40"/>
          <w:w w:val="110"/>
          <w:sz w:val="24"/>
          <w:szCs w:val="24"/>
        </w:rPr>
        <w:t xml:space="preserve"> </w:t>
      </w:r>
      <w:r>
        <w:rPr>
          <w:rFonts w:cs="Calibri" w:ascii="Arial" w:hAnsi="Arial" w:cstheme="minorHAnsi"/>
          <w:w w:val="110"/>
          <w:sz w:val="24"/>
          <w:szCs w:val="24"/>
        </w:rPr>
        <w:t>ελέγχονται</w:t>
      </w:r>
      <w:r>
        <w:rPr>
          <w:rFonts w:cs="Calibri" w:ascii="Arial" w:hAnsi="Arial" w:cstheme="minorHAnsi"/>
          <w:spacing w:val="40"/>
          <w:w w:val="110"/>
          <w:sz w:val="24"/>
          <w:szCs w:val="24"/>
        </w:rPr>
        <w:t xml:space="preserve"> </w:t>
      </w:r>
      <w:r>
        <w:rPr>
          <w:rFonts w:cs="Calibri" w:ascii="Arial" w:hAnsi="Arial" w:cstheme="minorHAnsi"/>
          <w:w w:val="110"/>
          <w:sz w:val="24"/>
          <w:szCs w:val="24"/>
        </w:rPr>
        <w:t>τακτικά</w:t>
      </w:r>
      <w:r>
        <w:rPr>
          <w:rFonts w:cs="Calibri" w:ascii="Arial" w:hAnsi="Arial" w:cstheme="minorHAnsi"/>
          <w:spacing w:val="40"/>
          <w:w w:val="110"/>
          <w:sz w:val="24"/>
          <w:szCs w:val="24"/>
        </w:rPr>
        <w:t xml:space="preserve"> </w:t>
      </w:r>
      <w:r>
        <w:rPr>
          <w:rFonts w:cs="Calibri" w:ascii="Arial" w:hAnsi="Arial" w:cstheme="minorHAnsi"/>
          <w:w w:val="110"/>
          <w:sz w:val="24"/>
          <w:szCs w:val="24"/>
        </w:rPr>
        <w:t>από</w:t>
      </w:r>
      <w:r>
        <w:rPr>
          <w:rFonts w:cs="Calibri" w:ascii="Arial" w:hAnsi="Arial" w:cstheme="minorHAnsi"/>
          <w:spacing w:val="40"/>
          <w:w w:val="110"/>
          <w:sz w:val="24"/>
          <w:szCs w:val="24"/>
        </w:rPr>
        <w:t xml:space="preserve"> </w:t>
      </w:r>
      <w:r>
        <w:rPr>
          <w:rFonts w:cs="Calibri" w:ascii="Arial" w:hAnsi="Arial" w:cstheme="minorHAnsi"/>
          <w:w w:val="110"/>
          <w:sz w:val="24"/>
          <w:szCs w:val="24"/>
        </w:rPr>
        <w:t>το προσωπικό που τα χρησιμοποιεί.</w:t>
      </w:r>
      <w:r>
        <w:rPr>
          <w:rFonts w:cs="Calibri" w:ascii="Arial" w:hAnsi="Arial" w:cstheme="minorHAnsi"/>
          <w:spacing w:val="40"/>
          <w:w w:val="110"/>
          <w:sz w:val="24"/>
          <w:szCs w:val="24"/>
        </w:rPr>
        <w:t xml:space="preserve"> </w:t>
      </w:r>
      <w:r>
        <w:rPr>
          <w:rFonts w:cs="Calibri" w:ascii="Arial" w:hAnsi="Arial" w:cstheme="minorHAnsi"/>
          <w:w w:val="110"/>
          <w:sz w:val="24"/>
          <w:szCs w:val="24"/>
        </w:rPr>
        <w:t>Οι ζημιές πρέπει να αναφέρονται</w:t>
      </w:r>
      <w:r>
        <w:rPr>
          <w:rFonts w:cs="Calibri" w:ascii="Arial" w:hAnsi="Arial" w:cstheme="minorHAnsi"/>
          <w:spacing w:val="40"/>
          <w:w w:val="110"/>
          <w:sz w:val="24"/>
          <w:szCs w:val="24"/>
        </w:rPr>
        <w:t xml:space="preserve"> </w:t>
      </w:r>
      <w:r>
        <w:rPr>
          <w:rFonts w:cs="Calibri" w:ascii="Arial" w:hAnsi="Arial" w:cstheme="minorHAnsi"/>
          <w:spacing w:val="-2"/>
          <w:w w:val="110"/>
          <w:sz w:val="24"/>
          <w:szCs w:val="24"/>
        </w:rPr>
        <w:t>έγκαιρα.</w:t>
      </w:r>
    </w:p>
    <w:p>
      <w:pPr>
        <w:pStyle w:val="ListParagraph"/>
        <w:numPr>
          <w:ilvl w:val="0"/>
          <w:numId w:val="1"/>
        </w:numPr>
        <w:tabs>
          <w:tab w:val="clear" w:pos="720"/>
          <w:tab w:val="left" w:pos="839" w:leader="none"/>
        </w:tabs>
        <w:ind w:left="0" w:hanging="0"/>
        <w:jc w:val="both"/>
        <w:rPr>
          <w:rFonts w:ascii="Arial" w:hAnsi="Arial"/>
          <w:sz w:val="24"/>
          <w:szCs w:val="24"/>
        </w:rPr>
      </w:pPr>
      <w:r>
        <w:rPr>
          <w:rFonts w:cs="Calibri" w:ascii="Arial" w:hAnsi="Arial" w:cstheme="minorHAnsi"/>
          <w:w w:val="115"/>
          <w:sz w:val="24"/>
          <w:szCs w:val="24"/>
        </w:rPr>
        <w:t xml:space="preserve">Οι ηλεκτρικές πρίζες πρέπει να κλείνουν πριν αφαιρεθεί το </w:t>
      </w:r>
      <w:r>
        <w:rPr>
          <w:rFonts w:cs="Calibri" w:ascii="Arial" w:hAnsi="Arial" w:cstheme="minorHAnsi"/>
          <w:spacing w:val="-2"/>
          <w:w w:val="115"/>
          <w:sz w:val="24"/>
          <w:szCs w:val="24"/>
        </w:rPr>
        <w:t>καλώδιο.</w:t>
      </w:r>
    </w:p>
    <w:p>
      <w:pPr>
        <w:pStyle w:val="ListParagraph"/>
        <w:numPr>
          <w:ilvl w:val="0"/>
          <w:numId w:val="1"/>
        </w:numPr>
        <w:tabs>
          <w:tab w:val="clear" w:pos="720"/>
          <w:tab w:val="left" w:pos="839" w:leader="none"/>
        </w:tabs>
        <w:ind w:left="0" w:hanging="0"/>
        <w:jc w:val="both"/>
        <w:rPr>
          <w:rFonts w:ascii="Arial" w:hAnsi="Arial"/>
          <w:sz w:val="24"/>
          <w:szCs w:val="24"/>
        </w:rPr>
      </w:pPr>
      <w:r>
        <w:rPr>
          <w:rFonts w:cs="Calibri" w:ascii="Arial" w:hAnsi="Arial" w:cstheme="minorHAnsi"/>
          <w:w w:val="115"/>
          <w:sz w:val="24"/>
          <w:szCs w:val="24"/>
        </w:rPr>
        <w:t>Το σύστημα ύδρευσης ελέγχεται καθημερινά για προβλήματα διαρροών ή άλλης βλάβης από τον επιστάτη και τον καθαριστή.</w:t>
      </w:r>
    </w:p>
    <w:p>
      <w:pPr>
        <w:pStyle w:val="ListParagraph"/>
        <w:numPr>
          <w:ilvl w:val="0"/>
          <w:numId w:val="1"/>
        </w:numPr>
        <w:tabs>
          <w:tab w:val="clear" w:pos="720"/>
          <w:tab w:val="left" w:pos="839" w:leader="none"/>
        </w:tabs>
        <w:ind w:left="0" w:hanging="0"/>
        <w:jc w:val="both"/>
        <w:rPr>
          <w:rFonts w:ascii="Arial" w:hAnsi="Arial"/>
          <w:sz w:val="24"/>
          <w:szCs w:val="24"/>
        </w:rPr>
      </w:pPr>
      <w:r>
        <w:rPr>
          <w:rFonts w:cs="Calibri" w:ascii="Arial" w:hAnsi="Arial" w:cstheme="minorHAnsi"/>
          <w:w w:val="115"/>
          <w:sz w:val="24"/>
          <w:szCs w:val="24"/>
        </w:rPr>
        <w:t>Τα</w:t>
      </w:r>
      <w:r>
        <w:rPr>
          <w:rFonts w:cs="Calibri" w:ascii="Arial" w:hAnsi="Arial" w:cstheme="minorHAnsi"/>
          <w:spacing w:val="-15"/>
          <w:w w:val="115"/>
          <w:sz w:val="24"/>
          <w:szCs w:val="24"/>
        </w:rPr>
        <w:t xml:space="preserve"> </w:t>
      </w:r>
      <w:r>
        <w:rPr>
          <w:rFonts w:cs="Calibri" w:ascii="Arial" w:hAnsi="Arial" w:cstheme="minorHAnsi"/>
          <w:w w:val="115"/>
          <w:sz w:val="24"/>
          <w:szCs w:val="24"/>
        </w:rPr>
        <w:t>συστήματα</w:t>
      </w:r>
      <w:r>
        <w:rPr>
          <w:rFonts w:cs="Calibri" w:ascii="Arial" w:hAnsi="Arial" w:cstheme="minorHAnsi"/>
          <w:spacing w:val="-15"/>
          <w:w w:val="115"/>
          <w:sz w:val="24"/>
          <w:szCs w:val="24"/>
        </w:rPr>
        <w:t xml:space="preserve"> </w:t>
      </w:r>
      <w:r>
        <w:rPr>
          <w:rFonts w:cs="Calibri" w:ascii="Arial" w:hAnsi="Arial" w:cstheme="minorHAnsi"/>
          <w:w w:val="115"/>
          <w:sz w:val="24"/>
          <w:szCs w:val="24"/>
        </w:rPr>
        <w:t>συναγερμού</w:t>
      </w:r>
      <w:r>
        <w:rPr>
          <w:rFonts w:cs="Calibri" w:ascii="Arial" w:hAnsi="Arial" w:cstheme="minorHAnsi"/>
          <w:spacing w:val="-15"/>
          <w:w w:val="115"/>
          <w:sz w:val="24"/>
          <w:szCs w:val="24"/>
        </w:rPr>
        <w:t xml:space="preserve"> </w:t>
      </w:r>
      <w:r>
        <w:rPr>
          <w:rFonts w:cs="Calibri" w:ascii="Arial" w:hAnsi="Arial" w:cstheme="minorHAnsi"/>
          <w:w w:val="115"/>
          <w:sz w:val="24"/>
          <w:szCs w:val="24"/>
        </w:rPr>
        <w:t>και</w:t>
      </w:r>
      <w:r>
        <w:rPr>
          <w:rFonts w:cs="Calibri" w:ascii="Arial" w:hAnsi="Arial" w:cstheme="minorHAnsi"/>
          <w:spacing w:val="-15"/>
          <w:w w:val="115"/>
          <w:sz w:val="24"/>
          <w:szCs w:val="24"/>
        </w:rPr>
        <w:t xml:space="preserve"> </w:t>
      </w:r>
      <w:r>
        <w:rPr>
          <w:rFonts w:cs="Calibri" w:ascii="Arial" w:hAnsi="Arial" w:cstheme="minorHAnsi"/>
          <w:w w:val="115"/>
          <w:sz w:val="24"/>
          <w:szCs w:val="24"/>
        </w:rPr>
        <w:t>πυρασφάλειας</w:t>
      </w:r>
      <w:r>
        <w:rPr>
          <w:rFonts w:cs="Calibri" w:ascii="Arial" w:hAnsi="Arial" w:cstheme="minorHAnsi"/>
          <w:spacing w:val="-15"/>
          <w:w w:val="115"/>
          <w:sz w:val="24"/>
          <w:szCs w:val="24"/>
        </w:rPr>
        <w:t xml:space="preserve"> </w:t>
      </w:r>
      <w:r>
        <w:rPr>
          <w:rFonts w:cs="Calibri" w:ascii="Arial" w:hAnsi="Arial" w:cstheme="minorHAnsi"/>
          <w:w w:val="115"/>
          <w:sz w:val="24"/>
          <w:szCs w:val="24"/>
        </w:rPr>
        <w:t>ελέγχονται</w:t>
      </w:r>
      <w:r>
        <w:rPr>
          <w:rFonts w:cs="Calibri" w:ascii="Arial" w:hAnsi="Arial" w:cstheme="minorHAnsi"/>
          <w:spacing w:val="-15"/>
          <w:w w:val="115"/>
          <w:sz w:val="24"/>
          <w:szCs w:val="24"/>
        </w:rPr>
        <w:t xml:space="preserve"> </w:t>
      </w:r>
      <w:r>
        <w:rPr>
          <w:rFonts w:cs="Calibri" w:ascii="Arial" w:hAnsi="Arial" w:cstheme="minorHAnsi"/>
          <w:w w:val="115"/>
          <w:sz w:val="24"/>
          <w:szCs w:val="24"/>
        </w:rPr>
        <w:t>με</w:t>
      </w:r>
      <w:r>
        <w:rPr>
          <w:rFonts w:cs="Calibri" w:ascii="Arial" w:hAnsi="Arial" w:cstheme="minorHAnsi"/>
          <w:spacing w:val="-15"/>
          <w:w w:val="115"/>
          <w:sz w:val="24"/>
          <w:szCs w:val="24"/>
        </w:rPr>
        <w:t xml:space="preserve"> </w:t>
      </w:r>
      <w:r>
        <w:rPr>
          <w:rFonts w:cs="Calibri" w:ascii="Arial" w:hAnsi="Arial" w:cstheme="minorHAnsi"/>
          <w:w w:val="115"/>
          <w:sz w:val="24"/>
          <w:szCs w:val="24"/>
        </w:rPr>
        <w:t>ετήσιο συμβόλαιο από συμβεβλημένες εταιρείες.</w:t>
      </w:r>
    </w:p>
    <w:p>
      <w:pPr>
        <w:pStyle w:val="ListParagraph"/>
        <w:numPr>
          <w:ilvl w:val="0"/>
          <w:numId w:val="1"/>
        </w:numPr>
        <w:tabs>
          <w:tab w:val="clear" w:pos="720"/>
          <w:tab w:val="left" w:pos="839" w:leader="none"/>
        </w:tabs>
        <w:ind w:left="0" w:hanging="0"/>
        <w:jc w:val="both"/>
        <w:rPr>
          <w:rFonts w:ascii="Arial" w:hAnsi="Arial"/>
          <w:sz w:val="24"/>
          <w:szCs w:val="24"/>
        </w:rPr>
      </w:pPr>
      <w:r>
        <w:rPr>
          <w:rFonts w:cs="Calibri" w:ascii="Arial" w:hAnsi="Arial" w:cstheme="minorHAnsi"/>
          <w:w w:val="115"/>
          <w:sz w:val="24"/>
          <w:szCs w:val="24"/>
        </w:rPr>
        <w:t>Τα δέντρα της αυλής ελέγχονται ετησίως για την καλή τους κατάσταση από υπηρεσία του Δήμου.</w:t>
      </w:r>
    </w:p>
    <w:p>
      <w:pPr>
        <w:pStyle w:val="ListParagraph"/>
        <w:numPr>
          <w:ilvl w:val="0"/>
          <w:numId w:val="1"/>
        </w:numPr>
        <w:tabs>
          <w:tab w:val="clear" w:pos="720"/>
          <w:tab w:val="left" w:pos="839" w:leader="none"/>
        </w:tabs>
        <w:ind w:left="0" w:hanging="0"/>
        <w:jc w:val="both"/>
        <w:rPr>
          <w:rFonts w:ascii="Arial" w:hAnsi="Arial"/>
          <w:sz w:val="24"/>
          <w:szCs w:val="24"/>
        </w:rPr>
      </w:pPr>
      <w:r>
        <w:rPr>
          <w:rFonts w:cs="Calibri" w:ascii="Arial" w:hAnsi="Arial" w:cstheme="minorHAnsi"/>
          <w:w w:val="115"/>
          <w:sz w:val="24"/>
          <w:szCs w:val="24"/>
        </w:rPr>
        <w:t>Επικίνδυνα αντικείμενα όπως είδη χημείου</w:t>
      </w:r>
      <w:r>
        <w:rPr>
          <w:rFonts w:cs="Calibri" w:ascii="Arial" w:hAnsi="Arial" w:cstheme="minorHAnsi"/>
          <w:spacing w:val="40"/>
          <w:w w:val="115"/>
          <w:sz w:val="24"/>
          <w:szCs w:val="24"/>
        </w:rPr>
        <w:t xml:space="preserve"> </w:t>
      </w:r>
      <w:r>
        <w:rPr>
          <w:rFonts w:cs="Calibri" w:ascii="Arial" w:hAnsi="Arial" w:cstheme="minorHAnsi"/>
          <w:w w:val="115"/>
          <w:sz w:val="24"/>
          <w:szCs w:val="24"/>
        </w:rPr>
        <w:t>ή είδη καθαρισμού φυλάσσονται κλειδωμένα στις αποθήκες του σχολείου.</w:t>
      </w:r>
    </w:p>
    <w:p>
      <w:pPr>
        <w:pStyle w:val="Style17"/>
        <w:tabs>
          <w:tab w:val="clear" w:pos="720"/>
          <w:tab w:val="left" w:pos="840" w:leader="none"/>
        </w:tabs>
        <w:ind w:left="0" w:hanging="0"/>
        <w:jc w:val="both"/>
        <w:rPr>
          <w:rFonts w:ascii="Calibri" w:hAnsi="Calibri" w:cs="Calibri" w:asciiTheme="minorHAnsi" w:cstheme="minorHAnsi" w:hAnsiTheme="minorHAnsi"/>
          <w:sz w:val="22"/>
          <w:szCs w:val="22"/>
        </w:rPr>
      </w:pPr>
      <w:r>
        <w:rPr>
          <w:rFonts w:cs="Calibri" w:cstheme="minorHAnsi"/>
          <w:sz w:val="22"/>
          <w:szCs w:val="22"/>
        </w:rPr>
      </w:r>
    </w:p>
    <w:p>
      <w:pPr>
        <w:pStyle w:val="Style17"/>
        <w:spacing w:lineRule="auto" w:line="360"/>
        <w:ind w:left="0" w:hanging="0"/>
        <w:jc w:val="both"/>
        <w:rPr>
          <w:rFonts w:ascii="Arial" w:hAnsi="Arial" w:cs="Calibri" w:cstheme="minorHAnsi"/>
          <w:sz w:val="24"/>
          <w:szCs w:val="24"/>
        </w:rPr>
      </w:pPr>
      <w:r>
        <w:rPr>
          <w:rFonts w:cs="Calibri" w:cstheme="minorHAnsi" w:ascii="Arial" w:hAnsi="Arial"/>
          <w:sz w:val="24"/>
          <w:szCs w:val="24"/>
        </w:rPr>
      </w:r>
    </w:p>
    <w:p>
      <w:pPr>
        <w:pStyle w:val="Normal"/>
        <w:spacing w:lineRule="auto" w:line="360"/>
        <w:ind w:firstLine="454"/>
        <w:jc w:val="both"/>
        <w:rPr>
          <w:rFonts w:ascii="Arial" w:hAnsi="Arial" w:cs="Arial"/>
          <w:sz w:val="24"/>
          <w:szCs w:val="24"/>
        </w:rPr>
      </w:pPr>
      <w:r>
        <w:rPr>
          <w:rFonts w:cs="Arial" w:ascii="Arial" w:hAnsi="Arial"/>
          <w:sz w:val="24"/>
          <w:szCs w:val="24"/>
        </w:rPr>
        <w:t xml:space="preserve">Ένας από τους στόχους του σχολείου πρέπει να είναι η καλλιέργεια της αίσθησης της ευθύνης στους μαθητές/-τριες σε ό,τι αφορά την ποιότητα του σχολικού χώρου. Καθαροί και συντηρημένοι χώροι αιθουσών, εργαστηρίων, του αύλειου χώρου, της σχολικής περιουσίας, κ.λπ., διαμορφώνουν τον περιβάλλοντα χώρο μέσα στον οποίο είναι δυνατόν να καλλιεργηθεί η ψυχή του παιδιού. Φθορές, ζημιές και κακή χρήση της περιουσίας του σχολείου αποδυναμώνουν τις εκπαιδευτικές δυνατότητές του και παιδαγωγικά εθίζουν στην αντίληψη της απαξίωσης της δημόσιας περιουσίας. </w:t>
      </w:r>
    </w:p>
    <w:p>
      <w:pPr>
        <w:pStyle w:val="Normal"/>
        <w:spacing w:lineRule="auto" w:line="360"/>
        <w:ind w:firstLine="454"/>
        <w:jc w:val="both"/>
        <w:rPr>
          <w:rFonts w:ascii="Arial" w:hAnsi="Arial" w:cs="Arial"/>
          <w:sz w:val="24"/>
          <w:szCs w:val="24"/>
        </w:rPr>
      </w:pPr>
      <w:r>
        <w:rPr>
          <w:rFonts w:cs="Arial" w:ascii="Arial" w:hAnsi="Arial"/>
          <w:sz w:val="24"/>
          <w:szCs w:val="24"/>
        </w:rPr>
        <w:t>Η συνεργασία όλων είναι απαραίτητη, για να διατηρηθεί ένα καθαρό και ευχάριστο σχολικό περιβάλλον.</w:t>
      </w:r>
      <w:r>
        <w:rPr>
          <w:rFonts w:cs="Calibri" w:ascii="Arial" w:hAnsi="Arial" w:cstheme="minorHAnsi"/>
          <w:kern w:val="0"/>
          <w:sz w:val="24"/>
          <w:szCs w:val="24"/>
          <w:lang w:val="el-GR"/>
        </w:rPr>
        <w:t xml:space="preserve"> Σε περίπτωση αποδεδειγμένης φθοράς/καταστροφής, μερικής ή ολικής όλων των ανωτέρω από συγκεκριμένο/-νη/-νους/-νες μαθητή/-τές/μαθήτρια/-ιες τότε:</w:t>
      </w:r>
    </w:p>
    <w:p>
      <w:pPr>
        <w:pStyle w:val="ListParagraph"/>
        <w:numPr>
          <w:ilvl w:val="0"/>
          <w:numId w:val="6"/>
        </w:numPr>
        <w:spacing w:lineRule="auto" w:line="240" w:before="0" w:after="0"/>
        <w:ind w:left="0" w:hanging="0"/>
        <w:contextualSpacing/>
        <w:jc w:val="both"/>
        <w:rPr>
          <w:rFonts w:ascii="Arial" w:hAnsi="Arial"/>
          <w:sz w:val="24"/>
          <w:szCs w:val="24"/>
        </w:rPr>
      </w:pPr>
      <w:r>
        <w:rPr>
          <w:rFonts w:cs="Calibri" w:ascii="Arial" w:hAnsi="Arial" w:cstheme="minorHAnsi"/>
          <w:kern w:val="0"/>
          <w:sz w:val="24"/>
          <w:szCs w:val="24"/>
          <w:lang w:val="el-GR"/>
        </w:rPr>
        <w:t xml:space="preserve">α . ο/η τελευταίος/α ελέγχεται για τη συμπεριφορά αυτή και </w:t>
      </w:r>
    </w:p>
    <w:p>
      <w:pPr>
        <w:pStyle w:val="ListParagraph"/>
        <w:numPr>
          <w:ilvl w:val="0"/>
          <w:numId w:val="6"/>
        </w:numPr>
        <w:spacing w:lineRule="auto" w:line="240" w:before="0" w:after="0"/>
        <w:ind w:left="0" w:hanging="0"/>
        <w:contextualSpacing/>
        <w:jc w:val="both"/>
        <w:rPr>
          <w:rFonts w:ascii="Arial" w:hAnsi="Arial"/>
          <w:sz w:val="24"/>
          <w:szCs w:val="24"/>
        </w:rPr>
      </w:pPr>
      <w:r>
        <w:rPr>
          <w:rFonts w:cs="Calibri" w:ascii="Arial" w:hAnsi="Arial" w:cstheme="minorHAnsi"/>
          <w:kern w:val="0"/>
          <w:sz w:val="24"/>
          <w:szCs w:val="24"/>
          <w:lang w:val="el-GR"/>
        </w:rPr>
        <w:t xml:space="preserve">β. </w:t>
      </w:r>
      <w:r>
        <w:rPr>
          <w:rFonts w:cs="Calibri" w:ascii="Arial" w:hAnsi="Arial" w:cstheme="minorHAnsi"/>
          <w:kern w:val="0"/>
          <w:sz w:val="24"/>
          <w:szCs w:val="24"/>
          <w:u w:val="single"/>
          <w:lang w:val="el-GR"/>
        </w:rPr>
        <w:t>η δαπάνη αποκατάστασης βαρύνει τον γονέα/κηδεμόνα του/της.</w:t>
      </w:r>
    </w:p>
    <w:p>
      <w:pPr>
        <w:pStyle w:val="Normal"/>
        <w:numPr>
          <w:ilvl w:val="0"/>
          <w:numId w:val="0"/>
        </w:numPr>
        <w:spacing w:lineRule="auto" w:line="240" w:before="0" w:after="0"/>
        <w:ind w:left="720" w:hanging="0"/>
        <w:jc w:val="both"/>
        <w:rPr>
          <w:rFonts w:ascii="Arial" w:hAnsi="Arial" w:cs="Calibri" w:cstheme="minorHAnsi"/>
          <w:kern w:val="0"/>
          <w:sz w:val="24"/>
          <w:szCs w:val="24"/>
          <w:lang w:val="el-GR"/>
        </w:rPr>
      </w:pPr>
      <w:r>
        <w:rPr>
          <w:rFonts w:cs="Calibri" w:cstheme="minorHAnsi" w:ascii="Arial" w:hAnsi="Arial"/>
          <w:kern w:val="0"/>
          <w:sz w:val="24"/>
          <w:szCs w:val="24"/>
          <w:lang w:val="el-GR"/>
        </w:rPr>
      </w:r>
    </w:p>
    <w:p>
      <w:pPr>
        <w:pStyle w:val="ListParagraph"/>
        <w:numPr>
          <w:ilvl w:val="0"/>
          <w:numId w:val="6"/>
        </w:numPr>
        <w:spacing w:lineRule="auto" w:line="240" w:before="0" w:after="0"/>
        <w:ind w:left="0" w:hanging="0"/>
        <w:contextualSpacing/>
        <w:jc w:val="both"/>
        <w:rPr>
          <w:rFonts w:ascii="Arial" w:hAnsi="Arial"/>
          <w:sz w:val="24"/>
          <w:szCs w:val="24"/>
        </w:rPr>
      </w:pPr>
      <w:r>
        <w:rPr>
          <w:rFonts w:cs="Calibri" w:ascii="Arial" w:hAnsi="Arial" w:cstheme="minorHAnsi"/>
          <w:kern w:val="0"/>
          <w:sz w:val="24"/>
          <w:szCs w:val="24"/>
          <w:lang w:val="el-GR"/>
        </w:rPr>
        <w:t xml:space="preserve"> </w:t>
      </w:r>
      <w:r>
        <w:rPr>
          <w:rFonts w:cs="Calibri" w:ascii="Arial" w:hAnsi="Arial" w:cstheme="minorHAnsi"/>
          <w:kern w:val="0"/>
          <w:sz w:val="24"/>
          <w:szCs w:val="24"/>
          <w:lang w:val="el-GR"/>
        </w:rPr>
        <w:t xml:space="preserve">Η Διεύθυνση της σχολικής μονάδας καλεί τον ίδιο τον/τη μαθητή/τρια που είναι ενήλικος/η ή τον γονέα/κηδεμόνα/ασκούντα την επιμέλεια στον οποίο αποδεδειγμένα αποδίδεται η ζημία και του ζητάει να την αποκαταστήσει, μέσα σε προθεσμία πέντε (5) ημερών. </w:t>
      </w:r>
    </w:p>
    <w:p>
      <w:pPr>
        <w:pStyle w:val="Normal"/>
        <w:numPr>
          <w:ilvl w:val="0"/>
          <w:numId w:val="0"/>
        </w:numPr>
        <w:spacing w:lineRule="auto" w:line="240" w:before="0" w:after="0"/>
        <w:ind w:left="720" w:hanging="0"/>
        <w:jc w:val="both"/>
        <w:rPr>
          <w:rFonts w:ascii="Arial" w:hAnsi="Arial" w:cs="Calibri" w:cstheme="minorHAnsi"/>
          <w:kern w:val="0"/>
          <w:sz w:val="24"/>
          <w:szCs w:val="24"/>
          <w:lang w:val="el-GR"/>
        </w:rPr>
      </w:pPr>
      <w:r>
        <w:rPr>
          <w:rFonts w:cs="Calibri" w:cstheme="minorHAnsi" w:ascii="Arial" w:hAnsi="Arial"/>
          <w:kern w:val="0"/>
          <w:sz w:val="24"/>
          <w:szCs w:val="24"/>
          <w:lang w:val="el-GR"/>
        </w:rPr>
      </w:r>
    </w:p>
    <w:p>
      <w:pPr>
        <w:pStyle w:val="ListParagraph"/>
        <w:numPr>
          <w:ilvl w:val="0"/>
          <w:numId w:val="6"/>
        </w:numPr>
        <w:spacing w:lineRule="auto" w:line="240" w:before="0" w:after="0"/>
        <w:ind w:left="0" w:hanging="0"/>
        <w:contextualSpacing/>
        <w:jc w:val="both"/>
        <w:rPr>
          <w:rFonts w:ascii="Arial" w:hAnsi="Arial"/>
          <w:sz w:val="24"/>
          <w:szCs w:val="24"/>
        </w:rPr>
      </w:pPr>
      <w:r>
        <w:rPr>
          <w:rFonts w:cs="Calibri" w:ascii="Arial" w:hAnsi="Arial" w:cstheme="minorHAnsi"/>
          <w:kern w:val="0"/>
          <w:sz w:val="24"/>
          <w:szCs w:val="24"/>
          <w:lang w:val="el-GR"/>
        </w:rPr>
        <w:t xml:space="preserve"> </w:t>
      </w:r>
      <w:r>
        <w:rPr>
          <w:rFonts w:cs="Calibri" w:ascii="Arial" w:hAnsi="Arial" w:cstheme="minorHAnsi"/>
          <w:kern w:val="0"/>
          <w:sz w:val="24"/>
          <w:szCs w:val="24"/>
          <w:lang w:val="el-GR"/>
        </w:rPr>
        <w:t>Σ</w:t>
      </w:r>
      <w:r>
        <w:rPr>
          <w:rFonts w:cs="Calibri" w:ascii="Arial" w:hAnsi="Arial" w:cstheme="minorHAnsi"/>
          <w:kern w:val="0"/>
          <w:sz w:val="24"/>
          <w:szCs w:val="24"/>
          <w:u w:val="single"/>
          <w:lang w:val="el-GR"/>
        </w:rPr>
        <w:t xml:space="preserve">την περίπτωση που δηλώσουν ότι δεν προτίθενται να αποκαταστήσουν τη ζημία, τότε η Διεύθυνση της σχολικής μονάδας το γνωστοποιεί στον οικείο Δήμο ή στη Σχολική Επιτροπή, σύμφωνα με τα οριζόμενα στο άρθρο 28 του ν. 5056/2023. </w:t>
      </w:r>
    </w:p>
    <w:p>
      <w:pPr>
        <w:pStyle w:val="ListParagraph"/>
        <w:numPr>
          <w:ilvl w:val="0"/>
          <w:numId w:val="0"/>
        </w:numPr>
        <w:spacing w:lineRule="auto" w:line="240" w:before="0" w:after="0"/>
        <w:ind w:left="720" w:hanging="0"/>
        <w:contextualSpacing/>
        <w:jc w:val="both"/>
        <w:rPr>
          <w:rFonts w:ascii="Arial" w:hAnsi="Arial" w:cs="Calibri" w:cstheme="minorHAnsi"/>
          <w:kern w:val="0"/>
          <w:sz w:val="24"/>
          <w:szCs w:val="24"/>
          <w:u w:val="single"/>
          <w:lang w:val="el-GR"/>
        </w:rPr>
      </w:pPr>
      <w:r>
        <w:rPr>
          <w:rFonts w:cs="Calibri" w:cstheme="minorHAnsi" w:ascii="Arial" w:hAnsi="Arial"/>
          <w:kern w:val="0"/>
          <w:sz w:val="24"/>
          <w:szCs w:val="24"/>
          <w:u w:val="single"/>
          <w:lang w:val="el-GR"/>
        </w:rPr>
      </w:r>
    </w:p>
    <w:p>
      <w:pPr>
        <w:pStyle w:val="ListParagraph"/>
        <w:numPr>
          <w:ilvl w:val="0"/>
          <w:numId w:val="6"/>
        </w:numPr>
        <w:spacing w:lineRule="auto" w:line="240" w:before="0" w:after="0"/>
        <w:ind w:left="0" w:hanging="0"/>
        <w:contextualSpacing/>
        <w:jc w:val="both"/>
        <w:rPr>
          <w:rFonts w:ascii="Arial" w:hAnsi="Arial"/>
          <w:sz w:val="24"/>
          <w:szCs w:val="24"/>
        </w:rPr>
      </w:pPr>
      <w:r>
        <w:rPr>
          <w:rFonts w:cs="Calibri" w:ascii="Arial" w:hAnsi="Arial" w:cstheme="minorHAnsi"/>
          <w:kern w:val="0"/>
          <w:sz w:val="24"/>
          <w:szCs w:val="24"/>
          <w:lang w:val="el-GR"/>
        </w:rPr>
        <w:t xml:space="preserve"> </w:t>
      </w:r>
      <w:r>
        <w:rPr>
          <w:rFonts w:cs="Calibri" w:ascii="Arial" w:hAnsi="Arial" w:cstheme="minorHAnsi"/>
          <w:kern w:val="0"/>
          <w:sz w:val="24"/>
          <w:szCs w:val="24"/>
          <w:lang w:val="el-GR"/>
        </w:rPr>
        <w:t xml:space="preserve">Ο Δήμος ή η Σχολική Επιτροπή οφείλει να ζητήσει και να λάβει τρεις (3) προσφορές για την αποκατάσταση της ζημίας και να διαλέξει την πιο οικονομική, συντάσσοντας προς τούτο σχετικό πρακτικό. </w:t>
      </w:r>
    </w:p>
    <w:p>
      <w:pPr>
        <w:pStyle w:val="ListParagraph"/>
        <w:numPr>
          <w:ilvl w:val="0"/>
          <w:numId w:val="0"/>
        </w:numPr>
        <w:spacing w:lineRule="auto" w:line="240" w:before="0" w:after="0"/>
        <w:ind w:left="720" w:hanging="0"/>
        <w:contextualSpacing/>
        <w:jc w:val="both"/>
        <w:rPr>
          <w:rFonts w:ascii="Arial" w:hAnsi="Arial" w:cs="Calibri" w:cstheme="minorHAnsi"/>
          <w:kern w:val="0"/>
          <w:sz w:val="24"/>
          <w:szCs w:val="24"/>
          <w:lang w:val="el-GR"/>
        </w:rPr>
      </w:pPr>
      <w:r>
        <w:rPr>
          <w:rFonts w:cs="Calibri" w:cstheme="minorHAnsi" w:ascii="Arial" w:hAnsi="Arial"/>
          <w:kern w:val="0"/>
          <w:sz w:val="24"/>
          <w:szCs w:val="24"/>
          <w:lang w:val="el-GR"/>
        </w:rPr>
      </w:r>
    </w:p>
    <w:p>
      <w:pPr>
        <w:pStyle w:val="ListParagraph"/>
        <w:numPr>
          <w:ilvl w:val="0"/>
          <w:numId w:val="6"/>
        </w:numPr>
        <w:spacing w:lineRule="auto" w:line="240" w:before="0" w:after="0"/>
        <w:ind w:left="0" w:hanging="0"/>
        <w:contextualSpacing/>
        <w:jc w:val="both"/>
        <w:rPr>
          <w:rFonts w:ascii="Arial" w:hAnsi="Arial"/>
          <w:sz w:val="24"/>
          <w:szCs w:val="24"/>
        </w:rPr>
      </w:pPr>
      <w:r>
        <w:rPr>
          <w:rFonts w:cs="Calibri" w:ascii="Arial" w:hAnsi="Arial" w:cstheme="minorHAnsi"/>
          <w:kern w:val="0"/>
          <w:sz w:val="24"/>
          <w:szCs w:val="24"/>
          <w:lang w:val="el-GR"/>
        </w:rPr>
        <w:t xml:space="preserve"> </w:t>
      </w:r>
      <w:r>
        <w:rPr>
          <w:rFonts w:cs="Calibri" w:ascii="Arial" w:hAnsi="Arial" w:cstheme="minorHAnsi"/>
          <w:kern w:val="0"/>
          <w:sz w:val="24"/>
          <w:szCs w:val="24"/>
          <w:lang w:val="el-GR"/>
        </w:rPr>
        <w:t xml:space="preserve">Αφού ολοκληρωθούν οι εργασίες στη σχολική μονάδα, τότε ο οικείος Δήμος ή η Σχολική Επιτροπή που επιβαρύνθηκε με τη σχετική δαπάνη καλείται να αποστείλει το αποδεικτικό εξόφλησης είτε στον/στην ενήλικο/η μαθητή/τρια ή στους γονείς/κηδεμόνες του/της. </w:t>
      </w:r>
    </w:p>
    <w:p>
      <w:pPr>
        <w:pStyle w:val="ListParagraph"/>
        <w:numPr>
          <w:ilvl w:val="0"/>
          <w:numId w:val="0"/>
        </w:numPr>
        <w:spacing w:lineRule="auto" w:line="240" w:before="0" w:after="0"/>
        <w:ind w:left="720" w:hanging="0"/>
        <w:contextualSpacing/>
        <w:jc w:val="both"/>
        <w:rPr>
          <w:rFonts w:ascii="Arial" w:hAnsi="Arial" w:cs="Calibri" w:cstheme="minorHAnsi"/>
          <w:kern w:val="0"/>
          <w:sz w:val="24"/>
          <w:szCs w:val="24"/>
          <w:lang w:val="el-GR"/>
        </w:rPr>
      </w:pPr>
      <w:r>
        <w:rPr>
          <w:rFonts w:cs="Calibri" w:cstheme="minorHAnsi" w:ascii="Arial" w:hAnsi="Arial"/>
          <w:kern w:val="0"/>
          <w:sz w:val="24"/>
          <w:szCs w:val="24"/>
          <w:lang w:val="el-GR"/>
        </w:rPr>
      </w:r>
    </w:p>
    <w:p>
      <w:pPr>
        <w:pStyle w:val="ListParagraph"/>
        <w:numPr>
          <w:ilvl w:val="0"/>
          <w:numId w:val="6"/>
        </w:numPr>
        <w:spacing w:lineRule="auto" w:line="240" w:before="0" w:after="0"/>
        <w:ind w:left="0" w:hanging="0"/>
        <w:contextualSpacing/>
        <w:jc w:val="both"/>
        <w:rPr>
          <w:rFonts w:ascii="Arial" w:hAnsi="Arial"/>
          <w:sz w:val="24"/>
          <w:szCs w:val="24"/>
        </w:rPr>
      </w:pPr>
      <w:r>
        <w:rPr>
          <w:rFonts w:cs="Calibri" w:ascii="Arial" w:hAnsi="Arial" w:cstheme="minorHAnsi"/>
          <w:kern w:val="0"/>
          <w:sz w:val="24"/>
          <w:szCs w:val="24"/>
          <w:lang w:val="el-GR"/>
        </w:rPr>
        <w:t xml:space="preserve">Τους καλεί εντός προθεσμίας πέντε (5) ημερών να καταβάλουν το ποσό σε συγκεκριμένο λογαριασμό του Δήμου ή της Σχολικής Επιτροπής και γνωστοποιώντας τους, ταυτόχρονα, ότι σε περίπτωση μη καταβολής του θα υπάρξει σχετική βεβαίωση οφειλής από την αρμόδια οικονομική υπηρεσία του Δήμου και είσπραξή της, σύμφωνα με τα οριζόμενα στον ν. 4978/2022. </w:t>
      </w:r>
    </w:p>
    <w:p>
      <w:pPr>
        <w:pStyle w:val="ListParagraph"/>
        <w:numPr>
          <w:ilvl w:val="0"/>
          <w:numId w:val="0"/>
        </w:numPr>
        <w:spacing w:lineRule="auto" w:line="240" w:before="0" w:after="0"/>
        <w:ind w:left="720" w:hanging="0"/>
        <w:contextualSpacing/>
        <w:jc w:val="both"/>
        <w:rPr>
          <w:rFonts w:ascii="Arial" w:hAnsi="Arial"/>
          <w:sz w:val="24"/>
          <w:szCs w:val="24"/>
        </w:rPr>
      </w:pPr>
      <w:r>
        <w:rPr>
          <w:rFonts w:cs="Calibri" w:ascii="Arial" w:hAnsi="Arial" w:cstheme="minorHAnsi"/>
          <w:kern w:val="0"/>
          <w:sz w:val="24"/>
          <w:szCs w:val="24"/>
          <w:lang w:val="el-GR"/>
        </w:rPr>
        <w:t xml:space="preserve">Σε περίπτωση άρνησης, η σχετική δαπάνη βεβαιώνεται και ακολουθεί η διαδικασία είσπραξής της. </w:t>
      </w:r>
    </w:p>
    <w:p>
      <w:pPr>
        <w:pStyle w:val="ListParagraph"/>
        <w:numPr>
          <w:ilvl w:val="0"/>
          <w:numId w:val="0"/>
        </w:numPr>
        <w:spacing w:lineRule="auto" w:line="240" w:before="0" w:after="0"/>
        <w:ind w:left="720" w:hanging="0"/>
        <w:contextualSpacing/>
        <w:jc w:val="both"/>
        <w:rPr>
          <w:rFonts w:ascii="Arial" w:hAnsi="Arial" w:cs="Arial"/>
          <w:sz w:val="24"/>
          <w:szCs w:val="24"/>
        </w:rPr>
      </w:pPr>
      <w:r>
        <w:rPr>
          <w:rFonts w:cs="Arial" w:ascii="Arial" w:hAnsi="Arial"/>
          <w:sz w:val="24"/>
          <w:szCs w:val="24"/>
        </w:rPr>
      </w:r>
    </w:p>
    <w:p>
      <w:pPr>
        <w:pStyle w:val="Normal"/>
        <w:spacing w:lineRule="auto" w:line="360"/>
        <w:ind w:left="360" w:hanging="0"/>
        <w:jc w:val="both"/>
        <w:rPr>
          <w:rFonts w:ascii="Arial" w:hAnsi="Arial" w:cs="Arial"/>
          <w:sz w:val="24"/>
          <w:szCs w:val="24"/>
        </w:rPr>
      </w:pPr>
      <w:r>
        <w:rPr>
          <w:rFonts w:cs="Arial" w:ascii="Arial" w:hAnsi="Arial"/>
          <w:sz w:val="24"/>
          <w:szCs w:val="24"/>
        </w:rPr>
      </w:r>
    </w:p>
    <w:p>
      <w:pPr>
        <w:pStyle w:val="Normal"/>
        <w:spacing w:lineRule="auto" w:line="360"/>
        <w:ind w:firstLine="454"/>
        <w:jc w:val="both"/>
        <w:rPr>
          <w:rFonts w:ascii="Arial" w:hAnsi="Arial" w:cs="Arial"/>
          <w:sz w:val="24"/>
          <w:szCs w:val="24"/>
        </w:rPr>
      </w:pPr>
      <w:r>
        <w:rPr>
          <w:rFonts w:cs="Arial" w:ascii="Arial" w:hAnsi="Arial"/>
          <w:sz w:val="24"/>
          <w:szCs w:val="24"/>
        </w:rPr>
        <w:t>Σύμφωνα με τους σχετικούς Νόμους και Εγκυκλίους του Υπουργείου Υγείας και Πρόνοιας ΥΙ/Γ.Π./Οικ. 76017/29-7-2002, Ν. 3730/2008 &amp; Ν. 3868/2010, έγγραφο 13869/Η/3-2-2011 του Υπουργείου Παιδείας, απαγορεύεται το κάπνισμα σε όλους τους χώρους του σχολείου. Οι εκπαιδευτικοί, αλλά και οι γονείς–επισκέπτες του σχολείου θα πρέπει να εφαρμόζουν και να σέβονται τον αντικαπνιστικό νόμο.</w:t>
      </w:r>
    </w:p>
    <w:p>
      <w:pPr>
        <w:pStyle w:val="Normal"/>
        <w:spacing w:lineRule="auto" w:line="360"/>
        <w:ind w:firstLine="454"/>
        <w:jc w:val="both"/>
        <w:rPr>
          <w:rFonts w:ascii="Arial" w:hAnsi="Arial" w:cs="Arial"/>
          <w:sz w:val="24"/>
          <w:szCs w:val="24"/>
        </w:rPr>
      </w:pPr>
      <w:r>
        <w:rPr>
          <w:rFonts w:cs="Arial" w:ascii="Arial" w:hAnsi="Arial"/>
          <w:sz w:val="24"/>
          <w:szCs w:val="24"/>
        </w:rPr>
      </w:r>
    </w:p>
    <w:p>
      <w:pPr>
        <w:pStyle w:val="Normal"/>
        <w:spacing w:lineRule="auto" w:line="360"/>
        <w:ind w:firstLine="454"/>
        <w:jc w:val="center"/>
        <w:rPr>
          <w:rFonts w:ascii="Arial" w:hAnsi="Arial" w:cs="Arial"/>
          <w:b/>
          <w:b/>
          <w:bCs/>
          <w:sz w:val="24"/>
          <w:szCs w:val="24"/>
        </w:rPr>
      </w:pPr>
      <w:r>
        <w:rPr>
          <w:rFonts w:cs="Arial" w:ascii="Arial" w:hAnsi="Arial"/>
          <w:b/>
          <w:bCs/>
          <w:sz w:val="24"/>
          <w:szCs w:val="24"/>
        </w:rPr>
        <w:t>ΔΙΑΧΕΙΡΙΣΗ ΥΓΕΙΑΣ ΚΑΙ ΑΣΦΑΛΕΙΑΣ ΣΕ ΠΕΡΙΠΤΩΣΗ ΑΚΡΑΙΩΝ ΠΕΡΙΣΤΑΣΕΩΝ</w:t>
      </w:r>
    </w:p>
    <w:p>
      <w:pPr>
        <w:pStyle w:val="Normal"/>
        <w:spacing w:lineRule="auto" w:line="360"/>
        <w:ind w:firstLine="454"/>
        <w:jc w:val="center"/>
        <w:rPr>
          <w:rFonts w:ascii="Arial" w:hAnsi="Arial" w:cs="Arial"/>
          <w:sz w:val="24"/>
          <w:szCs w:val="24"/>
        </w:rPr>
      </w:pPr>
      <w:r>
        <w:rPr>
          <w:rFonts w:cs="Arial" w:ascii="Arial" w:hAnsi="Arial"/>
          <w:sz w:val="24"/>
          <w:szCs w:val="24"/>
        </w:rPr>
        <w:t xml:space="preserve">Σε περίπτωση σεισμού, ή άλλων εκτάκτων περιπτώσεων ακολουθείται το σχέδιο όπως περιγράφεται αναλυτικά στο Σχέδιο Αντισεισμικής Προστασίας του σχολείου. </w:t>
      </w:r>
      <w:r>
        <w:rPr>
          <w:rFonts w:cs="Arial" w:ascii="Arial" w:hAnsi="Arial"/>
          <w:sz w:val="24"/>
          <w:szCs w:val="24"/>
          <w:u w:val="single"/>
        </w:rPr>
        <w:t>Πρώτο σημείο συγκέντρωσης</w:t>
      </w:r>
      <w:r>
        <w:rPr>
          <w:rFonts w:cs="Arial" w:ascii="Arial" w:hAnsi="Arial"/>
          <w:sz w:val="24"/>
          <w:szCs w:val="24"/>
        </w:rPr>
        <w:t xml:space="preserve">, </w:t>
      </w:r>
      <w:r>
        <w:rPr>
          <w:rFonts w:cs="Arial" w:ascii="Arial" w:hAnsi="Arial"/>
          <w:b w:val="false"/>
          <w:bCs w:val="false"/>
          <w:sz w:val="24"/>
          <w:szCs w:val="24"/>
        </w:rPr>
        <w:t>το προαύλιο επι της Καραολή και Δημητρίου για τα τμήματα Α1,Α2,Β1,Β2,Β3,Γ1,Γ2,Γ3,Δ1,Δ2,Δ3,</w:t>
      </w:r>
      <w:r>
        <w:rPr>
          <w:rFonts w:eastAsia="宋体" w:cs="Arial" w:ascii="Arial" w:hAnsi="Arial" w:cstheme="minorBidi" w:eastAsiaTheme="minorEastAsia"/>
          <w:b w:val="false"/>
          <w:bCs w:val="false"/>
          <w:color w:val="auto"/>
          <w:kern w:val="0"/>
          <w:sz w:val="24"/>
          <w:szCs w:val="24"/>
          <w:lang w:val="el-GR" w:eastAsia="el-GR" w:bidi="ar-SA"/>
        </w:rPr>
        <w:t>ΣΤ1</w:t>
      </w:r>
      <w:r>
        <w:rPr>
          <w:rFonts w:cs="Arial" w:ascii="Arial" w:hAnsi="Arial"/>
          <w:b w:val="false"/>
          <w:bCs w:val="false"/>
          <w:sz w:val="24"/>
          <w:szCs w:val="24"/>
        </w:rPr>
        <w:t>,ΣΤ2</w:t>
      </w:r>
      <w:r>
        <w:rPr>
          <w:rFonts w:cs="Arial" w:ascii="Arial" w:hAnsi="Arial"/>
          <w:sz w:val="24"/>
          <w:szCs w:val="24"/>
        </w:rPr>
        <w:t>.</w:t>
      </w:r>
    </w:p>
    <w:p>
      <w:pPr>
        <w:pStyle w:val="Normal"/>
        <w:spacing w:lineRule="auto" w:line="360"/>
        <w:ind w:firstLine="454"/>
        <w:jc w:val="center"/>
        <w:rPr>
          <w:rFonts w:ascii="Arial" w:hAnsi="Arial" w:cs="Arial"/>
          <w:sz w:val="24"/>
          <w:szCs w:val="24"/>
        </w:rPr>
      </w:pPr>
      <w:r>
        <w:rPr>
          <w:rFonts w:cs="Arial" w:ascii="Arial" w:hAnsi="Arial"/>
          <w:sz w:val="24"/>
          <w:szCs w:val="24"/>
        </w:rPr>
        <w:t xml:space="preserve"> </w:t>
      </w:r>
      <w:r>
        <w:rPr>
          <w:rFonts w:cs="Arial" w:ascii="Arial" w:hAnsi="Arial"/>
          <w:sz w:val="24"/>
          <w:szCs w:val="24"/>
          <w:u w:val="single"/>
        </w:rPr>
        <w:t>Πρώτο σημείο συγκέντρωσης</w:t>
      </w:r>
      <w:r>
        <w:rPr>
          <w:rFonts w:cs="Arial" w:ascii="Arial" w:hAnsi="Arial"/>
          <w:sz w:val="24"/>
          <w:szCs w:val="24"/>
        </w:rPr>
        <w:t xml:space="preserve"> για τα τμήματα </w:t>
      </w:r>
      <w:r>
        <w:rPr>
          <w:rFonts w:eastAsia="宋体" w:cs="Arial" w:ascii="Arial" w:hAnsi="Arial" w:cstheme="minorBidi" w:eastAsiaTheme="minorEastAsia"/>
          <w:color w:val="auto"/>
          <w:kern w:val="0"/>
          <w:sz w:val="24"/>
          <w:szCs w:val="24"/>
          <w:lang w:val="el-GR" w:eastAsia="el-GR" w:bidi="ar-SA"/>
        </w:rPr>
        <w:t>Ε1</w:t>
      </w:r>
      <w:r>
        <w:rPr>
          <w:rFonts w:cs="Arial" w:ascii="Arial" w:hAnsi="Arial"/>
          <w:sz w:val="24"/>
          <w:szCs w:val="24"/>
        </w:rPr>
        <w:t xml:space="preserve"> και </w:t>
      </w:r>
      <w:r>
        <w:rPr>
          <w:rFonts w:eastAsia="宋体" w:cs="Arial" w:ascii="Arial" w:hAnsi="Arial" w:cstheme="minorBidi" w:eastAsiaTheme="minorEastAsia"/>
          <w:color w:val="auto"/>
          <w:kern w:val="0"/>
          <w:sz w:val="24"/>
          <w:szCs w:val="24"/>
          <w:lang w:val="el-GR" w:eastAsia="el-GR" w:bidi="ar-SA"/>
        </w:rPr>
        <w:t>Ε2</w:t>
      </w:r>
      <w:r>
        <w:rPr>
          <w:rFonts w:cs="Arial" w:ascii="Arial" w:hAnsi="Arial"/>
          <w:sz w:val="24"/>
          <w:szCs w:val="24"/>
        </w:rPr>
        <w:t xml:space="preserve"> το προαύλιο επί της Καραβά.</w:t>
      </w:r>
    </w:p>
    <w:p>
      <w:pPr>
        <w:pStyle w:val="Normal"/>
        <w:spacing w:lineRule="auto" w:line="360"/>
        <w:ind w:firstLine="454"/>
        <w:jc w:val="both"/>
        <w:rPr>
          <w:rFonts w:ascii="Arial" w:hAnsi="Arial" w:cs="Arial"/>
          <w:sz w:val="24"/>
          <w:szCs w:val="24"/>
        </w:rPr>
      </w:pPr>
      <w:r>
        <w:rPr>
          <w:rFonts w:cs="Arial" w:ascii="Arial" w:hAnsi="Arial"/>
          <w:sz w:val="24"/>
          <w:szCs w:val="24"/>
        </w:rPr>
        <w:t xml:space="preserve"> </w:t>
      </w:r>
      <w:r>
        <w:rPr>
          <w:rFonts w:cs="Arial" w:ascii="Arial" w:hAnsi="Arial"/>
          <w:sz w:val="24"/>
          <w:szCs w:val="24"/>
        </w:rPr>
        <w:t xml:space="preserve">Στη συνέχεια, </w:t>
      </w:r>
      <w:r>
        <w:rPr>
          <w:rFonts w:cs="Arial" w:ascii="Arial" w:hAnsi="Arial"/>
          <w:sz w:val="24"/>
          <w:szCs w:val="24"/>
          <w:u w:val="single"/>
        </w:rPr>
        <w:t>όλα τα τμήματα μεταβαίνουν στο πάρκο πίσω από το σχολείο στα βορειοδυτικά, επί της οδού Αετοράχης από όπου παραλαμβάνονται από τους γονείς τους</w:t>
      </w:r>
      <w:r>
        <w:rPr>
          <w:rFonts w:cs="Arial" w:ascii="Arial" w:hAnsi="Arial"/>
          <w:sz w:val="24"/>
          <w:szCs w:val="24"/>
        </w:rPr>
        <w:t xml:space="preserve"> (βλέπε ΠΑΡΑΡΤΗΜΑ 1).</w:t>
      </w:r>
    </w:p>
    <w:p>
      <w:pPr>
        <w:pStyle w:val="Normal"/>
        <w:spacing w:lineRule="auto" w:line="360"/>
        <w:ind w:firstLine="454"/>
        <w:jc w:val="both"/>
        <w:rPr>
          <w:rFonts w:ascii="Arial" w:hAnsi="Arial" w:cs="Arial"/>
          <w:sz w:val="24"/>
          <w:szCs w:val="24"/>
        </w:rPr>
      </w:pPr>
      <w:r>
        <w:rPr>
          <w:rFonts w:cs="Arial" w:ascii="Arial" w:hAnsi="Arial"/>
          <w:sz w:val="24"/>
          <w:szCs w:val="24"/>
        </w:rPr>
      </w:r>
    </w:p>
    <w:p>
      <w:pPr>
        <w:pStyle w:val="Default"/>
        <w:jc w:val="center"/>
        <w:rPr>
          <w:rFonts w:ascii="Arial" w:hAnsi="Arial"/>
          <w:sz w:val="24"/>
          <w:szCs w:val="24"/>
        </w:rPr>
      </w:pPr>
      <w:r>
        <w:rPr>
          <w:rFonts w:eastAsia="Times New Roman" w:cs="Calibri" w:ascii="Arial" w:hAnsi="Arial" w:cstheme="minorHAnsi"/>
          <w:b/>
          <w:sz w:val="24"/>
          <w:szCs w:val="24"/>
          <w:u w:val="single"/>
          <w:lang w:eastAsia="el-GR"/>
        </w:rPr>
        <w:t xml:space="preserve"> </w:t>
      </w:r>
      <w:r>
        <w:rPr>
          <w:rFonts w:eastAsia="Times New Roman" w:cs="Calibri" w:ascii="Arial" w:hAnsi="Arial" w:cstheme="minorHAnsi"/>
          <w:b/>
          <w:sz w:val="24"/>
          <w:szCs w:val="24"/>
          <w:u w:val="single"/>
          <w:lang w:eastAsia="el-GR"/>
        </w:rPr>
        <w:t xml:space="preserve">Προσωπικά δεδομένα </w:t>
      </w:r>
    </w:p>
    <w:p>
      <w:pPr>
        <w:pStyle w:val="Default"/>
        <w:spacing w:lineRule="auto" w:line="360"/>
        <w:ind w:firstLine="454"/>
        <w:jc w:val="both"/>
        <w:rPr>
          <w:rFonts w:ascii="Arial" w:hAnsi="Arial" w:cs="Arial"/>
          <w:sz w:val="24"/>
          <w:szCs w:val="24"/>
        </w:rPr>
      </w:pPr>
      <w:r>
        <w:rPr>
          <w:rFonts w:eastAsia="Times New Roman" w:cs="Calibri" w:ascii="Arial" w:hAnsi="Arial" w:cstheme="minorHAnsi"/>
          <w:sz w:val="24"/>
          <w:szCs w:val="24"/>
          <w:lang w:eastAsia="el-GR"/>
        </w:rPr>
        <w:t xml:space="preserve">Τηρείται απαρέγκλιτα η ισχύουσα νομοθεσία για τα προσωπικά δεδομένα όλων των μελών της σχολικής κοινότητας. Επιπροσθέτως, σύμφωνα με τις κείμενες διατάξεις και τον Γενικό Κανονισμό Προστασίας Δεδομένων της Ευρωπαϊκής Ένωσης (GDPR), επιβάλλεται η γραπτή συγκατάθεση των γονέων ως προς τη συλλογή, επεξεργασία και δημοσιοποίηση οπτικού υλικού των παιδιών τους. </w:t>
      </w:r>
    </w:p>
    <w:p>
      <w:pPr>
        <w:pStyle w:val="Normal"/>
        <w:spacing w:lineRule="auto" w:line="360"/>
        <w:ind w:firstLine="454"/>
        <w:jc w:val="both"/>
        <w:rPr>
          <w:rFonts w:ascii="Arial" w:hAnsi="Arial" w:cs="Arial"/>
          <w:sz w:val="24"/>
          <w:szCs w:val="24"/>
        </w:rPr>
      </w:pPr>
      <w:r>
        <w:rPr>
          <w:rFonts w:cs="Arial" w:ascii="Arial" w:hAnsi="Arial"/>
          <w:sz w:val="24"/>
          <w:szCs w:val="24"/>
        </w:rPr>
      </w:r>
    </w:p>
    <w:p>
      <w:pPr>
        <w:pStyle w:val="Normal"/>
        <w:spacing w:lineRule="auto" w:line="240" w:before="0" w:after="0"/>
        <w:ind w:firstLine="454"/>
        <w:jc w:val="both"/>
        <w:rPr>
          <w:rFonts w:cs="Calibri" w:cstheme="minorHAnsi"/>
          <w:kern w:val="0"/>
          <w:sz w:val="24"/>
          <w:szCs w:val="24"/>
          <w:lang w:val="el-GR"/>
        </w:rPr>
      </w:pPr>
      <w:r>
        <w:rPr>
          <w:rFonts w:cs="Calibri" w:ascii="Arial" w:hAnsi="Arial" w:cstheme="minorHAnsi"/>
          <w:kern w:val="0"/>
          <w:sz w:val="24"/>
          <w:szCs w:val="24"/>
          <w:lang w:val="el-GR"/>
        </w:rPr>
        <w:t>Ο Εσωτερικός Κανονισμός Λειτουργίας ισχύει μέχρι την έγκριση νεότερου.</w:t>
      </w:r>
    </w:p>
    <w:p>
      <w:pPr>
        <w:pStyle w:val="Normal"/>
        <w:spacing w:lineRule="auto" w:line="360"/>
        <w:ind w:firstLine="454"/>
        <w:jc w:val="both"/>
        <w:rPr>
          <w:rFonts w:ascii="Arial" w:hAnsi="Arial" w:cs="Arial"/>
          <w:sz w:val="24"/>
          <w:szCs w:val="24"/>
        </w:rPr>
      </w:pPr>
      <w:r>
        <w:rPr>
          <w:rFonts w:cs="Arial" w:ascii="Arial" w:hAnsi="Arial"/>
          <w:sz w:val="24"/>
          <w:szCs w:val="24"/>
        </w:rPr>
      </w:r>
    </w:p>
    <w:p>
      <w:pPr>
        <w:pStyle w:val="Normal"/>
        <w:spacing w:lineRule="auto" w:line="360"/>
        <w:ind w:firstLine="454"/>
        <w:jc w:val="both"/>
        <w:rPr>
          <w:rFonts w:ascii="Arial" w:hAnsi="Arial" w:cs="Arial"/>
          <w:sz w:val="24"/>
          <w:szCs w:val="24"/>
        </w:rPr>
      </w:pPr>
      <w:r>
        <w:rPr>
          <w:rFonts w:cs="Arial" w:ascii="Arial" w:hAnsi="Arial"/>
          <w:sz w:val="24"/>
          <w:szCs w:val="24"/>
        </w:rPr>
      </w:r>
    </w:p>
    <w:p>
      <w:pPr>
        <w:pStyle w:val="Normal"/>
        <w:spacing w:lineRule="auto" w:line="360"/>
        <w:ind w:firstLine="454"/>
        <w:jc w:val="both"/>
        <w:rPr>
          <w:rFonts w:ascii="Arial" w:hAnsi="Arial" w:cs="Arial"/>
          <w:sz w:val="24"/>
          <w:szCs w:val="24"/>
        </w:rPr>
      </w:pPr>
      <w:r>
        <w:rPr>
          <w:rFonts w:cs="Arial" w:ascii="Arial" w:hAnsi="Arial"/>
          <w:sz w:val="24"/>
          <w:szCs w:val="24"/>
        </w:rPr>
      </w:r>
    </w:p>
    <w:p>
      <w:pPr>
        <w:pStyle w:val="Normal"/>
        <w:spacing w:lineRule="auto" w:line="360"/>
        <w:ind w:firstLine="454"/>
        <w:jc w:val="both"/>
        <w:rPr>
          <w:rFonts w:ascii="Arial" w:hAnsi="Arial" w:cs="Arial"/>
          <w:sz w:val="24"/>
          <w:szCs w:val="24"/>
        </w:rPr>
      </w:pPr>
      <w:r>
        <w:rPr>
          <w:rFonts w:cs="Arial" w:ascii="Arial" w:hAnsi="Arial"/>
          <w:sz w:val="24"/>
          <w:szCs w:val="24"/>
        </w:rPr>
      </w:r>
    </w:p>
    <w:p>
      <w:pPr>
        <w:pStyle w:val="Normal"/>
        <w:spacing w:lineRule="auto" w:line="360"/>
        <w:ind w:hanging="0"/>
        <w:jc w:val="center"/>
        <w:rPr>
          <w:rFonts w:ascii="Arial" w:hAnsi="Arial" w:cs="Arial"/>
          <w:b/>
          <w:b/>
          <w:bCs/>
          <w:sz w:val="24"/>
          <w:szCs w:val="24"/>
        </w:rPr>
      </w:pPr>
      <w:r>
        <w:rPr>
          <w:rFonts w:cs="Arial" w:ascii="Arial" w:hAnsi="Arial"/>
          <w:b/>
          <w:bCs/>
          <w:sz w:val="24"/>
          <w:szCs w:val="24"/>
        </w:rPr>
        <w:t>ΠΑΡΑΡΤΗΜΑ 1</w:t>
      </w:r>
    </w:p>
    <w:p>
      <w:pPr>
        <w:pStyle w:val="Normal"/>
        <w:spacing w:lineRule="auto" w:line="360"/>
        <w:ind w:firstLine="454"/>
        <w:jc w:val="center"/>
        <w:rPr>
          <w:rFonts w:ascii="Arial" w:hAnsi="Arial" w:cs="Arial"/>
          <w:b/>
          <w:b/>
          <w:bCs/>
          <w:sz w:val="24"/>
          <w:szCs w:val="24"/>
          <w:lang w:val="en-US"/>
        </w:rPr>
      </w:pPr>
      <w:r>
        <w:rPr>
          <w:rFonts w:cs="Arial" w:ascii="Arial" w:hAnsi="Arial"/>
          <w:b/>
          <w:bCs/>
          <w:sz w:val="24"/>
          <w:szCs w:val="24"/>
          <w:lang w:val="en-US"/>
        </w:rPr>
      </w:r>
    </w:p>
    <w:p>
      <w:pPr>
        <w:pStyle w:val="Normal"/>
        <w:spacing w:lineRule="auto" w:line="360"/>
        <w:ind w:firstLine="454"/>
        <w:jc w:val="both"/>
        <w:rPr>
          <w:rFonts w:ascii="Arial" w:hAnsi="Arial" w:cs="Arial"/>
          <w:sz w:val="24"/>
          <w:szCs w:val="24"/>
          <w:lang w:val="en-US"/>
        </w:rPr>
      </w:pPr>
      <w:r>
        <w:rPr/>
        <mc:AlternateContent>
          <mc:Choice Requires="wps">
            <w:drawing>
              <wp:inline distT="0" distB="0" distL="0" distR="0" wp14:anchorId="638034A7">
                <wp:extent cx="6051550" cy="5856605"/>
                <wp:effectExtent l="0" t="0" r="15240" b="10795"/>
                <wp:docPr id="1" name="Picture 1" descr="katopsi xorou katafygis"/>
                <a:graphic xmlns:a="http://schemas.openxmlformats.org/drawingml/2006/main">
                  <a:graphicData uri="http://schemas.openxmlformats.org/drawingml/2006/picture">
                    <pic:pic xmlns:pic="http://schemas.openxmlformats.org/drawingml/2006/picture">
                      <pic:nvPicPr>
                        <pic:cNvPr id="0" name="Picture 1" descr="katopsi xorou katafygis"/>
                        <pic:cNvPicPr/>
                      </pic:nvPicPr>
                      <pic:blipFill>
                        <a:blip r:embed="rId4"/>
                        <a:stretch/>
                      </pic:blipFill>
                      <pic:spPr>
                        <a:xfrm rot="5400000">
                          <a:off x="0" y="0"/>
                          <a:ext cx="6050880" cy="5856120"/>
                        </a:xfrm>
                        <a:prstGeom prst="rect">
                          <a:avLst/>
                        </a:prstGeom>
                        <a:ln w="0">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style="position:absolute;margin-left:-7.65pt;margin-top:-468.85pt;width:476.4pt;height:461.05pt;mso-wrap-style:none;v-text-anchor:middle;rotation:90;mso-position-vertical:top" wp14:anchorId="638034A7" type="shapetype_75">
                <v:imagedata r:id="rId4" o:detectmouseclick="t"/>
                <v:stroke color="#3465a4" joinstyle="round" endcap="flat"/>
                <w10:wrap type="square"/>
              </v:shape>
            </w:pict>
          </mc:Fallback>
        </mc:AlternateContent>
      </w:r>
    </w:p>
    <w:p>
      <w:pPr>
        <w:pStyle w:val="Normal"/>
        <w:spacing w:lineRule="auto" w:line="360"/>
        <w:ind w:firstLine="454"/>
        <w:jc w:val="both"/>
        <w:rPr>
          <w:rFonts w:ascii="Arial" w:hAnsi="Arial" w:cs="Arial"/>
          <w:sz w:val="24"/>
          <w:szCs w:val="24"/>
        </w:rPr>
      </w:pPr>
      <w:r>
        <w:rPr>
          <w:rFonts w:cs="Arial" w:ascii="Arial" w:hAnsi="Arial"/>
          <w:sz w:val="24"/>
          <w:szCs w:val="24"/>
        </w:rPr>
      </w:r>
    </w:p>
    <w:p>
      <w:pPr>
        <w:pStyle w:val="Normal"/>
        <w:spacing w:lineRule="auto" w:line="360"/>
        <w:ind w:left="1080" w:firstLine="454"/>
        <w:jc w:val="both"/>
        <w:rPr>
          <w:rFonts w:ascii="Arial" w:hAnsi="Arial" w:cs="Arial"/>
          <w:sz w:val="24"/>
          <w:szCs w:val="24"/>
        </w:rPr>
      </w:pPr>
      <w:r>
        <w:rPr>
          <w:rFonts w:cs="Arial" w:ascii="Arial" w:hAnsi="Arial"/>
          <w:sz w:val="24"/>
          <w:szCs w:val="24"/>
        </w:rPr>
      </w:r>
    </w:p>
    <w:p>
      <w:pPr>
        <w:pStyle w:val="ListParagraph"/>
        <w:spacing w:lineRule="auto" w:line="360"/>
        <w:ind w:left="720" w:firstLine="454"/>
        <w:rPr>
          <w:rFonts w:ascii="Arial" w:hAnsi="Arial" w:cs="Arial"/>
          <w:sz w:val="24"/>
          <w:szCs w:val="24"/>
          <w:lang w:val="en-US"/>
        </w:rPr>
      </w:pPr>
      <w:r>
        <w:rPr/>
        <w:drawing>
          <wp:inline distT="0" distB="0" distL="0" distR="0">
            <wp:extent cx="5557520" cy="4533900"/>
            <wp:effectExtent l="0" t="0" r="0" b="0"/>
            <wp:docPr id="2" name="Picture 2" descr="20240326_09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40326_090928"/>
                    <pic:cNvPicPr>
                      <a:picLocks noChangeAspect="1" noChangeArrowheads="1"/>
                    </pic:cNvPicPr>
                  </pic:nvPicPr>
                  <pic:blipFill>
                    <a:blip r:embed="rId5"/>
                    <a:stretch>
                      <a:fillRect/>
                    </a:stretch>
                  </pic:blipFill>
                  <pic:spPr bwMode="auto">
                    <a:xfrm>
                      <a:off x="0" y="0"/>
                      <a:ext cx="5557520" cy="4533900"/>
                    </a:xfrm>
                    <a:prstGeom prst="rect">
                      <a:avLst/>
                    </a:prstGeom>
                  </pic:spPr>
                </pic:pic>
              </a:graphicData>
            </a:graphic>
          </wp:inline>
        </w:drawing>
      </w:r>
    </w:p>
    <w:p>
      <w:pPr>
        <w:pStyle w:val="Normal"/>
        <w:spacing w:lineRule="auto" w:line="360"/>
        <w:ind w:firstLine="454"/>
        <w:jc w:val="both"/>
        <w:rPr>
          <w:rFonts w:ascii="Arial" w:hAnsi="Arial" w:cs="Arial"/>
          <w:b/>
          <w:b/>
          <w:sz w:val="24"/>
          <w:szCs w:val="24"/>
        </w:rPr>
      </w:pPr>
      <w:r>
        <w:rPr>
          <w:rFonts w:cs="Arial" w:ascii="Arial" w:hAnsi="Arial"/>
          <w:b/>
          <w:sz w:val="24"/>
          <w:szCs w:val="24"/>
        </w:rPr>
      </w:r>
    </w:p>
    <w:p>
      <w:pPr>
        <w:pStyle w:val="Normal"/>
        <w:spacing w:lineRule="auto" w:line="360"/>
        <w:ind w:firstLine="454"/>
        <w:jc w:val="both"/>
        <w:rPr>
          <w:rFonts w:ascii="Arial" w:hAnsi="Arial" w:cs="Arial"/>
          <w:b/>
          <w:b/>
          <w:sz w:val="24"/>
          <w:szCs w:val="24"/>
          <w:lang w:val="en-US"/>
        </w:rPr>
      </w:pPr>
      <w:r>
        <w:rPr/>
        <w:drawing>
          <wp:inline distT="0" distB="0" distL="0" distR="0">
            <wp:extent cx="6045200" cy="4533900"/>
            <wp:effectExtent l="0" t="0" r="0" b="0"/>
            <wp:docPr id="3" name="Picture 3" descr="20240326_09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40326_090714"/>
                    <pic:cNvPicPr>
                      <a:picLocks noChangeAspect="1" noChangeArrowheads="1"/>
                    </pic:cNvPicPr>
                  </pic:nvPicPr>
                  <pic:blipFill>
                    <a:blip r:embed="rId6"/>
                    <a:stretch>
                      <a:fillRect/>
                    </a:stretch>
                  </pic:blipFill>
                  <pic:spPr bwMode="auto">
                    <a:xfrm>
                      <a:off x="0" y="0"/>
                      <a:ext cx="6045200" cy="4533900"/>
                    </a:xfrm>
                    <a:prstGeom prst="rect">
                      <a:avLst/>
                    </a:prstGeom>
                  </pic:spPr>
                </pic:pic>
              </a:graphicData>
            </a:graphic>
          </wp:inline>
        </w:drawing>
      </w:r>
    </w:p>
    <w:p>
      <w:pPr>
        <w:pStyle w:val="Normal"/>
        <w:spacing w:lineRule="auto" w:line="360"/>
        <w:ind w:firstLine="454"/>
        <w:jc w:val="both"/>
        <w:rPr>
          <w:rFonts w:ascii="Arial" w:hAnsi="Arial" w:cs="Arial"/>
          <w:b/>
          <w:b/>
          <w:sz w:val="24"/>
          <w:szCs w:val="24"/>
          <w:lang w:val="en-US"/>
        </w:rPr>
      </w:pPr>
      <w:r>
        <w:rPr>
          <w:rFonts w:cs="Arial" w:ascii="Arial" w:hAnsi="Arial"/>
          <w:b/>
          <w:sz w:val="24"/>
          <w:szCs w:val="24"/>
          <w:lang w:val="en-US"/>
        </w:rPr>
      </w:r>
    </w:p>
    <w:p>
      <w:pPr>
        <w:pStyle w:val="Normal"/>
        <w:spacing w:lineRule="auto" w:line="360"/>
        <w:ind w:firstLine="454"/>
        <w:jc w:val="both"/>
        <w:rPr>
          <w:rFonts w:ascii="Arial" w:hAnsi="Arial" w:cs="Arial"/>
          <w:b/>
          <w:b/>
          <w:sz w:val="24"/>
          <w:szCs w:val="24"/>
          <w:lang w:val="en-US"/>
        </w:rPr>
      </w:pPr>
      <w:r>
        <w:rPr>
          <w:rFonts w:cs="Arial" w:ascii="Arial" w:hAnsi="Arial"/>
          <w:b/>
          <w:sz w:val="24"/>
          <w:szCs w:val="24"/>
          <w:lang w:val="en-US"/>
        </w:rPr>
      </w:r>
    </w:p>
    <w:p>
      <w:pPr>
        <w:pStyle w:val="Normal"/>
        <w:spacing w:lineRule="auto" w:line="360" w:before="0" w:after="200"/>
        <w:ind w:firstLine="454"/>
        <w:jc w:val="both"/>
        <w:rPr>
          <w:rFonts w:ascii="Arial" w:hAnsi="Arial" w:cs="Arial"/>
          <w:b/>
          <w:b/>
          <w:sz w:val="24"/>
          <w:szCs w:val="24"/>
          <w:lang w:val="en-US"/>
        </w:rPr>
      </w:pPr>
      <w:r>
        <w:rPr/>
        <w:drawing>
          <wp:inline distT="0" distB="0" distL="0" distR="0">
            <wp:extent cx="6045200" cy="4533900"/>
            <wp:effectExtent l="0" t="0" r="0" b="0"/>
            <wp:docPr id="4" name="Picture 4" descr="20240326_09095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40326_090953 (1)"/>
                    <pic:cNvPicPr>
                      <a:picLocks noChangeAspect="1" noChangeArrowheads="1"/>
                    </pic:cNvPicPr>
                  </pic:nvPicPr>
                  <pic:blipFill>
                    <a:blip r:embed="rId7"/>
                    <a:stretch>
                      <a:fillRect/>
                    </a:stretch>
                  </pic:blipFill>
                  <pic:spPr bwMode="auto">
                    <a:xfrm>
                      <a:off x="0" y="0"/>
                      <a:ext cx="6045200" cy="4533900"/>
                    </a:xfrm>
                    <a:prstGeom prst="rect">
                      <a:avLst/>
                    </a:prstGeom>
                  </pic:spPr>
                </pic:pic>
              </a:graphicData>
            </a:graphic>
          </wp:inline>
        </w:drawing>
      </w:r>
    </w:p>
    <w:p>
      <w:pPr>
        <w:pStyle w:val="Normal"/>
        <w:spacing w:lineRule="auto" w:line="360" w:before="0" w:after="200"/>
        <w:ind w:firstLine="454"/>
        <w:jc w:val="both"/>
        <w:rPr>
          <w:rFonts w:ascii="Arial" w:hAnsi="Arial" w:cs="Arial"/>
          <w:b/>
          <w:b/>
          <w:sz w:val="24"/>
          <w:szCs w:val="24"/>
          <w:lang w:val="en-US"/>
        </w:rPr>
      </w:pPr>
      <w:r>
        <w:rPr>
          <w:rFonts w:cs="Arial" w:ascii="Arial" w:hAnsi="Arial"/>
          <w:b/>
          <w:sz w:val="24"/>
          <w:szCs w:val="24"/>
          <w:lang w:val="en-US"/>
        </w:rPr>
      </w:r>
    </w:p>
    <w:p>
      <w:pPr>
        <w:pStyle w:val="Normal"/>
        <w:spacing w:lineRule="auto" w:line="360"/>
        <w:ind w:firstLine="454"/>
        <w:jc w:val="both"/>
        <w:rPr>
          <w:rFonts w:ascii="Arial" w:hAnsi="Arial" w:cs="Arial"/>
          <w:sz w:val="24"/>
          <w:szCs w:val="24"/>
        </w:rPr>
      </w:pPr>
      <w:r>
        <w:rPr>
          <w:rFonts w:cs="Arial" w:ascii="Arial" w:hAnsi="Arial"/>
          <w:sz w:val="24"/>
          <w:szCs w:val="24"/>
        </w:rPr>
        <w:t>Βιβλιογραφία:</w:t>
      </w:r>
    </w:p>
    <w:p>
      <w:pPr>
        <w:pStyle w:val="Normal"/>
        <w:spacing w:lineRule="auto" w:line="360"/>
        <w:ind w:firstLine="454"/>
        <w:jc w:val="both"/>
        <w:rPr>
          <w:rFonts w:ascii="Arial" w:hAnsi="Arial" w:cs="Arial"/>
          <w:sz w:val="24"/>
          <w:szCs w:val="24"/>
        </w:rPr>
      </w:pPr>
      <w:r>
        <w:rPr>
          <w:rFonts w:cs="Arial" w:ascii="Arial" w:hAnsi="Arial"/>
          <w:bCs/>
          <w:color w:val="000000"/>
          <w:sz w:val="24"/>
          <w:szCs w:val="24"/>
          <w:shd w:fill="FFFFFF" w:val="clear"/>
        </w:rPr>
        <w:t>Νόμος 1566/1985 : Δομή και λειτουργία της Πρωτοβάθμιας και Δευτεροβάθμιας εκπαίδευσης και άλλες διατάξεις.</w:t>
      </w:r>
    </w:p>
    <w:p>
      <w:pPr>
        <w:pStyle w:val="Normal"/>
        <w:spacing w:lineRule="auto" w:line="360"/>
        <w:ind w:firstLine="454"/>
        <w:jc w:val="both"/>
        <w:rPr>
          <w:rFonts w:ascii="Arial" w:hAnsi="Arial" w:cs="Arial"/>
          <w:sz w:val="24"/>
          <w:szCs w:val="24"/>
        </w:rPr>
      </w:pPr>
      <w:r>
        <w:rPr>
          <w:rFonts w:cs="Arial" w:ascii="Arial" w:hAnsi="Arial"/>
          <w:sz w:val="24"/>
          <w:szCs w:val="24"/>
        </w:rPr>
        <w:t>Ε.Κ., ΦΕΚ Β 491_21_ΥΑ 13423_ΓΔ4_4_2_21, Φ 600/378934 S.833, τεύχος 2, αρ.φυλ. 491, Φεβρουάριος 2021.</w:t>
      </w:r>
    </w:p>
    <w:p>
      <w:pPr>
        <w:pStyle w:val="Normal"/>
        <w:spacing w:lineRule="auto" w:line="360"/>
        <w:ind w:firstLine="454"/>
        <w:jc w:val="both"/>
        <w:rPr>
          <w:rFonts w:ascii="Arial" w:hAnsi="Arial" w:cs="Arial"/>
          <w:sz w:val="24"/>
          <w:szCs w:val="24"/>
        </w:rPr>
      </w:pPr>
      <w:r>
        <w:rPr>
          <w:rFonts w:cs="Arial" w:ascii="Arial" w:hAnsi="Arial"/>
          <w:sz w:val="24"/>
          <w:szCs w:val="24"/>
        </w:rPr>
        <w:t>Ελληνογαλλική Σχολή Καλαμαρί, Εσωτερικός κανονισμός Λειτουργίας, http://edu-kalamari.gr/kalamari/i mages/articles/identity/esoterikos-kanonismos.pdf. Ημερομηνία ανάκτησης, 16/02/2021</w:t>
      </w:r>
    </w:p>
    <w:p>
      <w:pPr>
        <w:pStyle w:val="Normal"/>
        <w:spacing w:lineRule="auto" w:line="360"/>
        <w:ind w:firstLine="454"/>
        <w:jc w:val="both"/>
        <w:rPr>
          <w:rFonts w:ascii="Arial" w:hAnsi="Arial" w:cs="Arial"/>
          <w:sz w:val="24"/>
          <w:szCs w:val="24"/>
        </w:rPr>
      </w:pPr>
      <w:r>
        <w:rPr>
          <w:rFonts w:cs="Arial" w:ascii="Arial" w:hAnsi="Arial"/>
          <w:sz w:val="24"/>
          <w:szCs w:val="24"/>
        </w:rPr>
        <w:t>2ο Δ.Σ Λευκάδας  Εσωτερικός κανονισμός Λειτουργίας Ημερομηνία ανάκτησης, 19/02/2021</w:t>
      </w:r>
    </w:p>
    <w:p>
      <w:pPr>
        <w:pStyle w:val="Normal"/>
        <w:spacing w:lineRule="auto" w:line="360"/>
        <w:ind w:firstLine="454"/>
        <w:jc w:val="both"/>
        <w:rPr>
          <w:rFonts w:ascii="Arial" w:hAnsi="Arial" w:cs="Arial"/>
          <w:sz w:val="24"/>
          <w:szCs w:val="24"/>
        </w:rPr>
      </w:pPr>
      <w:r>
        <w:rPr>
          <w:rFonts w:cs="Arial" w:ascii="Arial" w:hAnsi="Arial"/>
          <w:sz w:val="24"/>
          <w:szCs w:val="24"/>
        </w:rPr>
        <w:t>Π.Δ 79/ 2017 (Επικαιροποιημένο με όλες τις τροποποιήσεις των ετών 2018-2021)</w:t>
      </w:r>
    </w:p>
    <w:p>
      <w:pPr>
        <w:pStyle w:val="Normal"/>
        <w:spacing w:lineRule="auto" w:line="360"/>
        <w:ind w:firstLine="454"/>
        <w:jc w:val="both"/>
        <w:rPr>
          <w:rFonts w:ascii="Arial" w:hAnsi="Arial" w:cs="Arial"/>
          <w:sz w:val="24"/>
          <w:szCs w:val="24"/>
        </w:rPr>
      </w:pPr>
      <w:r>
        <w:rPr>
          <w:rFonts w:cs="Arial" w:ascii="Arial" w:hAnsi="Arial"/>
          <w:sz w:val="24"/>
          <w:szCs w:val="24"/>
        </w:rPr>
        <w:t>1</w:t>
      </w:r>
      <w:r>
        <w:rPr>
          <w:rFonts w:cs="Arial" w:ascii="Arial" w:hAnsi="Arial"/>
          <w:sz w:val="24"/>
          <w:szCs w:val="24"/>
          <w:vertAlign w:val="superscript"/>
        </w:rPr>
        <w:t>ο</w:t>
      </w:r>
      <w:r>
        <w:rPr>
          <w:rFonts w:cs="Arial" w:ascii="Arial" w:hAnsi="Arial"/>
          <w:sz w:val="24"/>
          <w:szCs w:val="24"/>
        </w:rPr>
        <w:t xml:space="preserve"> Δ. Σ. Άργους (Ορεστικού) Εσωτερικός κανονισμός Λειτουργίας Ημερομηνία ανάκτησης, 19/02/2021</w:t>
      </w:r>
    </w:p>
    <w:p>
      <w:pPr>
        <w:pStyle w:val="Normal"/>
        <w:spacing w:lineRule="auto" w:line="360" w:before="0" w:after="200"/>
        <w:ind w:firstLine="454"/>
        <w:jc w:val="both"/>
        <w:rPr>
          <w:rFonts w:ascii="Arial" w:hAnsi="Arial" w:cs="Arial"/>
          <w:sz w:val="24"/>
          <w:szCs w:val="24"/>
        </w:rPr>
      </w:pPr>
      <w:r>
        <w:rPr>
          <w:rFonts w:cs="Arial" w:ascii="Arial" w:hAnsi="Arial"/>
          <w:sz w:val="24"/>
          <w:szCs w:val="24"/>
        </w:rPr>
        <w:t>Παπαχρήστος, Κ. (2019). Ενδεικτικό σχέδιο κανονισμού για την πρόληψη και αντιμετώπιση φαινομένων Σχολικής βίας &amp; Εκφοβισμού, fresh-education, Αθήνα 2019. Ημερομηνία ανάκτησης, 16/02/2021.</w:t>
      </w:r>
    </w:p>
    <w:sectPr>
      <w:footerReference w:type="default" r:id="rId8"/>
      <w:type w:val="nextPage"/>
      <w:pgSz w:w="11906" w:h="16838"/>
      <w:pgMar w:left="1191" w:right="1191" w:header="0" w:top="1440" w:footer="709"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Calibri">
    <w:charset w:val="a1"/>
    <w:family w:val="roman"/>
    <w:pitch w:val="variable"/>
  </w:font>
  <w:font w:name="Liberation Sans">
    <w:altName w:val="Arial"/>
    <w:charset w:val="a1"/>
    <w:family w:val="roman"/>
    <w:pitch w:val="variable"/>
  </w:font>
  <w:font w:name="Times New Roman">
    <w:charset w:val="a1"/>
    <w:family w:val="roman"/>
    <w:pitch w:val="variable"/>
  </w:font>
  <w:font w:name="Arial">
    <w:charset w:val="a1"/>
    <w:family w:val="roman"/>
    <w:pitch w:val="variable"/>
  </w:font>
  <w:font w:name="Courier New">
    <w:charset w:val="01"/>
    <w:family w:val="modern"/>
    <w:pitch w:val="fixed"/>
  </w:font>
  <w:font w:name="Wingdings">
    <w:charset w:val="02"/>
    <w:family w:val="auto"/>
    <w:pitch w:val="variable"/>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2"/>
      <w:jc w:val="center"/>
      <w:rPr/>
    </w:pPr>
    <w:r>
      <w:rPr/>
      <w:fldChar w:fldCharType="begin"/>
    </w:r>
    <w:r>
      <w:rPr/>
      <w:instrText> PAGE </w:instrText>
    </w:r>
    <w:r>
      <w:rPr/>
      <w:fldChar w:fldCharType="separate"/>
    </w:r>
    <w:r>
      <w:rPr/>
      <w:t>31</w:t>
    </w:r>
    <w:r>
      <w:rPr/>
      <w:fldChar w:fldCharType="end"/>
    </w:r>
  </w:p>
  <w:p>
    <w:pPr>
      <w:pStyle w:val="Style22"/>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11.25pt;height:11.25pt" o:bullet="t">
        <v:imagedata r:id="rId1" o:title=""/>
      </v:shape>
    </w:pict>
  </w:numPicBullet>
  <w:abstractNum w:abstractNumId="1">
    <w:lvl w:ilvl="0">
      <w:start w:val="1"/>
      <w:numFmt w:val="bullet"/>
      <w:lvlText w:val=""/>
      <w:lvlJc w:val="left"/>
      <w:pPr>
        <w:tabs>
          <w:tab w:val="num" w:pos="0"/>
        </w:tabs>
        <w:ind w:left="780" w:hanging="360"/>
      </w:pPr>
      <w:rPr>
        <w:rFonts w:ascii="Symbol" w:hAnsi="Symbol" w:cs="Symbol"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2">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1440" w:hanging="360"/>
      </w:pPr>
      <w:rPr>
        <w:rFonts w:ascii="Verdana" w:hAnsi="Verdana" w:cs="Verdana"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lvl w:ilvl="0">
      <w:start w:val="1"/>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w="http://schemas.openxmlformats.org/wordprocessingml/2006/main">
  <w:zoom w:percent="14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l-GR" w:eastAsia="zh-CN" w:bidi="he-IL"/>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宋体" w:cs="Arial" w:asciiTheme="minorHAnsi" w:cstheme="minorBidi" w:eastAsiaTheme="minorEastAsia" w:hAnsiTheme="minorHAnsi"/>
        <w:lang w:val="en-US" w:eastAsia="en-US" w:bidi="he-I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76" w:before="0" w:after="200"/>
      <w:jc w:val="left"/>
    </w:pPr>
    <w:rPr>
      <w:rFonts w:ascii="Calibri" w:hAnsi="Calibri" w:eastAsia="宋体" w:cs="Arial" w:asciiTheme="minorHAnsi" w:cstheme="minorBidi" w:eastAsiaTheme="minorEastAsia" w:hAnsiTheme="minorHAnsi"/>
      <w:color w:val="auto"/>
      <w:kern w:val="0"/>
      <w:sz w:val="22"/>
      <w:szCs w:val="22"/>
      <w:lang w:val="el-GR" w:eastAsia="el-GR" w:bidi="ar-SA"/>
    </w:rPr>
  </w:style>
  <w:style w:type="character" w:styleId="DefaultParagraphFont" w:default="1">
    <w:name w:val="Default Paragraph Font"/>
    <w:uiPriority w:val="1"/>
    <w:semiHidden/>
    <w:unhideWhenUsed/>
    <w:qFormat/>
    <w:rPr/>
  </w:style>
  <w:style w:type="character" w:styleId="Style14">
    <w:name w:val="Έμφαση"/>
    <w:basedOn w:val="DefaultParagraphFont"/>
    <w:uiPriority w:val="20"/>
    <w:qFormat/>
    <w:rPr>
      <w:i/>
      <w:iCs/>
    </w:rPr>
  </w:style>
  <w:style w:type="character" w:styleId="HeaderChar" w:customStyle="1">
    <w:name w:val="Header Char"/>
    <w:basedOn w:val="DefaultParagraphFont"/>
    <w:link w:val="Header"/>
    <w:uiPriority w:val="99"/>
    <w:qFormat/>
    <w:rPr/>
  </w:style>
  <w:style w:type="character" w:styleId="FooterChar" w:customStyle="1">
    <w:name w:val="Footer Char"/>
    <w:basedOn w:val="DefaultParagraphFont"/>
    <w:link w:val="Footer"/>
    <w:uiPriority w:val="99"/>
    <w:qFormat/>
    <w:rPr/>
  </w:style>
  <w:style w:type="character" w:styleId="Fontstyle01" w:customStyle="1">
    <w:name w:val="fontstyle01"/>
    <w:basedOn w:val="DefaultParagraphFont"/>
    <w:qFormat/>
    <w:rPr>
      <w:rFonts w:ascii="Calibri" w:hAnsi="Calibri" w:cs="Calibri"/>
      <w:color w:val="000000"/>
      <w:sz w:val="24"/>
      <w:szCs w:val="24"/>
    </w:rPr>
  </w:style>
  <w:style w:type="character" w:styleId="Annotationreference">
    <w:name w:val="annotation reference"/>
    <w:basedOn w:val="DefaultParagraphFont"/>
    <w:uiPriority w:val="99"/>
    <w:semiHidden/>
    <w:unhideWhenUsed/>
    <w:qFormat/>
    <w:rsid w:val="00bf622b"/>
    <w:rPr>
      <w:sz w:val="16"/>
      <w:szCs w:val="16"/>
    </w:rPr>
  </w:style>
  <w:style w:type="character" w:styleId="CommentTextChar" w:customStyle="1">
    <w:name w:val="Comment Text Char"/>
    <w:basedOn w:val="DefaultParagraphFont"/>
    <w:link w:val="CommentText"/>
    <w:uiPriority w:val="99"/>
    <w:semiHidden/>
    <w:qFormat/>
    <w:rsid w:val="00bf622b"/>
    <w:rPr>
      <w:lang w:val="el-GR" w:eastAsia="el-GR" w:bidi="ar-SA"/>
    </w:rPr>
  </w:style>
  <w:style w:type="character" w:styleId="CommentSubjectChar" w:customStyle="1">
    <w:name w:val="Comment Subject Char"/>
    <w:basedOn w:val="CommentTextChar"/>
    <w:link w:val="CommentSubject"/>
    <w:uiPriority w:val="99"/>
    <w:semiHidden/>
    <w:qFormat/>
    <w:rsid w:val="00bf622b"/>
    <w:rPr>
      <w:b/>
      <w:bCs/>
      <w:lang w:val="el-GR" w:eastAsia="el-GR" w:bidi="ar-SA"/>
    </w:rPr>
  </w:style>
  <w:style w:type="character" w:styleId="Markedcontent" w:customStyle="1">
    <w:name w:val="markedcontent"/>
    <w:basedOn w:val="DefaultParagraphFont"/>
    <w:qFormat/>
    <w:rsid w:val="005f62ec"/>
    <w:rPr/>
  </w:style>
  <w:style w:type="character" w:styleId="Ins">
    <w:name w:val="ins"/>
    <w:qFormat/>
    <w:rPr/>
  </w:style>
  <w:style w:type="character" w:styleId="Style15">
    <w:name w:val="Σύνδεσμος διαδικτύου"/>
    <w:basedOn w:val="DefaultParagraphFont"/>
    <w:rPr>
      <w:color w:val="0563C1" w:themeColor="hyperlink"/>
      <w:u w:val="single"/>
    </w:rPr>
  </w:style>
  <w:style w:type="character" w:styleId="Strong">
    <w:name w:val="Strong"/>
    <w:basedOn w:val="DefaultParagraphFont"/>
    <w:qFormat/>
    <w:rPr>
      <w:b/>
      <w:bCs/>
    </w:rPr>
  </w:style>
  <w:style w:type="paragraph" w:styleId="Style16">
    <w:name w:val="Επικεφαλίδα"/>
    <w:basedOn w:val="Normal"/>
    <w:next w:val="Style17"/>
    <w:qFormat/>
    <w:pPr>
      <w:keepNext w:val="true"/>
      <w:spacing w:before="240" w:after="120"/>
    </w:pPr>
    <w:rPr>
      <w:rFonts w:ascii="Liberation Sans" w:hAnsi="Liberation Sans" w:eastAsia="Microsoft YaHei" w:cs="Arial"/>
      <w:sz w:val="28"/>
      <w:szCs w:val="28"/>
    </w:rPr>
  </w:style>
  <w:style w:type="paragraph" w:styleId="Style17">
    <w:name w:val="Body Text"/>
    <w:basedOn w:val="Normal"/>
    <w:pPr>
      <w:spacing w:lineRule="auto" w:line="276" w:before="0" w:after="140"/>
    </w:pPr>
    <w:rPr/>
  </w:style>
  <w:style w:type="paragraph" w:styleId="Style18">
    <w:name w:val="List"/>
    <w:basedOn w:val="Style17"/>
    <w:pPr/>
    <w:rPr>
      <w:rFonts w:cs="Arial"/>
    </w:rPr>
  </w:style>
  <w:style w:type="paragraph" w:styleId="Style19">
    <w:name w:val="Caption"/>
    <w:basedOn w:val="Normal"/>
    <w:qFormat/>
    <w:pPr>
      <w:suppressLineNumbers/>
      <w:spacing w:before="120" w:after="120"/>
    </w:pPr>
    <w:rPr>
      <w:rFonts w:cs="Arial"/>
      <w:i/>
      <w:iCs/>
      <w:sz w:val="24"/>
      <w:szCs w:val="24"/>
    </w:rPr>
  </w:style>
  <w:style w:type="paragraph" w:styleId="Style20">
    <w:name w:val="Ευρετήριο"/>
    <w:basedOn w:val="Normal"/>
    <w:qFormat/>
    <w:pPr>
      <w:suppressLineNumbers/>
    </w:pPr>
    <w:rPr>
      <w:rFonts w:cs="Arial"/>
    </w:rPr>
  </w:style>
  <w:style w:type="paragraph" w:styleId="Style21">
    <w:name w:val="Κεφαλίδα και υποσέλιδο"/>
    <w:basedOn w:val="Normal"/>
    <w:qFormat/>
    <w:pPr/>
    <w:rPr/>
  </w:style>
  <w:style w:type="paragraph" w:styleId="Style22">
    <w:name w:val="Footer"/>
    <w:basedOn w:val="Normal"/>
    <w:link w:val="FooterChar"/>
    <w:uiPriority w:val="99"/>
    <w:unhideWhenUsed/>
    <w:qFormat/>
    <w:pPr>
      <w:tabs>
        <w:tab w:val="clear" w:pos="720"/>
        <w:tab w:val="center" w:pos="4153" w:leader="none"/>
        <w:tab w:val="right" w:pos="8306" w:leader="none"/>
      </w:tabs>
      <w:spacing w:lineRule="auto" w:line="240" w:before="0" w:after="0"/>
    </w:pPr>
    <w:rPr/>
  </w:style>
  <w:style w:type="paragraph" w:styleId="Style23">
    <w:name w:val="Header"/>
    <w:basedOn w:val="Normal"/>
    <w:link w:val="HeaderChar"/>
    <w:uiPriority w:val="99"/>
    <w:unhideWhenUsed/>
    <w:pPr>
      <w:tabs>
        <w:tab w:val="clear" w:pos="720"/>
        <w:tab w:val="center" w:pos="4153" w:leader="none"/>
        <w:tab w:val="right" w:pos="8306" w:leader="none"/>
      </w:tabs>
      <w:spacing w:lineRule="auto" w:line="240" w:before="0" w:after="0"/>
    </w:pPr>
    <w:rPr/>
  </w:style>
  <w:style w:type="paragraph" w:styleId="NormalWeb">
    <w:name w:val="Normal (Web)"/>
    <w:basedOn w:val="Normal"/>
    <w:uiPriority w:val="99"/>
    <w:unhideWhenUsed/>
    <w:qFormat/>
    <w:pPr>
      <w:spacing w:lineRule="auto" w:line="240" w:beforeAutospacing="1" w:afterAutospacing="1"/>
    </w:pPr>
    <w:rPr>
      <w:rFonts w:ascii="Times New Roman" w:hAnsi="Times New Roman" w:eastAsia="Times New Roman" w:cs="Times New Roman"/>
      <w:sz w:val="24"/>
      <w:szCs w:val="24"/>
    </w:rPr>
  </w:style>
  <w:style w:type="paragraph" w:styleId="ListParagraph">
    <w:name w:val="List Paragraph"/>
    <w:basedOn w:val="Normal"/>
    <w:uiPriority w:val="34"/>
    <w:qFormat/>
    <w:pPr>
      <w:spacing w:before="0" w:after="200"/>
      <w:ind w:left="720" w:hanging="0"/>
      <w:contextualSpacing/>
    </w:pPr>
    <w:rPr/>
  </w:style>
  <w:style w:type="paragraph" w:styleId="Annotationtext">
    <w:name w:val="annotation text"/>
    <w:basedOn w:val="Normal"/>
    <w:link w:val="CommentTextChar"/>
    <w:uiPriority w:val="99"/>
    <w:semiHidden/>
    <w:unhideWhenUsed/>
    <w:qFormat/>
    <w:rsid w:val="00bf622b"/>
    <w:pPr>
      <w:spacing w:lineRule="auto" w:line="240"/>
    </w:pPr>
    <w:rPr>
      <w:sz w:val="20"/>
      <w:szCs w:val="20"/>
    </w:rPr>
  </w:style>
  <w:style w:type="paragraph" w:styleId="Annotationsubject">
    <w:name w:val="annotation subject"/>
    <w:basedOn w:val="Annotationtext"/>
    <w:next w:val="Annotationtext"/>
    <w:link w:val="CommentSubjectChar"/>
    <w:uiPriority w:val="99"/>
    <w:semiHidden/>
    <w:unhideWhenUsed/>
    <w:qFormat/>
    <w:rsid w:val="00bf622b"/>
    <w:pPr/>
    <w:rPr>
      <w:b/>
      <w:bCs/>
    </w:rPr>
  </w:style>
  <w:style w:type="paragraph" w:styleId="Default" w:customStyle="1">
    <w:name w:val="Default"/>
    <w:qFormat/>
    <w:rsid w:val="005f62ec"/>
    <w:pPr>
      <w:widowControl/>
      <w:suppressAutoHyphens w:val="true"/>
      <w:bidi w:val="0"/>
      <w:spacing w:before="0" w:after="0"/>
      <w:jc w:val="left"/>
    </w:pPr>
    <w:rPr>
      <w:rFonts w:ascii="Calibri" w:hAnsi="Calibri" w:eastAsia="Calibri" w:cs="Calibri" w:eastAsiaTheme="minorHAnsi"/>
      <w:color w:val="000000"/>
      <w:kern w:val="0"/>
      <w:sz w:val="24"/>
      <w:szCs w:val="24"/>
      <w:lang w:val="en-GB" w:eastAsia="en-US" w:bidi="ar-SA"/>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stop-bullying.gov.gr/investigate/protocols/diaxeirisi" TargetMode="External"/><Relationship Id="rId3" Type="http://schemas.openxmlformats.org/officeDocument/2006/relationships/hyperlink" Target="https://stop-bullying.gov.gr/investigate/protocols/diaxeirisi" TargetMode="Externa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_rels/numbering.xml.rels><?xml version="1.0" encoding="UTF-8"?>
<Relationships xmlns="http://schemas.openxmlformats.org/package/2006/relationships"><Relationship Id="rId1" Type="http://schemas.openxmlformats.org/officeDocument/2006/relationships/image" Target="media/image5.png"/>
</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DC4AE-B0DE-464C-B531-0DEDE13C6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Application>LibreOffice/7.1.6.2$Windows_X86_64 LibreOffice_project/0e133318fcee89abacd6a7d077e292f1145735c3</Application>
  <AppVersion>15.0000</AppVersion>
  <Pages>26</Pages>
  <Words>9984</Words>
  <Characters>60714</Characters>
  <CharactersWithSpaces>70659</CharactersWithSpaces>
  <Paragraphs>413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2024-05-07T16:41:00Z</dcterms:created>
  <dc:creator>User</dc:creator>
  <dc:description/>
  <dc:language>el-GR</dc:language>
  <cp:lastModifiedBy/>
  <cp:lastPrinted>2024-01-09T06:29:00Z</cp:lastPrinted>
  <dcterms:modified xsi:type="dcterms:W3CDTF">2024-11-11T12:56:26Z</dcterms:modified>
  <cp:revision>24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AB31D19B4DE643FD943C24C67FE2522C_13</vt:lpwstr>
  </property>
  <property fmtid="{D5CDD505-2E9C-101B-9397-08002B2CF9AE}" pid="3" name="KSOProductBuildVer">
    <vt:lpwstr>1033-12.2.0.13538</vt:lpwstr>
  </property>
</Properties>
</file>