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F3" w:rsidRPr="00C267F3" w:rsidRDefault="00C267F3" w:rsidP="00C267F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C267F3">
        <w:rPr>
          <w:rFonts w:ascii="Times New Roman" w:eastAsia="Times New Roman" w:hAnsi="Times New Roman" w:cs="Times New Roman"/>
          <w:b/>
          <w:bCs/>
          <w:kern w:val="36"/>
          <w:sz w:val="48"/>
          <w:szCs w:val="48"/>
          <w:lang w:eastAsia="el-GR"/>
        </w:rPr>
        <w:t>ΕΞΕΤΑΣΤΕΑ ΥΛΗ ΜΑΘΗΜΑΤΩΝ Β' ΤΑΞΗΣ ΓΕΝΙΚΩΝ ΛΥΚΕΙΩΝ 2014 - 2015</w:t>
      </w:r>
    </w:p>
    <w:p w:rsidR="00C267F3" w:rsidRPr="00C267F3" w:rsidRDefault="00C267F3" w:rsidP="00C267F3">
      <w:pPr>
        <w:spacing w:before="100" w:beforeAutospacing="1" w:after="100" w:afterAutospacing="1" w:line="240" w:lineRule="auto"/>
        <w:jc w:val="center"/>
        <w:rPr>
          <w:rFonts w:ascii="Times New Roman" w:eastAsia="Times New Roman" w:hAnsi="Times New Roman" w:cs="Times New Roman"/>
          <w:szCs w:val="24"/>
          <w:lang w:eastAsia="el-GR"/>
        </w:rPr>
      </w:pPr>
      <w:hyperlink r:id="rId4" w:history="1">
        <w:r w:rsidRPr="00C267F3">
          <w:rPr>
            <w:rFonts w:ascii="Times New Roman" w:eastAsia="Times New Roman" w:hAnsi="Times New Roman" w:cs="Times New Roman"/>
            <w:color w:val="0000FF"/>
            <w:szCs w:val="24"/>
            <w:u w:val="single"/>
            <w:lang w:eastAsia="el-GR"/>
          </w:rPr>
          <w:t>(Δημοσιευμένο στο ΦΕΚ 2937/2014)</w:t>
        </w:r>
      </w:hyperlink>
    </w:p>
    <w:p w:rsidR="00C267F3" w:rsidRPr="00C267F3" w:rsidRDefault="00C267F3" w:rsidP="00C267F3">
      <w:pPr>
        <w:spacing w:before="100" w:beforeAutospacing="1" w:after="100" w:afterAutospacing="1" w:line="240" w:lineRule="auto"/>
        <w:jc w:val="right"/>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Αρ.Πρωτ.171867/Γ2/22-10-2014/ΥΠΑΙΘ</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ΕΝΙΑΙΟΣ ΔΙΟΙΚΗΤΙΚΟΣ ΤΟΜΕΑΣ</w:t>
      </w:r>
      <w:r w:rsidRPr="00C267F3">
        <w:rPr>
          <w:rFonts w:ascii="Times New Roman" w:eastAsia="Times New Roman" w:hAnsi="Times New Roman" w:cs="Times New Roman"/>
          <w:szCs w:val="24"/>
          <w:lang w:eastAsia="el-GR"/>
        </w:rPr>
        <w:br/>
        <w:t>Π/ΘΜΙΑΣ &amp; Δ/ΘΜΙΑΣ ΕΚΠ/ΣΗΣ</w:t>
      </w:r>
      <w:r w:rsidRPr="00C267F3">
        <w:rPr>
          <w:rFonts w:ascii="Times New Roman" w:eastAsia="Times New Roman" w:hAnsi="Times New Roman" w:cs="Times New Roman"/>
          <w:szCs w:val="24"/>
          <w:lang w:eastAsia="el-GR"/>
        </w:rPr>
        <w:br/>
        <w:t>Δ/ΝΣΗ ΣΠΟΥΔΩΝ Δ/ΘΜΙΑΣ ΕΚΠ/ΣΗΣ</w:t>
      </w:r>
      <w:r w:rsidRPr="00C267F3">
        <w:rPr>
          <w:rFonts w:ascii="Times New Roman" w:eastAsia="Times New Roman" w:hAnsi="Times New Roman" w:cs="Times New Roman"/>
          <w:szCs w:val="24"/>
          <w:lang w:eastAsia="el-GR"/>
        </w:rPr>
        <w:br/>
        <w:t>ΤΜΗΜΑ Α</w:t>
      </w:r>
      <w:r w:rsidRPr="00C267F3">
        <w:rPr>
          <w:rFonts w:ascii="Times New Roman" w:eastAsia="Times New Roman" w:hAnsi="Times New Roman" w:cs="Times New Roman"/>
          <w:szCs w:val="24"/>
          <w:lang w:eastAsia="el-GR"/>
        </w:rPr>
        <w:br/>
        <w:t>Πληροφορίες: Αν. Πασχαλίδου</w:t>
      </w:r>
      <w:r w:rsidRPr="00C267F3">
        <w:rPr>
          <w:rFonts w:ascii="Times New Roman" w:eastAsia="Times New Roman" w:hAnsi="Times New Roman" w:cs="Times New Roman"/>
          <w:szCs w:val="24"/>
          <w:lang w:eastAsia="el-GR"/>
        </w:rPr>
        <w:br/>
        <w:t>Τηλέφωνο: 210-3443422</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ΘΕΜΑ: Καθορισμός διδακτέας - εξεταστέας ύλης των μαθημάτων Β΄ τάξης Ημερησίου Γενικού Λυκείου και Γ΄ τάξης Εσπερινού Γενικού Λυκείου για το σχολικό έτος 2014-2015</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Έχοντας υπόψη:</w:t>
      </w:r>
      <w:r w:rsidRPr="00C267F3">
        <w:rPr>
          <w:rFonts w:ascii="Times New Roman" w:eastAsia="Times New Roman" w:hAnsi="Times New Roman" w:cs="Times New Roman"/>
          <w:szCs w:val="24"/>
          <w:lang w:eastAsia="el-GR"/>
        </w:rPr>
        <w:br/>
        <w:t>1) Τις διατάξεις της παρ. 4 του άρθρου 3 του ν. 4186/2013 (Α΄ 193) «Αναδιάρθρωση της Δευτεροβάθμιας Εκπαίδευσης και λοιπές διατάξεις».</w:t>
      </w:r>
      <w:r w:rsidRPr="00C267F3">
        <w:rPr>
          <w:rFonts w:ascii="Times New Roman" w:eastAsia="Times New Roman" w:hAnsi="Times New Roman" w:cs="Times New Roman"/>
          <w:szCs w:val="24"/>
          <w:lang w:eastAsia="el-GR"/>
        </w:rPr>
        <w:br/>
        <w:t xml:space="preserve">2) Την με </w:t>
      </w:r>
      <w:proofErr w:type="spellStart"/>
      <w:r w:rsidRPr="00C267F3">
        <w:rPr>
          <w:rFonts w:ascii="Times New Roman" w:eastAsia="Times New Roman" w:hAnsi="Times New Roman" w:cs="Times New Roman"/>
          <w:szCs w:val="24"/>
          <w:lang w:eastAsia="el-GR"/>
        </w:rPr>
        <w:t>αριθμ</w:t>
      </w:r>
      <w:proofErr w:type="spellEnd"/>
      <w:r w:rsidRPr="00C267F3">
        <w:rPr>
          <w:rFonts w:ascii="Times New Roman" w:eastAsia="Times New Roman" w:hAnsi="Times New Roman" w:cs="Times New Roman"/>
          <w:szCs w:val="24"/>
          <w:lang w:eastAsia="el-GR"/>
        </w:rPr>
        <w:t xml:space="preserve">. 94654/ΣΤ5/19-06-2014 (Β΄ 1618) κοινή Απόφαση του Πρωθυπουργού και του Υπουργού Παιδείας και Θρησκευμάτων «Καθορισμός αρμοδιοτήτων στους Υφυπουργούς Παιδείας και Θρησκευμάτων, Αλέξανδρο </w:t>
      </w:r>
      <w:proofErr w:type="spellStart"/>
      <w:r w:rsidRPr="00C267F3">
        <w:rPr>
          <w:rFonts w:ascii="Times New Roman" w:eastAsia="Times New Roman" w:hAnsi="Times New Roman" w:cs="Times New Roman"/>
          <w:szCs w:val="24"/>
          <w:lang w:eastAsia="el-GR"/>
        </w:rPr>
        <w:t>Δερμεντζόπουλο</w:t>
      </w:r>
      <w:proofErr w:type="spellEnd"/>
      <w:r w:rsidRPr="00C267F3">
        <w:rPr>
          <w:rFonts w:ascii="Times New Roman" w:eastAsia="Times New Roman" w:hAnsi="Times New Roman" w:cs="Times New Roman"/>
          <w:szCs w:val="24"/>
          <w:lang w:eastAsia="el-GR"/>
        </w:rPr>
        <w:t xml:space="preserve"> και Κωνσταντίνο Κουκοδήμο.</w:t>
      </w:r>
      <w:r w:rsidRPr="00C267F3">
        <w:rPr>
          <w:rFonts w:ascii="Times New Roman" w:eastAsia="Times New Roman" w:hAnsi="Times New Roman" w:cs="Times New Roman"/>
          <w:szCs w:val="24"/>
          <w:lang w:eastAsia="el-GR"/>
        </w:rPr>
        <w:br/>
        <w:t>3) Τις διατάξεις του άρθρου 90 του κώδικα Νομοθεσίας για την Κυβέρνηση και τα Κυβερνητικά όργανα που κυρώθηκε με το άρθρο πρώτο του Π.Δ. 63/2005 (Α΄ 98).</w:t>
      </w:r>
      <w:r w:rsidRPr="00C267F3">
        <w:rPr>
          <w:rFonts w:ascii="Times New Roman" w:eastAsia="Times New Roman" w:hAnsi="Times New Roman" w:cs="Times New Roman"/>
          <w:szCs w:val="24"/>
          <w:lang w:eastAsia="el-GR"/>
        </w:rPr>
        <w:br/>
        <w:t xml:space="preserve">4) Τις με </w:t>
      </w:r>
      <w:proofErr w:type="spellStart"/>
      <w:r w:rsidRPr="00C267F3">
        <w:rPr>
          <w:rFonts w:ascii="Times New Roman" w:eastAsia="Times New Roman" w:hAnsi="Times New Roman" w:cs="Times New Roman"/>
          <w:szCs w:val="24"/>
          <w:lang w:eastAsia="el-GR"/>
        </w:rPr>
        <w:t>αρ</w:t>
      </w:r>
      <w:proofErr w:type="spellEnd"/>
      <w:r w:rsidRPr="00C267F3">
        <w:rPr>
          <w:rFonts w:ascii="Times New Roman" w:eastAsia="Times New Roman" w:hAnsi="Times New Roman" w:cs="Times New Roman"/>
          <w:szCs w:val="24"/>
          <w:lang w:eastAsia="el-GR"/>
        </w:rPr>
        <w:t>. 50/04-08-2014, 57/23-09-2014, 60/30-09-2014 και 63/15-10-2014 πράξεις του Δ.Σ. του Ινστιτούτου Εκπαιδευτικής Πολιτικής.</w:t>
      </w:r>
      <w:r w:rsidRPr="00C267F3">
        <w:rPr>
          <w:rFonts w:ascii="Times New Roman" w:eastAsia="Times New Roman" w:hAnsi="Times New Roman" w:cs="Times New Roman"/>
          <w:szCs w:val="24"/>
          <w:lang w:eastAsia="el-GR"/>
        </w:rPr>
        <w:br/>
        <w:t>5) Το γεγονός ότι από την παρούσα απόφαση δεν προκαλείται δαπάνη εις βάρος του κρατικού προϋπολογισμού.</w:t>
      </w:r>
    </w:p>
    <w:p w:rsidR="00C267F3" w:rsidRPr="00C267F3" w:rsidRDefault="00C267F3" w:rsidP="00C267F3">
      <w:pPr>
        <w:spacing w:after="0"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pict>
          <v:rect id="_x0000_i1025" style="width:0;height:1.5pt" o:hralign="center" o:hrstd="t" o:hr="t" fillcolor="#a0a0a0" stroked="f"/>
        </w:pict>
      </w:r>
    </w:p>
    <w:p w:rsidR="00C267F3" w:rsidRPr="00C267F3" w:rsidRDefault="00C267F3" w:rsidP="00C267F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C267F3">
        <w:rPr>
          <w:rFonts w:ascii="Times New Roman" w:eastAsia="Times New Roman" w:hAnsi="Times New Roman" w:cs="Times New Roman"/>
          <w:b/>
          <w:bCs/>
          <w:sz w:val="27"/>
          <w:szCs w:val="27"/>
          <w:lang w:eastAsia="el-GR"/>
        </w:rPr>
        <w:t>ΑΡΧΑΙΑ ΕΛΛΗΝΙΚΗ ΓΛΩΣΣΑ ΚΑΙ ΓΡΑΜΜΑΤΕΙΑ</w:t>
      </w:r>
    </w:p>
    <w:p w:rsidR="00C267F3" w:rsidRPr="00C267F3" w:rsidRDefault="00C267F3" w:rsidP="00C267F3">
      <w:pPr>
        <w:spacing w:before="100" w:beforeAutospacing="1" w:after="100" w:afterAutospacing="1" w:line="240" w:lineRule="auto"/>
        <w:jc w:val="center"/>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Β΄ ΤΑΞΗ ΗΜΕΡΗΣΙΟΥ ΓΕΝΙΚΟΥ ΛΥΚΕΙΟΥ</w:t>
      </w:r>
      <w:r w:rsidRPr="00C267F3">
        <w:rPr>
          <w:rFonts w:ascii="Times New Roman" w:eastAsia="Times New Roman" w:hAnsi="Times New Roman" w:cs="Times New Roman"/>
          <w:szCs w:val="24"/>
          <w:lang w:eastAsia="el-GR"/>
        </w:rPr>
        <w:br/>
        <w:t>Γ΄ ΤΑΞΗ ΕΣΠΕΡΙΝΟΥ ΓΕΝΙΚΟΥ ΛΥΚΕΙΟΥ</w:t>
      </w:r>
    </w:p>
    <w:p w:rsidR="00C267F3" w:rsidRPr="00C267F3" w:rsidRDefault="00C267F3" w:rsidP="00C267F3">
      <w:pPr>
        <w:spacing w:before="100" w:beforeAutospacing="1" w:after="100" w:afterAutospacing="1" w:line="240" w:lineRule="auto"/>
        <w:jc w:val="center"/>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Α. ΑΡΧΑΙΑ ΕΛΛΗΝΙΚΗ ΓΛΩΣΣΑ ΚΑΙ ΓΡΑΜΜΑΤΕΙΑ ΓΕΝΙΚΗΣ ΠΑΙΔΕΙΑΣ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Θα διδαχθεί από τον Σεπτέμβριο έως τον Μάιο επί δύο (2) ώρες την εβδομάδα η τραγωδία του Σοφοκλή Αντιγόνη (</w:t>
      </w:r>
      <w:proofErr w:type="spellStart"/>
      <w:r w:rsidRPr="00C267F3">
        <w:rPr>
          <w:rFonts w:ascii="Times New Roman" w:eastAsia="Times New Roman" w:hAnsi="Times New Roman" w:cs="Times New Roman"/>
          <w:szCs w:val="24"/>
          <w:lang w:eastAsia="el-GR"/>
        </w:rPr>
        <w:t>σχολ</w:t>
      </w:r>
      <w:proofErr w:type="spellEnd"/>
      <w:r w:rsidRPr="00C267F3">
        <w:rPr>
          <w:rFonts w:ascii="Times New Roman" w:eastAsia="Times New Roman" w:hAnsi="Times New Roman" w:cs="Times New Roman"/>
          <w:szCs w:val="24"/>
          <w:lang w:eastAsia="el-GR"/>
        </w:rPr>
        <w:t xml:space="preserve">. βιβλίο B΄ Λυκείου: Σοφοκλέους </w:t>
      </w:r>
      <w:proofErr w:type="spellStart"/>
      <w:r w:rsidRPr="00C267F3">
        <w:rPr>
          <w:rFonts w:ascii="Times New Roman" w:eastAsia="Times New Roman" w:hAnsi="Times New Roman" w:cs="Times New Roman"/>
          <w:szCs w:val="24"/>
          <w:lang w:eastAsia="el-GR"/>
        </w:rPr>
        <w:t>Τραγωδίαι</w:t>
      </w:r>
      <w:proofErr w:type="spellEnd"/>
      <w:r w:rsidRPr="00C267F3">
        <w:rPr>
          <w:rFonts w:ascii="Times New Roman" w:eastAsia="Times New Roman" w:hAnsi="Times New Roman" w:cs="Times New Roman"/>
          <w:szCs w:val="24"/>
          <w:lang w:eastAsia="el-GR"/>
        </w:rPr>
        <w:t xml:space="preserve"> Αντιγόνη - Φιλοκτήτης). Η διδακτέα-εξεταστέα ύλη έχει ως εξής: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lastRenderedPageBreak/>
        <w:t>α) Από την Εισαγωγή του σχολικού βιβλίου θα διδαχθούν τα εξής:</w:t>
      </w:r>
      <w:r w:rsidRPr="00C267F3">
        <w:rPr>
          <w:rFonts w:ascii="Times New Roman" w:eastAsia="Times New Roman" w:hAnsi="Times New Roman" w:cs="Times New Roman"/>
          <w:szCs w:val="24"/>
          <w:lang w:eastAsia="el-GR"/>
        </w:rPr>
        <w:br/>
        <w:t>ΕΙΣΑΓΩΓΗ: Ι. Το δράμα, ΙΙ. Η τραγωδία, ΙΙΙ. Το αρχαίο θέατρο, IV. Οι δραματικοί αγώνες, V. Οι συντελεστές της παράστασης.</w:t>
      </w:r>
      <w:r w:rsidRPr="00C267F3">
        <w:rPr>
          <w:rFonts w:ascii="Times New Roman" w:eastAsia="Times New Roman" w:hAnsi="Times New Roman" w:cs="Times New Roman"/>
          <w:szCs w:val="24"/>
          <w:lang w:eastAsia="el-GR"/>
        </w:rPr>
        <w:br/>
        <w:t xml:space="preserve">Από την ενότητα VII. Οι τρεις μεγάλοι τραγικοί θα διδαχθεί η </w:t>
      </w:r>
      <w:proofErr w:type="spellStart"/>
      <w:r w:rsidRPr="00C267F3">
        <w:rPr>
          <w:rFonts w:ascii="Times New Roman" w:eastAsia="Times New Roman" w:hAnsi="Times New Roman" w:cs="Times New Roman"/>
          <w:szCs w:val="24"/>
          <w:lang w:eastAsia="el-GR"/>
        </w:rPr>
        <w:t>υποενότητα</w:t>
      </w:r>
      <w:proofErr w:type="spellEnd"/>
      <w:r w:rsidRPr="00C267F3">
        <w:rPr>
          <w:rFonts w:ascii="Times New Roman" w:eastAsia="Times New Roman" w:hAnsi="Times New Roman" w:cs="Times New Roman"/>
          <w:szCs w:val="24"/>
          <w:lang w:eastAsia="el-GR"/>
        </w:rPr>
        <w:t xml:space="preserve"> με τίτλο Σοφοκλής.</w:t>
      </w:r>
      <w:r w:rsidRPr="00C267F3">
        <w:rPr>
          <w:rFonts w:ascii="Times New Roman" w:eastAsia="Times New Roman" w:hAnsi="Times New Roman" w:cs="Times New Roman"/>
          <w:szCs w:val="24"/>
          <w:lang w:eastAsia="el-GR"/>
        </w:rPr>
        <w:br/>
        <w:t>ΑΝΤΙΓΟΝΗ: Ο μύθος των Λαβδακιδών.</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β) Από το κείμενο θα διδαχθούν αναλυτικά οι στίχοι ως εξής:</w:t>
      </w:r>
      <w:r w:rsidRPr="00C267F3">
        <w:rPr>
          <w:rFonts w:ascii="Times New Roman" w:eastAsia="Times New Roman" w:hAnsi="Times New Roman" w:cs="Times New Roman"/>
          <w:szCs w:val="24"/>
          <w:lang w:eastAsia="el-GR"/>
        </w:rPr>
        <w:br/>
        <w:t>α. Από το πρωτότυπο</w:t>
      </w:r>
      <w:r w:rsidRPr="00C267F3">
        <w:rPr>
          <w:rFonts w:ascii="Times New Roman" w:eastAsia="Times New Roman" w:hAnsi="Times New Roman" w:cs="Times New Roman"/>
          <w:szCs w:val="24"/>
          <w:lang w:eastAsia="el-GR"/>
        </w:rPr>
        <w:br/>
        <w:t>στίχοι 1-99, 280-314, 441-560, 635-761</w:t>
      </w:r>
      <w:r w:rsidRPr="00C267F3">
        <w:rPr>
          <w:rFonts w:ascii="Times New Roman" w:eastAsia="Times New Roman" w:hAnsi="Times New Roman" w:cs="Times New Roman"/>
          <w:szCs w:val="24"/>
          <w:lang w:eastAsia="el-GR"/>
        </w:rPr>
        <w:br/>
        <w:t>β. Από μετάφραση</w:t>
      </w:r>
      <w:r w:rsidRPr="00C267F3">
        <w:rPr>
          <w:rFonts w:ascii="Times New Roman" w:eastAsia="Times New Roman" w:hAnsi="Times New Roman" w:cs="Times New Roman"/>
          <w:szCs w:val="24"/>
          <w:lang w:eastAsia="el-GR"/>
        </w:rPr>
        <w:br/>
        <w:t>στίχοι 100-279, 332-440, 582-634, 781-987</w:t>
      </w:r>
    </w:p>
    <w:p w:rsidR="00C267F3" w:rsidRPr="00C267F3" w:rsidRDefault="00C267F3" w:rsidP="00C267F3">
      <w:pPr>
        <w:spacing w:before="100" w:beforeAutospacing="1" w:after="100" w:afterAutospacing="1" w:line="240" w:lineRule="auto"/>
        <w:jc w:val="center"/>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Β. ΑΡΧΑΙΑ ΕΛΛΗΝΙΚΗ ΓΛΩΣΣΑ ΚΑΙ ΓΡΑΜΜΑΤΕΙΑ</w:t>
      </w:r>
      <w:r w:rsidRPr="00C267F3">
        <w:rPr>
          <w:rFonts w:ascii="Times New Roman" w:eastAsia="Times New Roman" w:hAnsi="Times New Roman" w:cs="Times New Roman"/>
          <w:b/>
          <w:bCs/>
          <w:szCs w:val="24"/>
          <w:lang w:eastAsia="el-GR"/>
        </w:rPr>
        <w:br/>
        <w:t>ΤΗΣ ΟΜΑΔΑΣ ΜΑΘΗΜΑΤΩΝ ΠΡΟΣΑΝΑΤΟΛΙΣΜΟΥ ΤΩΝ ΑΝΘΡΩΠΙΣΤΙΚΩΝ ΣΠΟΥΔΩΝ</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 xml:space="preserve">α) Αρχαία Ελληνική Γραμματεία: Λυσία, Υπέρ </w:t>
      </w:r>
      <w:proofErr w:type="spellStart"/>
      <w:r w:rsidRPr="00C267F3">
        <w:rPr>
          <w:rFonts w:ascii="Times New Roman" w:eastAsia="Times New Roman" w:hAnsi="Times New Roman" w:cs="Times New Roman"/>
          <w:szCs w:val="24"/>
          <w:lang w:eastAsia="el-GR"/>
        </w:rPr>
        <w:t>Μαντιθέου</w:t>
      </w:r>
      <w:proofErr w:type="spellEnd"/>
      <w:r w:rsidRPr="00C267F3">
        <w:rPr>
          <w:rFonts w:ascii="Times New Roman" w:eastAsia="Times New Roman" w:hAnsi="Times New Roman" w:cs="Times New Roman"/>
          <w:szCs w:val="24"/>
          <w:lang w:eastAsia="el-GR"/>
        </w:rPr>
        <w:t xml:space="preserve">. Θα διδάσκεται επί μία (1) ώρα την εβδομάδα βάσει του διδακτικού εγχειριδίου «Ρητορικά Κείμενα Β΄ Λυκείου» των Κ. </w:t>
      </w:r>
      <w:proofErr w:type="spellStart"/>
      <w:r w:rsidRPr="00C267F3">
        <w:rPr>
          <w:rFonts w:ascii="Times New Roman" w:eastAsia="Times New Roman" w:hAnsi="Times New Roman" w:cs="Times New Roman"/>
          <w:szCs w:val="24"/>
          <w:lang w:eastAsia="el-GR"/>
        </w:rPr>
        <w:t>Δάλκου</w:t>
      </w:r>
      <w:proofErr w:type="spellEnd"/>
      <w:r w:rsidRPr="00C267F3">
        <w:rPr>
          <w:rFonts w:ascii="Times New Roman" w:eastAsia="Times New Roman" w:hAnsi="Times New Roman" w:cs="Times New Roman"/>
          <w:szCs w:val="24"/>
          <w:lang w:eastAsia="el-GR"/>
        </w:rPr>
        <w:t xml:space="preserve">, Χ. </w:t>
      </w:r>
      <w:proofErr w:type="spellStart"/>
      <w:r w:rsidRPr="00C267F3">
        <w:rPr>
          <w:rFonts w:ascii="Times New Roman" w:eastAsia="Times New Roman" w:hAnsi="Times New Roman" w:cs="Times New Roman"/>
          <w:szCs w:val="24"/>
          <w:lang w:eastAsia="el-GR"/>
        </w:rPr>
        <w:t>Δάλκου</w:t>
      </w:r>
      <w:proofErr w:type="spellEnd"/>
      <w:r w:rsidRPr="00C267F3">
        <w:rPr>
          <w:rFonts w:ascii="Times New Roman" w:eastAsia="Times New Roman" w:hAnsi="Times New Roman" w:cs="Times New Roman"/>
          <w:szCs w:val="24"/>
          <w:lang w:eastAsia="el-GR"/>
        </w:rPr>
        <w:t xml:space="preserve">, Γ. </w:t>
      </w:r>
      <w:proofErr w:type="spellStart"/>
      <w:r w:rsidRPr="00C267F3">
        <w:rPr>
          <w:rFonts w:ascii="Times New Roman" w:eastAsia="Times New Roman" w:hAnsi="Times New Roman" w:cs="Times New Roman"/>
          <w:szCs w:val="24"/>
          <w:lang w:eastAsia="el-GR"/>
        </w:rPr>
        <w:t>Μανουσόπουλου</w:t>
      </w:r>
      <w:proofErr w:type="spellEnd"/>
      <w:r w:rsidRPr="00C267F3">
        <w:rPr>
          <w:rFonts w:ascii="Times New Roman" w:eastAsia="Times New Roman" w:hAnsi="Times New Roman" w:cs="Times New Roman"/>
          <w:szCs w:val="24"/>
          <w:lang w:eastAsia="el-GR"/>
        </w:rPr>
        <w:t xml:space="preserve"> κ.ά.</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β) Αρχαία Ελληνική Γλώσσα (Θεματογραφία): Θα διδάσκεται επί δύο (2) ώρες την εβδομάδα. Ειδικότερα: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Διδακτέα-Εξεταστέα ύλη</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u w:val="single"/>
          <w:lang w:eastAsia="el-GR"/>
        </w:rPr>
        <w:t xml:space="preserve">α) Αρχαία Ελληνική Γραμματεία: Λυσία, Υπέρ </w:t>
      </w:r>
      <w:proofErr w:type="spellStart"/>
      <w:r w:rsidRPr="00C267F3">
        <w:rPr>
          <w:rFonts w:ascii="Times New Roman" w:eastAsia="Times New Roman" w:hAnsi="Times New Roman" w:cs="Times New Roman"/>
          <w:szCs w:val="24"/>
          <w:u w:val="single"/>
          <w:lang w:eastAsia="el-GR"/>
        </w:rPr>
        <w:t>Μαντιθέου</w:t>
      </w:r>
      <w:proofErr w:type="spellEnd"/>
      <w:r w:rsidRPr="00C267F3">
        <w:rPr>
          <w:rFonts w:ascii="Times New Roman" w:eastAsia="Times New Roman" w:hAnsi="Times New Roman" w:cs="Times New Roman"/>
          <w:szCs w:val="24"/>
          <w:u w:val="single"/>
          <w:lang w:eastAsia="el-GR"/>
        </w:rPr>
        <w:t xml:space="preserve"> </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 xml:space="preserve">Από το διδακτικό εγχειρίδιο: «Ρητορικά Κείμενα Β΄ Λυκείου» των Κ. </w:t>
      </w:r>
      <w:proofErr w:type="spellStart"/>
      <w:r w:rsidRPr="00C267F3">
        <w:rPr>
          <w:rFonts w:ascii="Times New Roman" w:eastAsia="Times New Roman" w:hAnsi="Times New Roman" w:cs="Times New Roman"/>
          <w:szCs w:val="24"/>
          <w:lang w:eastAsia="el-GR"/>
        </w:rPr>
        <w:t>Δάλκου</w:t>
      </w:r>
      <w:proofErr w:type="spellEnd"/>
      <w:r w:rsidRPr="00C267F3">
        <w:rPr>
          <w:rFonts w:ascii="Times New Roman" w:eastAsia="Times New Roman" w:hAnsi="Times New Roman" w:cs="Times New Roman"/>
          <w:szCs w:val="24"/>
          <w:lang w:eastAsia="el-GR"/>
        </w:rPr>
        <w:t xml:space="preserve">, Χ. </w:t>
      </w:r>
      <w:proofErr w:type="spellStart"/>
      <w:r w:rsidRPr="00C267F3">
        <w:rPr>
          <w:rFonts w:ascii="Times New Roman" w:eastAsia="Times New Roman" w:hAnsi="Times New Roman" w:cs="Times New Roman"/>
          <w:szCs w:val="24"/>
          <w:lang w:eastAsia="el-GR"/>
        </w:rPr>
        <w:t>Δάλκου</w:t>
      </w:r>
      <w:proofErr w:type="spellEnd"/>
      <w:r w:rsidRPr="00C267F3">
        <w:rPr>
          <w:rFonts w:ascii="Times New Roman" w:eastAsia="Times New Roman" w:hAnsi="Times New Roman" w:cs="Times New Roman"/>
          <w:szCs w:val="24"/>
          <w:lang w:eastAsia="el-GR"/>
        </w:rPr>
        <w:t xml:space="preserve">, Γ. </w:t>
      </w:r>
      <w:proofErr w:type="spellStart"/>
      <w:r w:rsidRPr="00C267F3">
        <w:rPr>
          <w:rFonts w:ascii="Times New Roman" w:eastAsia="Times New Roman" w:hAnsi="Times New Roman" w:cs="Times New Roman"/>
          <w:szCs w:val="24"/>
          <w:lang w:eastAsia="el-GR"/>
        </w:rPr>
        <w:t>Μανουσόπουλου</w:t>
      </w:r>
      <w:proofErr w:type="spellEnd"/>
      <w:r w:rsidRPr="00C267F3">
        <w:rPr>
          <w:rFonts w:ascii="Times New Roman" w:eastAsia="Times New Roman" w:hAnsi="Times New Roman" w:cs="Times New Roman"/>
          <w:szCs w:val="24"/>
          <w:lang w:eastAsia="el-GR"/>
        </w:rPr>
        <w:t xml:space="preserve"> κ.ά. θα διδαχθούν τα εξής: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 xml:space="preserve">α) Εισαγωγή: 1. Η ρητορική στην Αρχαία Ελλάδα: Α΄. Η φυσική ρητορεία· Β΄. Η γέννηση της συστηματικής ρητορείας· Γ΄ Ρητορεία και σοφιστική· Ε΄. Τα είδη του αττικού ρητορικού λόγου· και ΣΤ΄ Τα μέρη του ρητορικού λόγου. 2. Ο Βίος του Λυσία· </w:t>
      </w:r>
      <w:proofErr w:type="spellStart"/>
      <w:r w:rsidRPr="00C267F3">
        <w:rPr>
          <w:rFonts w:ascii="Times New Roman" w:eastAsia="Times New Roman" w:hAnsi="Times New Roman" w:cs="Times New Roman"/>
          <w:szCs w:val="24"/>
          <w:lang w:eastAsia="el-GR"/>
        </w:rPr>
        <w:t>Tο</w:t>
      </w:r>
      <w:proofErr w:type="spellEnd"/>
      <w:r w:rsidRPr="00C267F3">
        <w:rPr>
          <w:rFonts w:ascii="Times New Roman" w:eastAsia="Times New Roman" w:hAnsi="Times New Roman" w:cs="Times New Roman"/>
          <w:szCs w:val="24"/>
          <w:lang w:eastAsia="el-GR"/>
        </w:rPr>
        <w:t xml:space="preserve"> έργο του Λυσία· και Η αξία του έργου. 3. Εισαγωγή στον Υπέρ </w:t>
      </w:r>
      <w:proofErr w:type="spellStart"/>
      <w:r w:rsidRPr="00C267F3">
        <w:rPr>
          <w:rFonts w:ascii="Times New Roman" w:eastAsia="Times New Roman" w:hAnsi="Times New Roman" w:cs="Times New Roman"/>
          <w:szCs w:val="24"/>
          <w:lang w:eastAsia="el-GR"/>
        </w:rPr>
        <w:t>Μαντιθέου</w:t>
      </w:r>
      <w:proofErr w:type="spellEnd"/>
      <w:r w:rsidRPr="00C267F3">
        <w:rPr>
          <w:rFonts w:ascii="Times New Roman" w:eastAsia="Times New Roman" w:hAnsi="Times New Roman" w:cs="Times New Roman"/>
          <w:szCs w:val="24"/>
          <w:lang w:eastAsia="el-GR"/>
        </w:rPr>
        <w:t xml:space="preserve"> λόγο του Λυσία.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 xml:space="preserve">β) Κείμενο: Λυσία, Υπέρ </w:t>
      </w:r>
      <w:proofErr w:type="spellStart"/>
      <w:r w:rsidRPr="00C267F3">
        <w:rPr>
          <w:rFonts w:ascii="Times New Roman" w:eastAsia="Times New Roman" w:hAnsi="Times New Roman" w:cs="Times New Roman"/>
          <w:szCs w:val="24"/>
          <w:lang w:eastAsia="el-GR"/>
        </w:rPr>
        <w:t>Μαντιθέου</w:t>
      </w:r>
      <w:proofErr w:type="spellEnd"/>
      <w:r w:rsidRPr="00C267F3">
        <w:rPr>
          <w:rFonts w:ascii="Times New Roman" w:eastAsia="Times New Roman" w:hAnsi="Times New Roman" w:cs="Times New Roman"/>
          <w:szCs w:val="24"/>
          <w:lang w:eastAsia="el-GR"/>
        </w:rPr>
        <w:t>. Ο λόγος θα διδαχθεί ολόκληρος.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u w:val="single"/>
          <w:lang w:eastAsia="el-GR"/>
        </w:rPr>
        <w:t>β) Αρχαία Ελληνική Γλώσσα (Θεματογραφία)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 xml:space="preserve">1. Από το Εγχειρίδιο Γλωσσικής Διδασκαλίας της Α’ Λυκείου των Ν. Μήτση, Ειρ. </w:t>
      </w:r>
      <w:proofErr w:type="spellStart"/>
      <w:r w:rsidRPr="00C267F3">
        <w:rPr>
          <w:rFonts w:ascii="Times New Roman" w:eastAsia="Times New Roman" w:hAnsi="Times New Roman" w:cs="Times New Roman"/>
          <w:szCs w:val="24"/>
          <w:lang w:eastAsia="el-GR"/>
        </w:rPr>
        <w:t>Ζαμάρου</w:t>
      </w:r>
      <w:proofErr w:type="spellEnd"/>
      <w:r w:rsidRPr="00C267F3">
        <w:rPr>
          <w:rFonts w:ascii="Times New Roman" w:eastAsia="Times New Roman" w:hAnsi="Times New Roman" w:cs="Times New Roman"/>
          <w:szCs w:val="24"/>
          <w:lang w:eastAsia="el-GR"/>
        </w:rPr>
        <w:t>, Ι. Παπανδρέου θα διδαχθούν στο σύνολό τους οι ενότητες 7, 8, 9, 10, 14, 15, 16, 17 και 18.</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2. Θα διδαχθούν για την άσκηση των μαθητών καθ’ όλη τη διάρκεια του διδακτικού έτους περίπου είκοσι (20) έως είκοσι πέντε (25) θέματα εκτάσεως δέκα (10) έως δώδεκα (12) περίπου στίχων στερεοτύπου εκδόσεως από πεζά κείμενα της αττικής διαλέκτου. Τα επιλεγόμενα κείμενα ενδείκνυται να ανταποκρίνονται στο προς διδασκαλία, κάθε φορά, γραμματικό ή συντακτικό φαινόμενο.</w:t>
      </w:r>
    </w:p>
    <w:p w:rsidR="00C267F3" w:rsidRPr="00C267F3" w:rsidRDefault="00C267F3" w:rsidP="00C267F3">
      <w:pPr>
        <w:spacing w:after="0"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lastRenderedPageBreak/>
        <w:pict>
          <v:rect id="_x0000_i1026" style="width:0;height:1.5pt" o:hralign="center" o:hrstd="t" o:hr="t" fillcolor="#a0a0a0" stroked="f"/>
        </w:pict>
      </w:r>
    </w:p>
    <w:p w:rsidR="00C267F3" w:rsidRPr="00C267F3" w:rsidRDefault="00C267F3" w:rsidP="00C267F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C267F3">
        <w:rPr>
          <w:rFonts w:ascii="Times New Roman" w:eastAsia="Times New Roman" w:hAnsi="Times New Roman" w:cs="Times New Roman"/>
          <w:b/>
          <w:bCs/>
          <w:sz w:val="27"/>
          <w:szCs w:val="27"/>
          <w:lang w:eastAsia="el-GR"/>
        </w:rPr>
        <w:t>ΝΕΑ ΕΛΛΗΝΙΚΗ ΓΛΩΣΣΑ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Για το μάθημα της Νέας Ελληνικής Γλώσσας της Β΄ τάξης Ημερησίου Γενικού Λυκείου ως διδακτικά εγχειρίδια θα χρησιμοποιηθούν τα βιβλία:</w:t>
      </w:r>
      <w:r w:rsidRPr="00C267F3">
        <w:rPr>
          <w:rFonts w:ascii="Times New Roman" w:eastAsia="Times New Roman" w:hAnsi="Times New Roman" w:cs="Times New Roman"/>
          <w:szCs w:val="24"/>
          <w:lang w:eastAsia="el-GR"/>
        </w:rPr>
        <w:br/>
        <w:t>α) Έκφραση-Έκθεση Τεύχος Β΄ της Β΄ τάξης Γενικού Λυκείου</w:t>
      </w:r>
      <w:r w:rsidRPr="00C267F3">
        <w:rPr>
          <w:rFonts w:ascii="Times New Roman" w:eastAsia="Times New Roman" w:hAnsi="Times New Roman" w:cs="Times New Roman"/>
          <w:szCs w:val="24"/>
          <w:lang w:eastAsia="el-GR"/>
        </w:rPr>
        <w:br/>
        <w:t>β) Έκφραση-Έκθεση για το Γενικό Λύκειο-Θεματικοί Κύκλοι των Α΄, Β΄, Γ΄ τάξεων Γενικού Λυκείου</w:t>
      </w:r>
      <w:r w:rsidRPr="00C267F3">
        <w:rPr>
          <w:rFonts w:ascii="Times New Roman" w:eastAsia="Times New Roman" w:hAnsi="Times New Roman" w:cs="Times New Roman"/>
          <w:szCs w:val="24"/>
          <w:lang w:eastAsia="el-GR"/>
        </w:rPr>
        <w:br/>
        <w:t>γ) Γλωσσικές Ασκήσεις για το Γενικό Λύκειο</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Από το βιβλίο Έκφραση –Έκθεση, Τεύχος Β΄ θα διδαχτούν τα εξής: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Η ΕΙΔΗΣΗ</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Ι. Η ΕΙΔΗΣΗ ΚΑΙ ΤΟ ΣΧΟΛΙΟ</w:t>
      </w:r>
      <w:r w:rsidRPr="00C267F3">
        <w:rPr>
          <w:rFonts w:ascii="Times New Roman" w:eastAsia="Times New Roman" w:hAnsi="Times New Roman" w:cs="Times New Roman"/>
          <w:szCs w:val="24"/>
          <w:lang w:eastAsia="el-GR"/>
        </w:rPr>
        <w:br/>
        <w:t>1.Το γεγονός και το σχόλιο στην είδηση</w:t>
      </w:r>
      <w:r w:rsidRPr="00C267F3">
        <w:rPr>
          <w:rFonts w:ascii="Times New Roman" w:eastAsia="Times New Roman" w:hAnsi="Times New Roman" w:cs="Times New Roman"/>
          <w:szCs w:val="24"/>
          <w:lang w:eastAsia="el-GR"/>
        </w:rPr>
        <w:br/>
        <w:t>2.Προβολή και διαφοροποίηση της είδησης</w:t>
      </w:r>
      <w:r w:rsidRPr="00C267F3">
        <w:rPr>
          <w:rFonts w:ascii="Times New Roman" w:eastAsia="Times New Roman" w:hAnsi="Times New Roman" w:cs="Times New Roman"/>
          <w:szCs w:val="24"/>
          <w:lang w:eastAsia="el-GR"/>
        </w:rPr>
        <w:br/>
        <w:t>3.Παρεμβολή ξένου σχολίου στην είδηση</w:t>
      </w:r>
      <w:r w:rsidRPr="00C267F3">
        <w:rPr>
          <w:rFonts w:ascii="Times New Roman" w:eastAsia="Times New Roman" w:hAnsi="Times New Roman" w:cs="Times New Roman"/>
          <w:szCs w:val="24"/>
          <w:lang w:eastAsia="el-GR"/>
        </w:rPr>
        <w:br/>
        <w:t>4. Διαπλοκή του γεγονότος με το σχόλιο στην είδηση</w:t>
      </w:r>
      <w:r w:rsidRPr="00C267F3">
        <w:rPr>
          <w:rFonts w:ascii="Times New Roman" w:eastAsia="Times New Roman" w:hAnsi="Times New Roman" w:cs="Times New Roman"/>
          <w:szCs w:val="24"/>
          <w:lang w:eastAsia="el-GR"/>
        </w:rPr>
        <w:br/>
        <w:t>Λεξιλόγιο (σχετικό με το σχόλιο και την είδηση)</w:t>
      </w:r>
      <w:r w:rsidRPr="00C267F3">
        <w:rPr>
          <w:rFonts w:ascii="Times New Roman" w:eastAsia="Times New Roman" w:hAnsi="Times New Roman" w:cs="Times New Roman"/>
          <w:szCs w:val="24"/>
          <w:lang w:eastAsia="el-GR"/>
        </w:rPr>
        <w:br/>
        <w:t>Θέματα για συζήτηση και έκφραση-έκθεση (σχετικά με την πληροφόρηση, τη δημοσιογραφία, τον Τύπο)</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ΙΙ. Η ΟΡΓΑΝΩΣΗ ΚΑΙ Η ΠΑΡΟΥΣΙΑΣΗ ΤΗΣ ΕΙΔΗΣΗΣ</w:t>
      </w:r>
      <w:r w:rsidRPr="00C267F3">
        <w:rPr>
          <w:rFonts w:ascii="Times New Roman" w:eastAsia="Times New Roman" w:hAnsi="Times New Roman" w:cs="Times New Roman"/>
          <w:szCs w:val="24"/>
          <w:lang w:eastAsia="el-GR"/>
        </w:rPr>
        <w:br/>
        <w:t>1.Η οργάνωση της είδησης</w:t>
      </w:r>
      <w:r w:rsidRPr="00C267F3">
        <w:rPr>
          <w:rFonts w:ascii="Times New Roman" w:eastAsia="Times New Roman" w:hAnsi="Times New Roman" w:cs="Times New Roman"/>
          <w:szCs w:val="24"/>
          <w:lang w:eastAsia="el-GR"/>
        </w:rPr>
        <w:br/>
        <w:t>2.Η οπτική γωνία του δημοσιογράφου στην είδηση</w:t>
      </w:r>
      <w:r w:rsidRPr="00C267F3">
        <w:rPr>
          <w:rFonts w:ascii="Times New Roman" w:eastAsia="Times New Roman" w:hAnsi="Times New Roman" w:cs="Times New Roman"/>
          <w:szCs w:val="24"/>
          <w:lang w:eastAsia="el-GR"/>
        </w:rPr>
        <w:br/>
        <w:t>3.Ο τίτλος της είδησης</w:t>
      </w:r>
      <w:r w:rsidRPr="00C267F3">
        <w:rPr>
          <w:rFonts w:ascii="Times New Roman" w:eastAsia="Times New Roman" w:hAnsi="Times New Roman" w:cs="Times New Roman"/>
          <w:szCs w:val="24"/>
          <w:lang w:eastAsia="el-GR"/>
        </w:rPr>
        <w:br/>
        <w:t>4.Συντακτικά στοιχεία στην είδηση</w:t>
      </w:r>
      <w:r w:rsidRPr="00C267F3">
        <w:rPr>
          <w:rFonts w:ascii="Times New Roman" w:eastAsia="Times New Roman" w:hAnsi="Times New Roman" w:cs="Times New Roman"/>
          <w:szCs w:val="24"/>
          <w:lang w:eastAsia="el-GR"/>
        </w:rPr>
        <w:br/>
        <w:t> α. Η σειρά των λεκτικών συνόλων στην είδηση</w:t>
      </w:r>
      <w:r w:rsidRPr="00C267F3">
        <w:rPr>
          <w:rFonts w:ascii="Times New Roman" w:eastAsia="Times New Roman" w:hAnsi="Times New Roman" w:cs="Times New Roman"/>
          <w:szCs w:val="24"/>
          <w:lang w:eastAsia="el-GR"/>
        </w:rPr>
        <w:br/>
        <w:t> β. Ενεργητική και παθητική σύνταξη στην είδηση</w:t>
      </w:r>
      <w:r w:rsidRPr="00C267F3">
        <w:rPr>
          <w:rFonts w:ascii="Times New Roman" w:eastAsia="Times New Roman" w:hAnsi="Times New Roman" w:cs="Times New Roman"/>
          <w:szCs w:val="24"/>
          <w:lang w:eastAsia="el-GR"/>
        </w:rPr>
        <w:br/>
        <w:t> γ. Η χρήση των ονοματικών προσδιορισμών στην είδηση. Χρήση ονομάτων και επιθέτων</w:t>
      </w:r>
      <w:r w:rsidRPr="00C267F3">
        <w:rPr>
          <w:rFonts w:ascii="Times New Roman" w:eastAsia="Times New Roman" w:hAnsi="Times New Roman" w:cs="Times New Roman"/>
          <w:szCs w:val="24"/>
          <w:lang w:eastAsia="el-GR"/>
        </w:rPr>
        <w:br/>
        <w:t> δ. Ο προσδιορισμός του χρόνου στην είδηση</w:t>
      </w:r>
      <w:r w:rsidRPr="00C267F3">
        <w:rPr>
          <w:rFonts w:ascii="Times New Roman" w:eastAsia="Times New Roman" w:hAnsi="Times New Roman" w:cs="Times New Roman"/>
          <w:szCs w:val="24"/>
          <w:lang w:eastAsia="el-GR"/>
        </w:rPr>
        <w:br/>
        <w:t>5. Το σχόλιο πάνω σε μια είδηση</w:t>
      </w:r>
      <w:r w:rsidRPr="00C267F3">
        <w:rPr>
          <w:rFonts w:ascii="Times New Roman" w:eastAsia="Times New Roman" w:hAnsi="Times New Roman" w:cs="Times New Roman"/>
          <w:szCs w:val="24"/>
          <w:lang w:eastAsia="el-GR"/>
        </w:rPr>
        <w:br/>
        <w:t> Λεξιλόγιο (σχετικό με το χρόνο)</w:t>
      </w:r>
      <w:r w:rsidRPr="00C267F3">
        <w:rPr>
          <w:rFonts w:ascii="Times New Roman" w:eastAsia="Times New Roman" w:hAnsi="Times New Roman" w:cs="Times New Roman"/>
          <w:szCs w:val="24"/>
          <w:lang w:eastAsia="el-GR"/>
        </w:rPr>
        <w:br/>
        <w:t> Θέματα για συζήτηση και έκφραση-έκθεση (σχετικά με τα μέσα μαζικής επικοινωνίας)</w:t>
      </w:r>
      <w:r w:rsidRPr="00C267F3">
        <w:rPr>
          <w:rFonts w:ascii="Times New Roman" w:eastAsia="Times New Roman" w:hAnsi="Times New Roman" w:cs="Times New Roman"/>
          <w:szCs w:val="24"/>
          <w:lang w:eastAsia="el-GR"/>
        </w:rPr>
        <w:br/>
        <w:t>Οργάνωση του λόγου. Η χρήση του παραδείγματος στην ανάπτυξη παραγράφου και ευρύτερου κειμένου</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ΒΙΟΓΡΑΦΙΚΑ ΕΙΔΗ</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Βιογραφικά είδη</w:t>
      </w:r>
      <w:r w:rsidRPr="00C267F3">
        <w:rPr>
          <w:rFonts w:ascii="Times New Roman" w:eastAsia="Times New Roman" w:hAnsi="Times New Roman" w:cs="Times New Roman"/>
          <w:b/>
          <w:bCs/>
          <w:szCs w:val="24"/>
          <w:lang w:eastAsia="el-GR"/>
        </w:rPr>
        <w:br/>
      </w:r>
      <w:r w:rsidRPr="00C267F3">
        <w:rPr>
          <w:rFonts w:ascii="Times New Roman" w:eastAsia="Times New Roman" w:hAnsi="Times New Roman" w:cs="Times New Roman"/>
          <w:szCs w:val="24"/>
          <w:lang w:eastAsia="el-GR"/>
        </w:rPr>
        <w:t>1. Βιογραφία, μυθιστορηματική βιογραφία</w:t>
      </w:r>
      <w:r w:rsidRPr="00C267F3">
        <w:rPr>
          <w:rFonts w:ascii="Times New Roman" w:eastAsia="Times New Roman" w:hAnsi="Times New Roman" w:cs="Times New Roman"/>
          <w:szCs w:val="24"/>
          <w:lang w:eastAsia="el-GR"/>
        </w:rPr>
        <w:br/>
        <w:t>2. Βιογραφικό σημείωμα</w:t>
      </w:r>
      <w:r w:rsidRPr="00C267F3">
        <w:rPr>
          <w:rFonts w:ascii="Times New Roman" w:eastAsia="Times New Roman" w:hAnsi="Times New Roman" w:cs="Times New Roman"/>
          <w:szCs w:val="24"/>
          <w:lang w:eastAsia="el-GR"/>
        </w:rPr>
        <w:br/>
        <w:t> α. Τα γεγονότα και τα σχόλια σε ένα βιογραφικό σημείωμα</w:t>
      </w:r>
      <w:r w:rsidRPr="00C267F3">
        <w:rPr>
          <w:rFonts w:ascii="Times New Roman" w:eastAsia="Times New Roman" w:hAnsi="Times New Roman" w:cs="Times New Roman"/>
          <w:szCs w:val="24"/>
          <w:lang w:eastAsia="el-GR"/>
        </w:rPr>
        <w:br/>
        <w:t> β. Η δομή και το περιεχόμενο ενός βιογραφικού σημειώματος</w:t>
      </w:r>
      <w:r w:rsidRPr="00C267F3">
        <w:rPr>
          <w:rFonts w:ascii="Times New Roman" w:eastAsia="Times New Roman" w:hAnsi="Times New Roman" w:cs="Times New Roman"/>
          <w:szCs w:val="24"/>
          <w:lang w:eastAsia="el-GR"/>
        </w:rPr>
        <w:br/>
        <w:t>Λεξιλόγιο βιογραφικού σημειώματος</w:t>
      </w:r>
      <w:r w:rsidRPr="00C267F3">
        <w:rPr>
          <w:rFonts w:ascii="Times New Roman" w:eastAsia="Times New Roman" w:hAnsi="Times New Roman" w:cs="Times New Roman"/>
          <w:szCs w:val="24"/>
          <w:lang w:eastAsia="el-GR"/>
        </w:rPr>
        <w:br/>
        <w:t>4. Αυτοβιογραφικό σημείωμα</w:t>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szCs w:val="24"/>
          <w:lang w:eastAsia="el-GR"/>
        </w:rPr>
        <w:lastRenderedPageBreak/>
        <w:t> α. Σύγκριση ενός αυτοβιογραφικού σημειώματος με ένα βιογραφικό σημείωμα</w:t>
      </w:r>
      <w:r w:rsidRPr="00C267F3">
        <w:rPr>
          <w:rFonts w:ascii="Times New Roman" w:eastAsia="Times New Roman" w:hAnsi="Times New Roman" w:cs="Times New Roman"/>
          <w:szCs w:val="24"/>
          <w:lang w:eastAsia="el-GR"/>
        </w:rPr>
        <w:br/>
        <w:t> β. Το έμμεσο σχόλιο στο αυτοβιογραφικό σημείωμα</w:t>
      </w:r>
      <w:r w:rsidRPr="00C267F3">
        <w:rPr>
          <w:rFonts w:ascii="Times New Roman" w:eastAsia="Times New Roman" w:hAnsi="Times New Roman" w:cs="Times New Roman"/>
          <w:szCs w:val="24"/>
          <w:lang w:eastAsia="el-GR"/>
        </w:rPr>
        <w:br/>
        <w:t> δ. Ο πρακτικός σκοπός ενός (</w:t>
      </w:r>
      <w:proofErr w:type="spellStart"/>
      <w:r w:rsidRPr="00C267F3">
        <w:rPr>
          <w:rFonts w:ascii="Times New Roman" w:eastAsia="Times New Roman" w:hAnsi="Times New Roman" w:cs="Times New Roman"/>
          <w:szCs w:val="24"/>
          <w:lang w:eastAsia="el-GR"/>
        </w:rPr>
        <w:t>αυτο</w:t>
      </w:r>
      <w:proofErr w:type="spellEnd"/>
      <w:r w:rsidRPr="00C267F3">
        <w:rPr>
          <w:rFonts w:ascii="Times New Roman" w:eastAsia="Times New Roman" w:hAnsi="Times New Roman" w:cs="Times New Roman"/>
          <w:szCs w:val="24"/>
          <w:lang w:eastAsia="el-GR"/>
        </w:rPr>
        <w:t>)βιογραφικού σημειώματος</w:t>
      </w:r>
      <w:r w:rsidRPr="00C267F3">
        <w:rPr>
          <w:rFonts w:ascii="Times New Roman" w:eastAsia="Times New Roman" w:hAnsi="Times New Roman" w:cs="Times New Roman"/>
          <w:szCs w:val="24"/>
          <w:lang w:eastAsia="el-GR"/>
        </w:rPr>
        <w:br/>
        <w:t>Θέματα για συζήτηση και έκφραση-έκθεση (σχετικά με την εργασία και την επιλογή επαγγέλματος)</w:t>
      </w:r>
      <w:r w:rsidRPr="00C267F3">
        <w:rPr>
          <w:rFonts w:ascii="Times New Roman" w:eastAsia="Times New Roman" w:hAnsi="Times New Roman" w:cs="Times New Roman"/>
          <w:szCs w:val="24"/>
          <w:lang w:eastAsia="el-GR"/>
        </w:rPr>
        <w:br/>
        <w:t>6. Ημερολόγιο</w:t>
      </w:r>
      <w:r w:rsidRPr="00C267F3">
        <w:rPr>
          <w:rFonts w:ascii="Times New Roman" w:eastAsia="Times New Roman" w:hAnsi="Times New Roman" w:cs="Times New Roman"/>
          <w:szCs w:val="24"/>
          <w:lang w:eastAsia="el-GR"/>
        </w:rPr>
        <w:br/>
        <w:t>7. Συστατική επιστολή</w:t>
      </w:r>
      <w:r w:rsidRPr="00C267F3">
        <w:rPr>
          <w:rFonts w:ascii="Times New Roman" w:eastAsia="Times New Roman" w:hAnsi="Times New Roman" w:cs="Times New Roman"/>
          <w:szCs w:val="24"/>
          <w:lang w:eastAsia="el-GR"/>
        </w:rPr>
        <w:br/>
        <w:t>Θέματα για συζήτηση και έκφραση-έκθεση (σχετικά με το χαρακτηρισμό ατόμου, τις στερεότυπες αντιλήψεις, το φυλετικό και κοινωνικό ρατσισμό)</w:t>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b/>
          <w:bCs/>
          <w:szCs w:val="24"/>
          <w:lang w:eastAsia="el-GR"/>
        </w:rPr>
        <w:t>Οργάνωση του λόγου:</w:t>
      </w:r>
      <w:r w:rsidRPr="00C267F3">
        <w:rPr>
          <w:rFonts w:ascii="Times New Roman" w:eastAsia="Times New Roman" w:hAnsi="Times New Roman" w:cs="Times New Roman"/>
          <w:szCs w:val="24"/>
          <w:lang w:eastAsia="el-GR"/>
        </w:rPr>
        <w:br/>
        <w:t>Ι. Παράγραφος. Ανάπτυξη με σύγκριση και αντίθεση</w:t>
      </w:r>
      <w:r w:rsidRPr="00C267F3">
        <w:rPr>
          <w:rFonts w:ascii="Times New Roman" w:eastAsia="Times New Roman" w:hAnsi="Times New Roman" w:cs="Times New Roman"/>
          <w:szCs w:val="24"/>
          <w:lang w:eastAsia="el-GR"/>
        </w:rPr>
        <w:br/>
        <w:t>ΙΙ. Ο ρόλος της αντίθεσης στη συνοχή του κειμένου</w:t>
      </w:r>
      <w:r w:rsidRPr="00C267F3">
        <w:rPr>
          <w:rFonts w:ascii="Times New Roman" w:eastAsia="Times New Roman" w:hAnsi="Times New Roman" w:cs="Times New Roman"/>
          <w:szCs w:val="24"/>
          <w:lang w:eastAsia="el-GR"/>
        </w:rPr>
        <w:br/>
        <w:t>α. Συνοχή προτάσεων και περιόδων</w:t>
      </w:r>
      <w:r w:rsidRPr="00C267F3">
        <w:rPr>
          <w:rFonts w:ascii="Times New Roman" w:eastAsia="Times New Roman" w:hAnsi="Times New Roman" w:cs="Times New Roman"/>
          <w:szCs w:val="24"/>
          <w:lang w:eastAsia="el-GR"/>
        </w:rPr>
        <w:br/>
        <w:t>β. Συνοχή παραγράφων με αντιθετική σύνδεση. Ανάπτυξη δύο εννοιών σε ένα ευρύτερο κείμενο</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ΠΑΡΟΥΣΙΑΣΗ – ΚΡΙΤΙΚΗ</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Ι. Παρουσίαση και κριτική ενός βιβλίου</w:t>
      </w:r>
      <w:r w:rsidRPr="00C267F3">
        <w:rPr>
          <w:rFonts w:ascii="Times New Roman" w:eastAsia="Times New Roman" w:hAnsi="Times New Roman" w:cs="Times New Roman"/>
          <w:b/>
          <w:bCs/>
          <w:szCs w:val="24"/>
          <w:lang w:eastAsia="el-GR"/>
        </w:rPr>
        <w:br/>
      </w:r>
      <w:r w:rsidRPr="00C267F3">
        <w:rPr>
          <w:rFonts w:ascii="Times New Roman" w:eastAsia="Times New Roman" w:hAnsi="Times New Roman" w:cs="Times New Roman"/>
          <w:szCs w:val="24"/>
          <w:lang w:eastAsia="el-GR"/>
        </w:rPr>
        <w:t>3. Βιβλιοκριτική</w:t>
      </w:r>
      <w:r w:rsidRPr="00C267F3">
        <w:rPr>
          <w:rFonts w:ascii="Times New Roman" w:eastAsia="Times New Roman" w:hAnsi="Times New Roman" w:cs="Times New Roman"/>
          <w:szCs w:val="24"/>
          <w:lang w:eastAsia="el-GR"/>
        </w:rPr>
        <w:br/>
        <w:t>α. Λογοτεχνική κριτική</w:t>
      </w:r>
      <w:r w:rsidRPr="00C267F3">
        <w:rPr>
          <w:rFonts w:ascii="Times New Roman" w:eastAsia="Times New Roman" w:hAnsi="Times New Roman" w:cs="Times New Roman"/>
          <w:szCs w:val="24"/>
          <w:lang w:eastAsia="el-GR"/>
        </w:rPr>
        <w:br/>
        <w:t>Λεξιλόγιο (σχετικό με τη λογοτεχνική κριτική)</w:t>
      </w:r>
      <w:r w:rsidRPr="00C267F3">
        <w:rPr>
          <w:rFonts w:ascii="Times New Roman" w:eastAsia="Times New Roman" w:hAnsi="Times New Roman" w:cs="Times New Roman"/>
          <w:szCs w:val="24"/>
          <w:lang w:eastAsia="el-GR"/>
        </w:rPr>
        <w:br/>
        <w:t>β. Κριτική άλλων κειμένων</w:t>
      </w:r>
      <w:r w:rsidRPr="00C267F3">
        <w:rPr>
          <w:rFonts w:ascii="Times New Roman" w:eastAsia="Times New Roman" w:hAnsi="Times New Roman" w:cs="Times New Roman"/>
          <w:szCs w:val="24"/>
          <w:lang w:eastAsia="el-GR"/>
        </w:rPr>
        <w:br/>
        <w:t>5. Απλή και διαδοχική υπόταξη</w:t>
      </w:r>
      <w:r w:rsidRPr="00C267F3">
        <w:rPr>
          <w:rFonts w:ascii="Times New Roman" w:eastAsia="Times New Roman" w:hAnsi="Times New Roman" w:cs="Times New Roman"/>
          <w:szCs w:val="24"/>
          <w:lang w:eastAsia="el-GR"/>
        </w:rPr>
        <w:br/>
        <w:t>6. Οι αναφορικές προτάσεις</w:t>
      </w:r>
      <w:r w:rsidRPr="00C267F3">
        <w:rPr>
          <w:rFonts w:ascii="Times New Roman" w:eastAsia="Times New Roman" w:hAnsi="Times New Roman" w:cs="Times New Roman"/>
          <w:szCs w:val="24"/>
          <w:lang w:eastAsia="el-GR"/>
        </w:rPr>
        <w:br/>
        <w:t>Λεξιλόγιο (σχετικό με τα θέματα για συζήτηση και έκφραση/έκθεση που ακολουθούν)</w:t>
      </w:r>
      <w:r w:rsidRPr="00C267F3">
        <w:rPr>
          <w:rFonts w:ascii="Times New Roman" w:eastAsia="Times New Roman" w:hAnsi="Times New Roman" w:cs="Times New Roman"/>
          <w:szCs w:val="24"/>
          <w:lang w:eastAsia="el-GR"/>
        </w:rPr>
        <w:br/>
        <w:t>Θέματα για συζήτηση και έκφραση-έκθεση (σχετικά με την τέχνη και την κριτική έργου τέχνης)</w:t>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b/>
          <w:bCs/>
          <w:szCs w:val="24"/>
          <w:lang w:eastAsia="el-GR"/>
        </w:rPr>
        <w:t>ΙΙ. Παρουσίαση και κριτική μιας θεατρικής παράστασης</w:t>
      </w:r>
      <w:r w:rsidRPr="00C267F3">
        <w:rPr>
          <w:rFonts w:ascii="Times New Roman" w:eastAsia="Times New Roman" w:hAnsi="Times New Roman" w:cs="Times New Roman"/>
          <w:szCs w:val="24"/>
          <w:lang w:eastAsia="el-GR"/>
        </w:rPr>
        <w:br/>
        <w:t>Λεξιλόγιο (σχετικό με τη θεατρική κριτική)</w:t>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b/>
          <w:bCs/>
          <w:szCs w:val="24"/>
          <w:lang w:eastAsia="el-GR"/>
        </w:rPr>
        <w:t>ΙΙΙ. Παρουσίαση και κριτική άλλων μορφών τέχνης</w:t>
      </w:r>
      <w:r w:rsidRPr="00C267F3">
        <w:rPr>
          <w:rFonts w:ascii="Times New Roman" w:eastAsia="Times New Roman" w:hAnsi="Times New Roman" w:cs="Times New Roman"/>
          <w:szCs w:val="24"/>
          <w:lang w:eastAsia="el-GR"/>
        </w:rPr>
        <w:br/>
        <w:t>Λεξιλόγιο (σχετικό με την κριτική)</w:t>
      </w:r>
      <w:r w:rsidRPr="00C267F3">
        <w:rPr>
          <w:rFonts w:ascii="Times New Roman" w:eastAsia="Times New Roman" w:hAnsi="Times New Roman" w:cs="Times New Roman"/>
          <w:szCs w:val="24"/>
          <w:lang w:eastAsia="el-GR"/>
        </w:rPr>
        <w:br/>
        <w:t>Θέματα για συζήτηση και έκφραση-έκθεση (σχετικά με την κριτική/αξιολόγηση του ατόμου και την αυτοκριτική)</w:t>
      </w:r>
      <w:r w:rsidRPr="00C267F3">
        <w:rPr>
          <w:rFonts w:ascii="Times New Roman" w:eastAsia="Times New Roman" w:hAnsi="Times New Roman" w:cs="Times New Roman"/>
          <w:szCs w:val="24"/>
          <w:lang w:eastAsia="el-GR"/>
        </w:rPr>
        <w:br/>
        <w:t>ΙV. Οργάνωση του λόγου ορισμός και διαίρεση μιας έννοιας</w:t>
      </w:r>
      <w:r w:rsidRPr="00C267F3">
        <w:rPr>
          <w:rFonts w:ascii="Times New Roman" w:eastAsia="Times New Roman" w:hAnsi="Times New Roman" w:cs="Times New Roman"/>
          <w:szCs w:val="24"/>
          <w:lang w:eastAsia="el-GR"/>
        </w:rPr>
        <w:br/>
        <w:t>1.Ορισμός</w:t>
      </w:r>
      <w:r w:rsidRPr="00C267F3">
        <w:rPr>
          <w:rFonts w:ascii="Times New Roman" w:eastAsia="Times New Roman" w:hAnsi="Times New Roman" w:cs="Times New Roman"/>
          <w:szCs w:val="24"/>
          <w:lang w:eastAsia="el-GR"/>
        </w:rPr>
        <w:br/>
        <w:t>2.Διαίρεση</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ΣΗΜΕΙΩΣΕΙΣ –ΠΕΡΙΛΗΨΗ</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Ι. Σημειώσεις</w:t>
      </w:r>
      <w:r w:rsidRPr="00C267F3">
        <w:rPr>
          <w:rFonts w:ascii="Times New Roman" w:eastAsia="Times New Roman" w:hAnsi="Times New Roman" w:cs="Times New Roman"/>
          <w:b/>
          <w:bCs/>
          <w:szCs w:val="24"/>
          <w:lang w:eastAsia="el-GR"/>
        </w:rPr>
        <w:br/>
      </w:r>
      <w:r w:rsidRPr="00C267F3">
        <w:rPr>
          <w:rFonts w:ascii="Times New Roman" w:eastAsia="Times New Roman" w:hAnsi="Times New Roman" w:cs="Times New Roman"/>
          <w:szCs w:val="24"/>
          <w:lang w:eastAsia="el-GR"/>
        </w:rPr>
        <w:t>Α. Σημειώσεις από γραπτό λόγο</w:t>
      </w:r>
      <w:r w:rsidRPr="00C267F3">
        <w:rPr>
          <w:rFonts w:ascii="Times New Roman" w:eastAsia="Times New Roman" w:hAnsi="Times New Roman" w:cs="Times New Roman"/>
          <w:szCs w:val="24"/>
          <w:lang w:eastAsia="el-GR"/>
        </w:rPr>
        <w:br/>
        <w:t>1.Κρατώ σημειώσεις κατά παράγραφο</w:t>
      </w:r>
      <w:r w:rsidRPr="00C267F3">
        <w:rPr>
          <w:rFonts w:ascii="Times New Roman" w:eastAsia="Times New Roman" w:hAnsi="Times New Roman" w:cs="Times New Roman"/>
          <w:szCs w:val="24"/>
          <w:lang w:eastAsia="el-GR"/>
        </w:rPr>
        <w:br/>
        <w:t>2.Εργάζομαι σε ευρύτερες (από την παράγραφο) νοηματικές ενότητες και κρατώ σημειώσεις</w:t>
      </w:r>
      <w:r w:rsidRPr="00C267F3">
        <w:rPr>
          <w:rFonts w:ascii="Times New Roman" w:eastAsia="Times New Roman" w:hAnsi="Times New Roman" w:cs="Times New Roman"/>
          <w:szCs w:val="24"/>
          <w:lang w:eastAsia="el-GR"/>
        </w:rPr>
        <w:br/>
        <w:t>3.Από τις σημειώσεις προχωρώ στο διάγραμμα του κειμένου</w:t>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szCs w:val="24"/>
          <w:lang w:eastAsia="el-GR"/>
        </w:rPr>
        <w:lastRenderedPageBreak/>
        <w:t>Β. Σημειώσεις από προφορικό λόγο</w:t>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szCs w:val="24"/>
          <w:lang w:eastAsia="el-GR"/>
        </w:rPr>
        <w:br/>
      </w:r>
      <w:r w:rsidRPr="00C267F3">
        <w:rPr>
          <w:rFonts w:ascii="Times New Roman" w:eastAsia="Times New Roman" w:hAnsi="Times New Roman" w:cs="Times New Roman"/>
          <w:b/>
          <w:bCs/>
          <w:szCs w:val="24"/>
          <w:lang w:eastAsia="el-GR"/>
        </w:rPr>
        <w:t>ΙΙ. Περίληψη</w:t>
      </w:r>
      <w:r w:rsidRPr="00C267F3">
        <w:rPr>
          <w:rFonts w:ascii="Times New Roman" w:eastAsia="Times New Roman" w:hAnsi="Times New Roman" w:cs="Times New Roman"/>
          <w:szCs w:val="24"/>
          <w:lang w:eastAsia="el-GR"/>
        </w:rPr>
        <w:br/>
        <w:t>Α. Περίληψη γραπτού λόγου</w:t>
      </w:r>
      <w:r w:rsidRPr="00C267F3">
        <w:rPr>
          <w:rFonts w:ascii="Times New Roman" w:eastAsia="Times New Roman" w:hAnsi="Times New Roman" w:cs="Times New Roman"/>
          <w:szCs w:val="24"/>
          <w:lang w:eastAsia="el-GR"/>
        </w:rPr>
        <w:br/>
        <w:t>1.Πώς οδηγούμαι στην περίληψη</w:t>
      </w:r>
      <w:r w:rsidRPr="00C267F3">
        <w:rPr>
          <w:rFonts w:ascii="Times New Roman" w:eastAsia="Times New Roman" w:hAnsi="Times New Roman" w:cs="Times New Roman"/>
          <w:szCs w:val="24"/>
          <w:lang w:eastAsia="el-GR"/>
        </w:rPr>
        <w:br/>
        <w:t>2.Τι πρέπει να προσέχω σε μια περίληψη</w:t>
      </w:r>
      <w:r w:rsidRPr="00C267F3">
        <w:rPr>
          <w:rFonts w:ascii="Times New Roman" w:eastAsia="Times New Roman" w:hAnsi="Times New Roman" w:cs="Times New Roman"/>
          <w:szCs w:val="24"/>
          <w:lang w:eastAsia="el-GR"/>
        </w:rPr>
        <w:br/>
        <w:t>3.Συγκρίνω δύο περιλήψεις, μία εκτενή και μία συνοπτική του ίδιου κειμένου</w:t>
      </w:r>
      <w:r w:rsidRPr="00C267F3">
        <w:rPr>
          <w:rFonts w:ascii="Times New Roman" w:eastAsia="Times New Roman" w:hAnsi="Times New Roman" w:cs="Times New Roman"/>
          <w:szCs w:val="24"/>
          <w:lang w:eastAsia="el-GR"/>
        </w:rPr>
        <w:br/>
        <w:t>4.Εξετάζω τη χρήση της ενεργητικής και της παθητικής σύνταξης σε μία περίληψη</w:t>
      </w:r>
      <w:r w:rsidRPr="00C267F3">
        <w:rPr>
          <w:rFonts w:ascii="Times New Roman" w:eastAsia="Times New Roman" w:hAnsi="Times New Roman" w:cs="Times New Roman"/>
          <w:szCs w:val="24"/>
          <w:lang w:eastAsia="el-GR"/>
        </w:rPr>
        <w:br/>
        <w:t>5.Παρατηρώ περιλήψεις από ποικίλα κείμενα</w:t>
      </w:r>
      <w:r w:rsidRPr="00C267F3">
        <w:rPr>
          <w:rFonts w:ascii="Times New Roman" w:eastAsia="Times New Roman" w:hAnsi="Times New Roman" w:cs="Times New Roman"/>
          <w:szCs w:val="24"/>
          <w:lang w:eastAsia="el-GR"/>
        </w:rPr>
        <w:br/>
        <w:t>Β. Περίληψη προφορικού λόγου</w:t>
      </w:r>
      <w:r w:rsidRPr="00C267F3">
        <w:rPr>
          <w:rFonts w:ascii="Times New Roman" w:eastAsia="Times New Roman" w:hAnsi="Times New Roman" w:cs="Times New Roman"/>
          <w:szCs w:val="24"/>
          <w:lang w:eastAsia="el-GR"/>
        </w:rPr>
        <w:br/>
        <w:t>1. Διαβάζω τη δημοσιογραφική περίληψη μιας συζήτησης</w:t>
      </w:r>
      <w:r w:rsidRPr="00C267F3">
        <w:rPr>
          <w:rFonts w:ascii="Times New Roman" w:eastAsia="Times New Roman" w:hAnsi="Times New Roman" w:cs="Times New Roman"/>
          <w:szCs w:val="24"/>
          <w:lang w:eastAsia="el-GR"/>
        </w:rPr>
        <w:br/>
        <w:t>2. Παρουσιάζω σε προφορικό και γραπτό λόγο περίληψη μιας συζήτησης</w:t>
      </w:r>
      <w:r w:rsidRPr="00C267F3">
        <w:rPr>
          <w:rFonts w:ascii="Times New Roman" w:eastAsia="Times New Roman" w:hAnsi="Times New Roman" w:cs="Times New Roman"/>
          <w:szCs w:val="24"/>
          <w:lang w:eastAsia="el-GR"/>
        </w:rPr>
        <w:br/>
        <w:t>Θέματα για συζήτηση και έκφραση-έκθεση (σχετικά με τη λακωνική έκφραση και την προσπάθεια για εξοικονόμηση χρόνου στη σύγχρονη καθημερινή ζωή)</w:t>
      </w:r>
    </w:p>
    <w:p w:rsidR="00C267F3" w:rsidRPr="00C267F3" w:rsidRDefault="00C267F3" w:rsidP="00C267F3">
      <w:pPr>
        <w:spacing w:after="0"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pict>
          <v:rect id="_x0000_i1027" style="width:0;height:1.5pt" o:hralign="center" o:hrstd="t" o:hr="t" fillcolor="#a0a0a0" stroked="f"/>
        </w:pict>
      </w:r>
    </w:p>
    <w:p w:rsidR="00C267F3" w:rsidRPr="00C267F3" w:rsidRDefault="00C267F3" w:rsidP="00C267F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C267F3">
        <w:rPr>
          <w:rFonts w:ascii="Times New Roman" w:eastAsia="Times New Roman" w:hAnsi="Times New Roman" w:cs="Times New Roman"/>
          <w:b/>
          <w:bCs/>
          <w:sz w:val="27"/>
          <w:szCs w:val="27"/>
          <w:lang w:eastAsia="el-GR"/>
        </w:rPr>
        <w:t>ΝΕΑ ΕΛΛΗΝΙΚΗ ΛΟΓΟΤΕΧΝΙΑ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Ως διδακτικό εγχειρίδιο θα χρησιμοποιηθεί το Ανθολόγιο Κειμένων της Νεοελληνικής Λογοτεχνίας της Β΄ Λυκείου.</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Το μάθημα της Νεοελληνικής Λογοτεχνίας ως μάθημα Γενικής Παιδείας διδάσκεται δύο (2) ώρες την εβδομάδα καθ’ όλη τη διάρκεια του έτους με ελεύθερη επιλογή κειμένων από τον διδάσκοντα.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Το δίωρο αυτό, εφόσον ο διδάσκων το επιθυμεί, είναι συνεχόμενο.</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Η επιλογή της διδακτέας ύλης θα είναι ίδια για όλα τα τμήματα της τάξης του ίδιου σχολείου, προκειμένου να τηρηθεί η ενότητα της διδασκαλίας και της αξιολόγησης.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Κατά τη διάρκεια του έτους θα διδαχθούν κείμενα ποιητικά και πεζά, τουλάχιστον 16 για τα Ημερήσια Γενικά Λύκεια και 13 για τα Εσπερινά, αντιπροσωπευτικά όλων των ενοτήτων που περιέχονται στο οικείο σχολικό εγχειρίδιο (Νέα Αθηναϊκή Σχολή-Η Πεζογραφία, Νεότερη Λογοτεχνία-Πρώτη Δεκαετία του Μεσοπολέμου [1922-1930], Νεότερη Ποίηση, Πεζογραφία-Η Πεζογραφία του Μεσοπολέμου, Δοκίμιο, Ξένη Λογοτεχνία).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Θα διδαχθούν, επίσης, τα γραμματολογικά στοιχεία που συνοδεύουν τα κείμενα που πρόκειται να διδαχθούν αλλά και τα γραμματολογικά στοιχεία που δίνονται στην εισαγωγή κάθε ενότητας.</w:t>
      </w:r>
    </w:p>
    <w:p w:rsidR="00C267F3" w:rsidRPr="00C267F3" w:rsidRDefault="00C267F3" w:rsidP="00C267F3">
      <w:pPr>
        <w:spacing w:after="0"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pict>
          <v:rect id="_x0000_i1028" style="width:0;height:1.5pt" o:hralign="center" o:hrstd="t" o:hr="t" fillcolor="#a0a0a0" stroked="f"/>
        </w:pict>
      </w:r>
    </w:p>
    <w:p w:rsidR="00C267F3" w:rsidRPr="00C267F3" w:rsidRDefault="00C267F3" w:rsidP="00C267F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C267F3">
        <w:rPr>
          <w:rFonts w:ascii="Times New Roman" w:eastAsia="Times New Roman" w:hAnsi="Times New Roman" w:cs="Times New Roman"/>
          <w:b/>
          <w:bCs/>
          <w:sz w:val="27"/>
          <w:szCs w:val="27"/>
          <w:lang w:eastAsia="el-GR"/>
        </w:rPr>
        <w:t>ΙΣΤΟΡΙΑ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 xml:space="preserve">Η διδακτέα- εξεταστέα ύλη στο μάθημα της Ιστορίας της Β΄ Τάξης του Ημερήσιου Γενικού Λυκείου με βάση το σχολικό βιβλίο Ιστορία του Μεσαιωνικού και του Νεότερου Κόσμου 565-1815, των Ι. </w:t>
      </w:r>
      <w:proofErr w:type="spellStart"/>
      <w:r w:rsidRPr="00C267F3">
        <w:rPr>
          <w:rFonts w:ascii="Times New Roman" w:eastAsia="Times New Roman" w:hAnsi="Times New Roman" w:cs="Times New Roman"/>
          <w:szCs w:val="24"/>
          <w:lang w:eastAsia="el-GR"/>
        </w:rPr>
        <w:t>Δημητρούκα</w:t>
      </w:r>
      <w:proofErr w:type="spellEnd"/>
      <w:r w:rsidRPr="00C267F3">
        <w:rPr>
          <w:rFonts w:ascii="Times New Roman" w:eastAsia="Times New Roman" w:hAnsi="Times New Roman" w:cs="Times New Roman"/>
          <w:szCs w:val="24"/>
          <w:lang w:eastAsia="el-GR"/>
        </w:rPr>
        <w:t>, Θ. Ιωάννου, Κ. Μπαρούτα, είναι η ακόλουθη:</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lastRenderedPageBreak/>
        <w:t>Ι. Από το θάνατο του Ιουστινιανού ως την αποκατάσταση των εικόνων και τη συνθήκη του Βερντέν (565-843)</w:t>
      </w:r>
      <w:r w:rsidRPr="00C267F3">
        <w:rPr>
          <w:rFonts w:ascii="Times New Roman" w:eastAsia="Times New Roman" w:hAnsi="Times New Roman" w:cs="Times New Roman"/>
          <w:szCs w:val="24"/>
          <w:lang w:eastAsia="el-GR"/>
        </w:rPr>
        <w:br/>
        <w:t>2. Η βασιλεία του Ηρακλείου (610-641). Αποφασιστικοί αγώνες και μεταρρυθμίσεις</w:t>
      </w:r>
      <w:r w:rsidRPr="00C267F3">
        <w:rPr>
          <w:rFonts w:ascii="Times New Roman" w:eastAsia="Times New Roman" w:hAnsi="Times New Roman" w:cs="Times New Roman"/>
          <w:szCs w:val="24"/>
          <w:lang w:eastAsia="el-GR"/>
        </w:rPr>
        <w:br/>
        <w:t>3. Η εμφάνιση του Ισλάμ</w:t>
      </w:r>
      <w:r w:rsidRPr="00C267F3">
        <w:rPr>
          <w:rFonts w:ascii="Times New Roman" w:eastAsia="Times New Roman" w:hAnsi="Times New Roman" w:cs="Times New Roman"/>
          <w:szCs w:val="24"/>
          <w:lang w:eastAsia="el-GR"/>
        </w:rPr>
        <w:br/>
        <w:t>5. Η Εικονομαχία</w:t>
      </w:r>
      <w:r w:rsidRPr="00C267F3">
        <w:rPr>
          <w:rFonts w:ascii="Times New Roman" w:eastAsia="Times New Roman" w:hAnsi="Times New Roman" w:cs="Times New Roman"/>
          <w:szCs w:val="24"/>
          <w:lang w:eastAsia="el-GR"/>
        </w:rPr>
        <w:br/>
        <w:t>6. Κοινωνία και οικονομία</w:t>
      </w:r>
      <w:r w:rsidRPr="00C267F3">
        <w:rPr>
          <w:rFonts w:ascii="Times New Roman" w:eastAsia="Times New Roman" w:hAnsi="Times New Roman" w:cs="Times New Roman"/>
          <w:szCs w:val="24"/>
          <w:lang w:eastAsia="el-GR"/>
        </w:rPr>
        <w:br/>
        <w:t>7. Σλάβοι και Βούλγαροι</w:t>
      </w:r>
      <w:r w:rsidRPr="00C267F3">
        <w:rPr>
          <w:rFonts w:ascii="Times New Roman" w:eastAsia="Times New Roman" w:hAnsi="Times New Roman" w:cs="Times New Roman"/>
          <w:szCs w:val="24"/>
          <w:lang w:eastAsia="el-GR"/>
        </w:rPr>
        <w:br/>
        <w:t xml:space="preserve">8. Το Φραγκικό κράτος υπό τις δυναστείες των </w:t>
      </w:r>
      <w:proofErr w:type="spellStart"/>
      <w:r w:rsidRPr="00C267F3">
        <w:rPr>
          <w:rFonts w:ascii="Times New Roman" w:eastAsia="Times New Roman" w:hAnsi="Times New Roman" w:cs="Times New Roman"/>
          <w:szCs w:val="24"/>
          <w:lang w:eastAsia="el-GR"/>
        </w:rPr>
        <w:t>Μεροβιγγείων</w:t>
      </w:r>
      <w:proofErr w:type="spellEnd"/>
      <w:r w:rsidRPr="00C267F3">
        <w:rPr>
          <w:rFonts w:ascii="Times New Roman" w:eastAsia="Times New Roman" w:hAnsi="Times New Roman" w:cs="Times New Roman"/>
          <w:szCs w:val="24"/>
          <w:lang w:eastAsia="el-GR"/>
        </w:rPr>
        <w:t xml:space="preserve"> και των </w:t>
      </w:r>
      <w:proofErr w:type="spellStart"/>
      <w:r w:rsidRPr="00C267F3">
        <w:rPr>
          <w:rFonts w:ascii="Times New Roman" w:eastAsia="Times New Roman" w:hAnsi="Times New Roman" w:cs="Times New Roman"/>
          <w:szCs w:val="24"/>
          <w:lang w:eastAsia="el-GR"/>
        </w:rPr>
        <w:t>Καρολιδών</w:t>
      </w:r>
      <w:proofErr w:type="spellEnd"/>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ΙΙ. Η εποχή της ακμής: από τον τερματισμό της Εικονομαχίας ως το Σχίσμα των δύο εκκλησιών (843-1054)</w:t>
      </w:r>
      <w:r w:rsidRPr="00C267F3">
        <w:rPr>
          <w:rFonts w:ascii="Times New Roman" w:eastAsia="Times New Roman" w:hAnsi="Times New Roman" w:cs="Times New Roman"/>
          <w:szCs w:val="24"/>
          <w:lang w:eastAsia="el-GR"/>
        </w:rPr>
        <w:br/>
        <w:t>1. Προοίμιο της ακμής του Βυζαντινού Κράτους (843-867)</w:t>
      </w:r>
      <w:r w:rsidRPr="00C267F3">
        <w:rPr>
          <w:rFonts w:ascii="Times New Roman" w:eastAsia="Times New Roman" w:hAnsi="Times New Roman" w:cs="Times New Roman"/>
          <w:szCs w:val="24"/>
          <w:lang w:eastAsia="el-GR"/>
        </w:rPr>
        <w:br/>
        <w:t>3. Κοινωνία</w:t>
      </w:r>
      <w:r w:rsidRPr="00C267F3">
        <w:rPr>
          <w:rFonts w:ascii="Times New Roman" w:eastAsia="Times New Roman" w:hAnsi="Times New Roman" w:cs="Times New Roman"/>
          <w:szCs w:val="24"/>
          <w:lang w:eastAsia="el-GR"/>
        </w:rPr>
        <w:br/>
        <w:t>5. Η διεθνής ακτινοβολία του Βυζαντίου</w:t>
      </w:r>
      <w:r w:rsidRPr="00C267F3">
        <w:rPr>
          <w:rFonts w:ascii="Times New Roman" w:eastAsia="Times New Roman" w:hAnsi="Times New Roman" w:cs="Times New Roman"/>
          <w:szCs w:val="24"/>
          <w:lang w:eastAsia="el-GR"/>
        </w:rPr>
        <w:br/>
        <w:t>7. Οικονομία και κοινωνία στη Δυτική Ευρώπη. Το σύστημα της Φεουδαρχίας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ΙΙΙ. Από το Σχίσμα των δύο εκκλησιών ως την άλωση της Κωνσταντινούπολης από τους Σταυροφόρους (1054-1204)</w:t>
      </w:r>
      <w:r w:rsidRPr="00C267F3">
        <w:rPr>
          <w:rFonts w:ascii="Times New Roman" w:eastAsia="Times New Roman" w:hAnsi="Times New Roman" w:cs="Times New Roman"/>
          <w:szCs w:val="24"/>
          <w:lang w:eastAsia="el-GR"/>
        </w:rPr>
        <w:br/>
        <w:t>1. Εσωτερική κρίση και εξωτερικοί κίνδυνοι (1054-1081)</w:t>
      </w:r>
      <w:r w:rsidRPr="00C267F3">
        <w:rPr>
          <w:rFonts w:ascii="Times New Roman" w:eastAsia="Times New Roman" w:hAnsi="Times New Roman" w:cs="Times New Roman"/>
          <w:szCs w:val="24"/>
          <w:lang w:eastAsia="el-GR"/>
        </w:rPr>
        <w:br/>
        <w:t>2. Η εσωτερική πολιτική των Κομνηνών (1081-1185)</w:t>
      </w:r>
      <w:r w:rsidRPr="00C267F3">
        <w:rPr>
          <w:rFonts w:ascii="Times New Roman" w:eastAsia="Times New Roman" w:hAnsi="Times New Roman" w:cs="Times New Roman"/>
          <w:szCs w:val="24"/>
          <w:lang w:eastAsia="el-GR"/>
        </w:rPr>
        <w:br/>
        <w:t>7. Οι Σταυροφορίες: α. Οι αιτίες, δ. Η Τέταρτη Σταυροφορία, ε. Η άλωση της Κωνσταντινούπολης από τους Σταυροφόρους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 xml:space="preserve">IV. Η Λατινοκρατία και η </w:t>
      </w:r>
      <w:proofErr w:type="spellStart"/>
      <w:r w:rsidRPr="00C267F3">
        <w:rPr>
          <w:rFonts w:ascii="Times New Roman" w:eastAsia="Times New Roman" w:hAnsi="Times New Roman" w:cs="Times New Roman"/>
          <w:b/>
          <w:bCs/>
          <w:szCs w:val="24"/>
          <w:lang w:eastAsia="el-GR"/>
        </w:rPr>
        <w:t>Παλαιολόγεια</w:t>
      </w:r>
      <w:proofErr w:type="spellEnd"/>
      <w:r w:rsidRPr="00C267F3">
        <w:rPr>
          <w:rFonts w:ascii="Times New Roman" w:eastAsia="Times New Roman" w:hAnsi="Times New Roman" w:cs="Times New Roman"/>
          <w:b/>
          <w:bCs/>
          <w:szCs w:val="24"/>
          <w:lang w:eastAsia="el-GR"/>
        </w:rPr>
        <w:t xml:space="preserve"> εποχή (1204-1453). Ο Ύστερος Μεσαίωνας στη Δύση</w:t>
      </w:r>
      <w:r w:rsidRPr="00C267F3">
        <w:rPr>
          <w:rFonts w:ascii="Times New Roman" w:eastAsia="Times New Roman" w:hAnsi="Times New Roman" w:cs="Times New Roman"/>
          <w:szCs w:val="24"/>
          <w:lang w:eastAsia="el-GR"/>
        </w:rPr>
        <w:br/>
        <w:t xml:space="preserve">2. Τα Ελληνικά κράτη: </w:t>
      </w:r>
      <w:proofErr w:type="spellStart"/>
      <w:r w:rsidRPr="00C267F3">
        <w:rPr>
          <w:rFonts w:ascii="Times New Roman" w:eastAsia="Times New Roman" w:hAnsi="Times New Roman" w:cs="Times New Roman"/>
          <w:szCs w:val="24"/>
          <w:lang w:eastAsia="el-GR"/>
        </w:rPr>
        <w:t>Τραπεζούς</w:t>
      </w:r>
      <w:proofErr w:type="spellEnd"/>
      <w:r w:rsidRPr="00C267F3">
        <w:rPr>
          <w:rFonts w:ascii="Times New Roman" w:eastAsia="Times New Roman" w:hAnsi="Times New Roman" w:cs="Times New Roman"/>
          <w:szCs w:val="24"/>
          <w:lang w:eastAsia="el-GR"/>
        </w:rPr>
        <w:t>, Ήπειρος, Νίκαια</w:t>
      </w:r>
      <w:r w:rsidRPr="00C267F3">
        <w:rPr>
          <w:rFonts w:ascii="Times New Roman" w:eastAsia="Times New Roman" w:hAnsi="Times New Roman" w:cs="Times New Roman"/>
          <w:szCs w:val="24"/>
          <w:lang w:eastAsia="el-GR"/>
        </w:rPr>
        <w:br/>
        <w:t>6. Οι Οθωμανοί και η ραγδαία προέλασή τους</w:t>
      </w:r>
      <w:r w:rsidRPr="00C267F3">
        <w:rPr>
          <w:rFonts w:ascii="Times New Roman" w:eastAsia="Times New Roman" w:hAnsi="Times New Roman" w:cs="Times New Roman"/>
          <w:szCs w:val="24"/>
          <w:lang w:eastAsia="el-GR"/>
        </w:rPr>
        <w:br/>
        <w:t>7. Η άλωση της Κωνσταντινούπολης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VI. Από την άλωση της Κωνσταντινούπολης και τις Ανακαλύψεις των Νέων Χωρών ως τη συνθήκη της Βεστφαλίας (1453-1648)</w:t>
      </w:r>
      <w:r w:rsidRPr="00C267F3">
        <w:rPr>
          <w:rFonts w:ascii="Times New Roman" w:eastAsia="Times New Roman" w:hAnsi="Times New Roman" w:cs="Times New Roman"/>
          <w:szCs w:val="24"/>
          <w:lang w:eastAsia="el-GR"/>
        </w:rPr>
        <w:br/>
        <w:t>2. Αναγέννηση και ανθρωπισμός</w:t>
      </w:r>
      <w:r w:rsidRPr="00C267F3">
        <w:rPr>
          <w:rFonts w:ascii="Times New Roman" w:eastAsia="Times New Roman" w:hAnsi="Times New Roman" w:cs="Times New Roman"/>
          <w:szCs w:val="24"/>
          <w:lang w:eastAsia="el-GR"/>
        </w:rPr>
        <w:br/>
        <w:t>3. Ανακαλύψεις</w:t>
      </w:r>
      <w:r w:rsidRPr="00C267F3">
        <w:rPr>
          <w:rFonts w:ascii="Times New Roman" w:eastAsia="Times New Roman" w:hAnsi="Times New Roman" w:cs="Times New Roman"/>
          <w:szCs w:val="24"/>
          <w:lang w:eastAsia="el-GR"/>
        </w:rPr>
        <w:br/>
        <w:t>4. Θρησκευτική μεταρρύθμιση (1517-1555)</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VII. Από τη συνθήκη της Βεστφαλίας (1648) έως το συνέδριο της Βιέννης (1815)</w:t>
      </w:r>
      <w:r w:rsidRPr="00C267F3">
        <w:rPr>
          <w:rFonts w:ascii="Times New Roman" w:eastAsia="Times New Roman" w:hAnsi="Times New Roman" w:cs="Times New Roman"/>
          <w:szCs w:val="24"/>
          <w:lang w:eastAsia="el-GR"/>
        </w:rPr>
        <w:br/>
        <w:t>1. Ο Διαφωτισμός</w:t>
      </w:r>
      <w:r w:rsidRPr="00C267F3">
        <w:rPr>
          <w:rFonts w:ascii="Times New Roman" w:eastAsia="Times New Roman" w:hAnsi="Times New Roman" w:cs="Times New Roman"/>
          <w:szCs w:val="24"/>
          <w:lang w:eastAsia="el-GR"/>
        </w:rPr>
        <w:br/>
        <w:t>2. Οι οικονομικές εξελίξεις: Οι απαρχές της Βιομηχανικής επανάστασης, οι οικονομικές θεωρίες</w:t>
      </w:r>
      <w:r w:rsidRPr="00C267F3">
        <w:rPr>
          <w:rFonts w:ascii="Times New Roman" w:eastAsia="Times New Roman" w:hAnsi="Times New Roman" w:cs="Times New Roman"/>
          <w:szCs w:val="24"/>
          <w:lang w:eastAsia="el-GR"/>
        </w:rPr>
        <w:br/>
        <w:t>3. Η Αμερικανική επανάσταση</w:t>
      </w:r>
      <w:r w:rsidRPr="00C267F3">
        <w:rPr>
          <w:rFonts w:ascii="Times New Roman" w:eastAsia="Times New Roman" w:hAnsi="Times New Roman" w:cs="Times New Roman"/>
          <w:szCs w:val="24"/>
          <w:lang w:eastAsia="el-GR"/>
        </w:rPr>
        <w:br/>
        <w:t>4. Η Γαλλική επανάσταση και η Ναπολεόντεια περίοδος (1789-1815)</w:t>
      </w:r>
    </w:p>
    <w:p w:rsidR="00C267F3" w:rsidRPr="00C267F3" w:rsidRDefault="00C267F3" w:rsidP="00C267F3">
      <w:pPr>
        <w:spacing w:after="0"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pict>
          <v:rect id="_x0000_i1029" style="width:0;height:1.5pt" o:hralign="center" o:hrstd="t" o:hr="t" fillcolor="#a0a0a0" stroked="f"/>
        </w:pict>
      </w:r>
    </w:p>
    <w:p w:rsidR="00C267F3" w:rsidRPr="00C267F3" w:rsidRDefault="00C267F3" w:rsidP="00C267F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C267F3">
        <w:rPr>
          <w:rFonts w:ascii="Times New Roman" w:eastAsia="Times New Roman" w:hAnsi="Times New Roman" w:cs="Times New Roman"/>
          <w:b/>
          <w:bCs/>
          <w:sz w:val="27"/>
          <w:szCs w:val="27"/>
          <w:lang w:eastAsia="el-GR"/>
        </w:rPr>
        <w:t>ΦΙΛΟΣΟΦΙΑ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szCs w:val="24"/>
          <w:lang w:eastAsia="el-GR"/>
        </w:rPr>
        <w:t xml:space="preserve">Η διδακτέα και εξεταστέα ύλη στο μάθημα της Φιλοσοφίας της Β’ τάξης Ημερησίου Γενικού Λυκείου με βάση το σχολικό βιβλίο Αρχές Φιλοσοφίας των Σ. Βιρβιδάκη, Β. </w:t>
      </w:r>
      <w:proofErr w:type="spellStart"/>
      <w:r w:rsidRPr="00C267F3">
        <w:rPr>
          <w:rFonts w:ascii="Times New Roman" w:eastAsia="Times New Roman" w:hAnsi="Times New Roman" w:cs="Times New Roman"/>
          <w:szCs w:val="24"/>
          <w:lang w:eastAsia="el-GR"/>
        </w:rPr>
        <w:t>Καρασμάνη</w:t>
      </w:r>
      <w:proofErr w:type="spellEnd"/>
      <w:r w:rsidRPr="00C267F3">
        <w:rPr>
          <w:rFonts w:ascii="Times New Roman" w:eastAsia="Times New Roman" w:hAnsi="Times New Roman" w:cs="Times New Roman"/>
          <w:szCs w:val="24"/>
          <w:lang w:eastAsia="el-GR"/>
        </w:rPr>
        <w:t xml:space="preserve">, Χ. </w:t>
      </w:r>
      <w:proofErr w:type="spellStart"/>
      <w:r w:rsidRPr="00C267F3">
        <w:rPr>
          <w:rFonts w:ascii="Times New Roman" w:eastAsia="Times New Roman" w:hAnsi="Times New Roman" w:cs="Times New Roman"/>
          <w:szCs w:val="24"/>
          <w:lang w:eastAsia="el-GR"/>
        </w:rPr>
        <w:t>Τουρνά</w:t>
      </w:r>
      <w:proofErr w:type="spellEnd"/>
      <w:r w:rsidRPr="00C267F3">
        <w:rPr>
          <w:rFonts w:ascii="Times New Roman" w:eastAsia="Times New Roman" w:hAnsi="Times New Roman" w:cs="Times New Roman"/>
          <w:szCs w:val="24"/>
          <w:lang w:eastAsia="el-GR"/>
        </w:rPr>
        <w:t xml:space="preserve"> είναι η ακόλουθη:</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lastRenderedPageBreak/>
        <w:t>ΚΕΦΑΛΑΙΟ 1: Ξεκινώντας από την απορία</w:t>
      </w:r>
      <w:r w:rsidRPr="00C267F3">
        <w:rPr>
          <w:rFonts w:ascii="Times New Roman" w:eastAsia="Times New Roman" w:hAnsi="Times New Roman" w:cs="Times New Roman"/>
          <w:szCs w:val="24"/>
          <w:lang w:eastAsia="el-GR"/>
        </w:rPr>
        <w:br/>
        <w:t>Ενότητα πρώτη: Η ιδιαιτερότητα της φιλοσοφικής σκέψης</w:t>
      </w:r>
      <w:r w:rsidRPr="00C267F3">
        <w:rPr>
          <w:rFonts w:ascii="Times New Roman" w:eastAsia="Times New Roman" w:hAnsi="Times New Roman" w:cs="Times New Roman"/>
          <w:szCs w:val="24"/>
          <w:lang w:eastAsia="el-GR"/>
        </w:rPr>
        <w:br/>
        <w:t>Ενότητα δεύτερη: Βασικοί στόχοι της φιλοσοφικής δραστηριότητας</w:t>
      </w:r>
      <w:r w:rsidRPr="00C267F3">
        <w:rPr>
          <w:rFonts w:ascii="Times New Roman" w:eastAsia="Times New Roman" w:hAnsi="Times New Roman" w:cs="Times New Roman"/>
          <w:szCs w:val="24"/>
          <w:lang w:eastAsia="el-GR"/>
        </w:rPr>
        <w:br/>
        <w:t>Ενότητα τρίτη: Κλάδοι της Φιλοσοφίας και επιστήμες</w:t>
      </w:r>
      <w:r w:rsidRPr="00C267F3">
        <w:rPr>
          <w:rFonts w:ascii="Times New Roman" w:eastAsia="Times New Roman" w:hAnsi="Times New Roman" w:cs="Times New Roman"/>
          <w:szCs w:val="24"/>
          <w:lang w:eastAsia="el-GR"/>
        </w:rPr>
        <w:br/>
        <w:t>Ενότητα τέταρτη: Φιλοσοφία και κοινωνία: 2. Η χρησιμότητα της Φιλοσοφίας</w:t>
      </w:r>
      <w:r w:rsidRPr="00C267F3">
        <w:rPr>
          <w:rFonts w:ascii="Times New Roman" w:eastAsia="Times New Roman" w:hAnsi="Times New Roman" w:cs="Times New Roman"/>
          <w:szCs w:val="24"/>
          <w:lang w:eastAsia="el-GR"/>
        </w:rPr>
        <w:br/>
        <w:t>Ενότητα πέμπτη: Φιλοσοφία και ιστορία</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ΚΕΦΑΛΑΙΟ 2: Κατανοώντας τα πράγματα</w:t>
      </w:r>
      <w:r w:rsidRPr="00C267F3">
        <w:rPr>
          <w:rFonts w:ascii="Times New Roman" w:eastAsia="Times New Roman" w:hAnsi="Times New Roman" w:cs="Times New Roman"/>
          <w:szCs w:val="24"/>
          <w:lang w:eastAsia="el-GR"/>
        </w:rPr>
        <w:br/>
        <w:t>Ενότητα δεύτερη: Λέξεις, νόημα και καθολικές έννοιες</w:t>
      </w:r>
      <w:r w:rsidRPr="00C267F3">
        <w:rPr>
          <w:rFonts w:ascii="Times New Roman" w:eastAsia="Times New Roman" w:hAnsi="Times New Roman" w:cs="Times New Roman"/>
          <w:szCs w:val="24"/>
          <w:lang w:eastAsia="el-GR"/>
        </w:rPr>
        <w:br/>
        <w:t>Ενότητα τέταρτη: Λογική και Φιλοσοφία: 1. Λόγος και λογική</w:t>
      </w:r>
      <w:r w:rsidRPr="00C267F3">
        <w:rPr>
          <w:rFonts w:ascii="Times New Roman" w:eastAsia="Times New Roman" w:hAnsi="Times New Roman" w:cs="Times New Roman"/>
          <w:szCs w:val="24"/>
          <w:lang w:eastAsia="el-GR"/>
        </w:rPr>
        <w:br/>
        <w:t>Ενότητα πέμπτη: Αριστοτελική λογική</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ΚΕΦΑΛΑΙΟ 3: Αναζητώντας τη γνώση</w:t>
      </w:r>
      <w:r w:rsidRPr="00C267F3">
        <w:rPr>
          <w:rFonts w:ascii="Times New Roman" w:eastAsia="Times New Roman" w:hAnsi="Times New Roman" w:cs="Times New Roman"/>
          <w:szCs w:val="24"/>
          <w:lang w:eastAsia="el-GR"/>
        </w:rPr>
        <w:br/>
        <w:t xml:space="preserve"> Ενότητα πρώτη: Το ερώτημα για τη δυνατότητα της γνώσης: 1. Η σκεπτικιστική πρόκληση – Διαφορετικά είδη σκεπτικισμού: α. Αμφισβήτηση της δυνατότητας γνώσης και επιδίωξη της αταραξίας (αρχαίος σκεπτικισμός), β. Νεότερες μορφές σκεπτικισμού (μόνο η </w:t>
      </w:r>
      <w:proofErr w:type="spellStart"/>
      <w:r w:rsidRPr="00C267F3">
        <w:rPr>
          <w:rFonts w:ascii="Times New Roman" w:eastAsia="Times New Roman" w:hAnsi="Times New Roman" w:cs="Times New Roman"/>
          <w:szCs w:val="24"/>
          <w:lang w:eastAsia="el-GR"/>
        </w:rPr>
        <w:t>υποενότητα</w:t>
      </w:r>
      <w:proofErr w:type="spellEnd"/>
      <w:r w:rsidRPr="00C267F3">
        <w:rPr>
          <w:rFonts w:ascii="Times New Roman" w:eastAsia="Times New Roman" w:hAnsi="Times New Roman" w:cs="Times New Roman"/>
          <w:szCs w:val="24"/>
          <w:lang w:eastAsia="el-GR"/>
        </w:rPr>
        <w:t xml:space="preserve"> 1: Ακραία μεθοδολογική αμφιβολία: Υπάρχει κάτι για το οποίο δεν μπορώ να αμφιβάλλω;)</w:t>
      </w:r>
      <w:r w:rsidRPr="00C267F3">
        <w:rPr>
          <w:rFonts w:ascii="Times New Roman" w:eastAsia="Times New Roman" w:hAnsi="Times New Roman" w:cs="Times New Roman"/>
          <w:szCs w:val="24"/>
          <w:lang w:eastAsia="el-GR"/>
        </w:rPr>
        <w:br/>
        <w:t> Ενότητα τρίτη: Θεωρίες για την πηγή της γνώσης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ΚΕΦΑΛΑΙΟ 5: Ανακαλύπτοντας το νου</w:t>
      </w:r>
      <w:r w:rsidRPr="00C267F3">
        <w:rPr>
          <w:rFonts w:ascii="Times New Roman" w:eastAsia="Times New Roman" w:hAnsi="Times New Roman" w:cs="Times New Roman"/>
          <w:szCs w:val="24"/>
          <w:lang w:eastAsia="el-GR"/>
        </w:rPr>
        <w:br/>
        <w:t>Ενότητα πρώτη: Εισαγωγή στη Μεταφυσική</w:t>
      </w:r>
      <w:r w:rsidRPr="00C267F3">
        <w:rPr>
          <w:rFonts w:ascii="Times New Roman" w:eastAsia="Times New Roman" w:hAnsi="Times New Roman" w:cs="Times New Roman"/>
          <w:szCs w:val="24"/>
          <w:lang w:eastAsia="el-GR"/>
        </w:rPr>
        <w:br/>
        <w:t xml:space="preserve">Ενότητα δεύτερη: Νους και σώμα – </w:t>
      </w:r>
      <w:proofErr w:type="spellStart"/>
      <w:r w:rsidRPr="00C267F3">
        <w:rPr>
          <w:rFonts w:ascii="Times New Roman" w:eastAsia="Times New Roman" w:hAnsi="Times New Roman" w:cs="Times New Roman"/>
          <w:szCs w:val="24"/>
          <w:lang w:eastAsia="el-GR"/>
        </w:rPr>
        <w:t>δυϊστικές</w:t>
      </w:r>
      <w:proofErr w:type="spellEnd"/>
      <w:r w:rsidRPr="00C267F3">
        <w:rPr>
          <w:rFonts w:ascii="Times New Roman" w:eastAsia="Times New Roman" w:hAnsi="Times New Roman" w:cs="Times New Roman"/>
          <w:szCs w:val="24"/>
          <w:lang w:eastAsia="el-GR"/>
        </w:rPr>
        <w:t xml:space="preserve"> θεωρίες</w:t>
      </w:r>
      <w:r w:rsidRPr="00C267F3">
        <w:rPr>
          <w:rFonts w:ascii="Times New Roman" w:eastAsia="Times New Roman" w:hAnsi="Times New Roman" w:cs="Times New Roman"/>
          <w:szCs w:val="24"/>
          <w:lang w:eastAsia="el-GR"/>
        </w:rPr>
        <w:br/>
        <w:t>Ενότητα τρίτη: Νους και σώμα – μονιστικές θεωρίες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ΚΕΦΑΛΑΙΟ 6: Αξιολογώντας την πράξη</w:t>
      </w:r>
      <w:r w:rsidRPr="00C267F3">
        <w:rPr>
          <w:rFonts w:ascii="Times New Roman" w:eastAsia="Times New Roman" w:hAnsi="Times New Roman" w:cs="Times New Roman"/>
          <w:szCs w:val="24"/>
          <w:lang w:eastAsia="el-GR"/>
        </w:rPr>
        <w:br/>
        <w:t>Ενότητα πρώτη: Αναζήτηση κριτηρίου ηθικής ορθότητας</w:t>
      </w:r>
      <w:r w:rsidRPr="00C267F3">
        <w:rPr>
          <w:rFonts w:ascii="Times New Roman" w:eastAsia="Times New Roman" w:hAnsi="Times New Roman" w:cs="Times New Roman"/>
          <w:szCs w:val="24"/>
          <w:lang w:eastAsia="el-GR"/>
        </w:rPr>
        <w:br/>
        <w:t>Ενότητα δεύτερη: Απορίες και ενστάσεις για τη δυνατότητα ηθικής σκέψης και πράξης</w:t>
      </w:r>
      <w:r w:rsidRPr="00C267F3">
        <w:rPr>
          <w:rFonts w:ascii="Times New Roman" w:eastAsia="Times New Roman" w:hAnsi="Times New Roman" w:cs="Times New Roman"/>
          <w:szCs w:val="24"/>
          <w:lang w:eastAsia="el-GR"/>
        </w:rPr>
        <w:br/>
        <w:t>Ενότητα τρίτη: Η δικαιολόγηση της ηθικής στάσης ζωής</w:t>
      </w:r>
      <w:r w:rsidRPr="00C267F3">
        <w:rPr>
          <w:rFonts w:ascii="Times New Roman" w:eastAsia="Times New Roman" w:hAnsi="Times New Roman" w:cs="Times New Roman"/>
          <w:szCs w:val="24"/>
          <w:lang w:eastAsia="el-GR"/>
        </w:rPr>
        <w:br/>
        <w:t>Ενότητα τέταρτη: Πρακτικές εφαρμογές του ηθικού προβληματισμού</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ΚΕΦΑΛΑΙΟ 7: Ορίζοντας το δίκαιο</w:t>
      </w:r>
      <w:r w:rsidRPr="00C267F3">
        <w:rPr>
          <w:rFonts w:ascii="Times New Roman" w:eastAsia="Times New Roman" w:hAnsi="Times New Roman" w:cs="Times New Roman"/>
          <w:szCs w:val="24"/>
          <w:lang w:eastAsia="el-GR"/>
        </w:rPr>
        <w:br/>
        <w:t>Ενότητα πρώτη: Μορφές πολιτικής οργάνωσης των ανθρώπινων κοινωνιών</w:t>
      </w:r>
      <w:r w:rsidRPr="00C267F3">
        <w:rPr>
          <w:rFonts w:ascii="Times New Roman" w:eastAsia="Times New Roman" w:hAnsi="Times New Roman" w:cs="Times New Roman"/>
          <w:szCs w:val="24"/>
          <w:lang w:eastAsia="el-GR"/>
        </w:rPr>
        <w:br/>
        <w:t>Ενότητα δεύτερη: Κοινωνικό συμβόλαιο και δημοκρατικές πολιτείες</w:t>
      </w:r>
    </w:p>
    <w:p w:rsidR="00C267F3" w:rsidRPr="00C267F3" w:rsidRDefault="00C267F3" w:rsidP="00C267F3">
      <w:pPr>
        <w:spacing w:before="100" w:beforeAutospacing="1" w:after="100" w:afterAutospacing="1" w:line="240" w:lineRule="auto"/>
        <w:rPr>
          <w:rFonts w:ascii="Times New Roman" w:eastAsia="Times New Roman" w:hAnsi="Times New Roman" w:cs="Times New Roman"/>
          <w:szCs w:val="24"/>
          <w:lang w:eastAsia="el-GR"/>
        </w:rPr>
      </w:pPr>
      <w:r w:rsidRPr="00C267F3">
        <w:rPr>
          <w:rFonts w:ascii="Times New Roman" w:eastAsia="Times New Roman" w:hAnsi="Times New Roman" w:cs="Times New Roman"/>
          <w:b/>
          <w:bCs/>
          <w:szCs w:val="24"/>
          <w:lang w:eastAsia="el-GR"/>
        </w:rPr>
        <w:t>ΚΕΦΑΛΑΙΟ 8: Θαυμάζοντας το ωραίο</w:t>
      </w:r>
      <w:r w:rsidRPr="00C267F3">
        <w:rPr>
          <w:rFonts w:ascii="Times New Roman" w:eastAsia="Times New Roman" w:hAnsi="Times New Roman" w:cs="Times New Roman"/>
          <w:szCs w:val="24"/>
          <w:lang w:eastAsia="el-GR"/>
        </w:rPr>
        <w:br/>
        <w:t>Ενότητα πρώτη: Φύση, τέχνη και αισθητική εμπειρία</w:t>
      </w:r>
      <w:r w:rsidRPr="00C267F3">
        <w:rPr>
          <w:rFonts w:ascii="Times New Roman" w:eastAsia="Times New Roman" w:hAnsi="Times New Roman" w:cs="Times New Roman"/>
          <w:szCs w:val="24"/>
          <w:lang w:eastAsia="el-GR"/>
        </w:rPr>
        <w:br/>
        <w:t>Ενότητα δεύτερη: Βασικές αντιλήψεις για την τέχνη</w:t>
      </w:r>
    </w:p>
    <w:p w:rsidR="00B627F5" w:rsidRDefault="00B627F5">
      <w:bookmarkStart w:id="0" w:name="_GoBack"/>
      <w:bookmarkEnd w:id="0"/>
    </w:p>
    <w:sectPr w:rsidR="00B627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3"/>
    <w:rsid w:val="00540872"/>
    <w:rsid w:val="00B627F5"/>
    <w:rsid w:val="00C267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88980-095E-4D20-B3A5-FEBA8E7B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Το Πρότυπό μου"/>
    <w:qFormat/>
    <w:rsid w:val="00540872"/>
    <w:rPr>
      <w:rFonts w:ascii="Palatino Linotype" w:hAnsi="Palatino Linotype"/>
      <w:sz w:val="24"/>
    </w:rPr>
  </w:style>
  <w:style w:type="paragraph" w:styleId="1">
    <w:name w:val="heading 1"/>
    <w:basedOn w:val="a"/>
    <w:link w:val="1Char"/>
    <w:uiPriority w:val="9"/>
    <w:qFormat/>
    <w:rsid w:val="00C26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C267F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267F3"/>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C267F3"/>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C267F3"/>
    <w:pPr>
      <w:spacing w:before="100" w:beforeAutospacing="1" w:after="100" w:afterAutospacing="1" w:line="240" w:lineRule="auto"/>
    </w:pPr>
    <w:rPr>
      <w:rFonts w:ascii="Times New Roman" w:eastAsia="Times New Roman" w:hAnsi="Times New Roman" w:cs="Times New Roman"/>
      <w:szCs w:val="24"/>
      <w:lang w:eastAsia="el-GR"/>
    </w:rPr>
  </w:style>
  <w:style w:type="character" w:styleId="-">
    <w:name w:val="Hyperlink"/>
    <w:basedOn w:val="a0"/>
    <w:uiPriority w:val="99"/>
    <w:semiHidden/>
    <w:unhideWhenUsed/>
    <w:rsid w:val="00C267F3"/>
    <w:rPr>
      <w:color w:val="0000FF"/>
      <w:u w:val="single"/>
    </w:rPr>
  </w:style>
  <w:style w:type="character" w:styleId="a3">
    <w:name w:val="Strong"/>
    <w:basedOn w:val="a0"/>
    <w:uiPriority w:val="22"/>
    <w:qFormat/>
    <w:rsid w:val="00C26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klimaka.gr/nomothesia/fek/2509-2937-2014-2014-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1978</Words>
  <Characters>10682</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1</cp:revision>
  <dcterms:created xsi:type="dcterms:W3CDTF">2015-09-09T10:08:00Z</dcterms:created>
  <dcterms:modified xsi:type="dcterms:W3CDTF">2015-09-09T10:09:00Z</dcterms:modified>
</cp:coreProperties>
</file>