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71"/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827"/>
        <w:gridCol w:w="5181"/>
      </w:tblGrid>
      <w:tr w:rsidR="008E11B9" w:rsidRPr="0074305E" w:rsidTr="00E036FE">
        <w:trPr>
          <w:trHeight w:val="290"/>
        </w:trPr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1B9" w:rsidRPr="0074305E" w:rsidRDefault="008E11B9" w:rsidP="00E036FE">
            <w:pPr>
              <w:spacing w:after="0" w:line="240" w:lineRule="auto"/>
              <w:jc w:val="center"/>
              <w:rPr>
                <w:b/>
                <w:smallCaps/>
                <w:shadow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114935</wp:posOffset>
                  </wp:positionV>
                  <wp:extent cx="1105535" cy="553085"/>
                  <wp:effectExtent l="19050" t="0" r="0" b="0"/>
                  <wp:wrapNone/>
                  <wp:docPr id="2" name="Εικόνα 2" descr="Sign_EKFE_N_ION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n_EKFE_N_ION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55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305E">
              <w:rPr>
                <w:b/>
                <w:smallCaps/>
                <w:shadow/>
                <w:sz w:val="18"/>
                <w:szCs w:val="18"/>
              </w:rPr>
              <w:t>ΕΡΓΑΣΤΗΡΙΑΚΟ ΚΕΝΤΡΟ ΦΥΣΙΚΩΝ ΕΠΙΣΤΗΜΩΝ</w:t>
            </w:r>
          </w:p>
          <w:p w:rsidR="008E11B9" w:rsidRPr="0074305E" w:rsidRDefault="008E11B9" w:rsidP="00E036FE">
            <w:pPr>
              <w:spacing w:after="0" w:line="240" w:lineRule="auto"/>
              <w:rPr>
                <w:b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1B9" w:rsidRPr="0074305E" w:rsidRDefault="008E11B9" w:rsidP="00B5728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4305E">
              <w:rPr>
                <w:b/>
                <w:smallCaps/>
                <w:shadow/>
                <w:sz w:val="24"/>
                <w:szCs w:val="24"/>
              </w:rPr>
              <w:t xml:space="preserve">ΦΥΣΙΚΗ </w:t>
            </w:r>
            <w:r>
              <w:rPr>
                <w:b/>
                <w:smallCaps/>
                <w:shadow/>
                <w:sz w:val="24"/>
                <w:szCs w:val="24"/>
              </w:rPr>
              <w:t>Γ</w:t>
            </w:r>
            <w:r w:rsidRPr="0074305E">
              <w:rPr>
                <w:b/>
                <w:smallCaps/>
                <w:shadow/>
                <w:sz w:val="24"/>
                <w:szCs w:val="24"/>
              </w:rPr>
              <w:t xml:space="preserve">΄ </w:t>
            </w:r>
            <w:r w:rsidR="00B57284">
              <w:rPr>
                <w:b/>
                <w:smallCaps/>
                <w:shadow/>
                <w:sz w:val="24"/>
                <w:szCs w:val="24"/>
              </w:rPr>
              <w:t xml:space="preserve">ΓΕΝΙΚΟΥ </w:t>
            </w:r>
            <w:r w:rsidRPr="0074305E">
              <w:rPr>
                <w:b/>
                <w:smallCaps/>
                <w:shadow/>
                <w:sz w:val="24"/>
                <w:szCs w:val="24"/>
              </w:rPr>
              <w:t>ΛΥΚΕΙΟΥ</w:t>
            </w:r>
            <w:r w:rsidR="00B57284">
              <w:rPr>
                <w:b/>
                <w:smallCaps/>
                <w:shadow/>
                <w:sz w:val="24"/>
                <w:szCs w:val="24"/>
              </w:rPr>
              <w:t xml:space="preserve"> </w:t>
            </w:r>
            <w:r w:rsidR="00B57284" w:rsidRPr="00B57284">
              <w:rPr>
                <w:b/>
                <w:smallCaps/>
                <w:shadow/>
              </w:rPr>
              <w:t>(Θ.Πρ)</w:t>
            </w:r>
            <w:r w:rsidRPr="0074305E">
              <w:rPr>
                <w:b/>
                <w:smallCaps/>
                <w:shadow/>
                <w:sz w:val="24"/>
                <w:szCs w:val="24"/>
              </w:rPr>
              <w:t xml:space="preserve"> </w:t>
            </w:r>
          </w:p>
        </w:tc>
      </w:tr>
      <w:tr w:rsidR="008E11B9" w:rsidRPr="0074305E" w:rsidTr="00E036FE">
        <w:trPr>
          <w:trHeight w:val="290"/>
        </w:trPr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B9" w:rsidRDefault="008E11B9" w:rsidP="00E03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E11B9" w:rsidRPr="0074305E" w:rsidRDefault="008E11B9" w:rsidP="00E036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B9" w:rsidRPr="008E11B9" w:rsidRDefault="008E11B9" w:rsidP="008E11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11B9">
              <w:rPr>
                <w:sz w:val="24"/>
                <w:szCs w:val="24"/>
              </w:rPr>
              <w:t>Μέτρηση του συντελεστή</w:t>
            </w:r>
          </w:p>
          <w:p w:rsidR="008E11B9" w:rsidRPr="0074305E" w:rsidRDefault="008E11B9" w:rsidP="008E11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11B9">
              <w:rPr>
                <w:b/>
                <w:sz w:val="24"/>
                <w:szCs w:val="24"/>
              </w:rPr>
              <w:t>ιξώδους</w:t>
            </w:r>
            <w:r>
              <w:rPr>
                <w:sz w:val="24"/>
                <w:szCs w:val="24"/>
              </w:rPr>
              <w:t xml:space="preserve"> του λαδιού</w:t>
            </w:r>
          </w:p>
        </w:tc>
      </w:tr>
      <w:tr w:rsidR="008E11B9" w:rsidRPr="0074305E" w:rsidTr="008E11B9">
        <w:trPr>
          <w:trHeight w:val="290"/>
        </w:trPr>
        <w:tc>
          <w:tcPr>
            <w:tcW w:w="10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B9" w:rsidRPr="0074305E" w:rsidRDefault="008E11B9" w:rsidP="00E036FE">
            <w:pPr>
              <w:spacing w:before="120" w:after="0" w:line="360" w:lineRule="auto"/>
            </w:pPr>
            <w:r w:rsidRPr="0074305E">
              <w:t xml:space="preserve">Ημερομηνία:…………………..                             </w:t>
            </w:r>
            <w:r w:rsidRPr="0074305E">
              <w:rPr>
                <w:lang w:val="en-US"/>
              </w:rPr>
              <w:t xml:space="preserve">                        </w:t>
            </w:r>
            <w:r w:rsidRPr="0074305E">
              <w:t xml:space="preserve">        Τμήμα:…………………</w:t>
            </w:r>
          </w:p>
        </w:tc>
      </w:tr>
      <w:tr w:rsidR="008E11B9" w:rsidRPr="0074305E" w:rsidTr="008E11B9">
        <w:trPr>
          <w:trHeight w:val="290"/>
        </w:trPr>
        <w:tc>
          <w:tcPr>
            <w:tcW w:w="100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1B9" w:rsidRPr="0074305E" w:rsidRDefault="008E11B9" w:rsidP="00E036FE">
            <w:pPr>
              <w:spacing w:after="0" w:line="240" w:lineRule="auto"/>
              <w:jc w:val="both"/>
              <w:outlineLvl w:val="0"/>
            </w:pPr>
            <w:r w:rsidRPr="0074305E">
              <w:t>Αριθμός ομάδας:………     Ονόματα των μαθητών της ομάδας</w:t>
            </w:r>
          </w:p>
          <w:p w:rsidR="008E11B9" w:rsidRPr="0074305E" w:rsidRDefault="008E11B9" w:rsidP="00E036FE">
            <w:pPr>
              <w:numPr>
                <w:ilvl w:val="0"/>
                <w:numId w:val="1"/>
              </w:numPr>
              <w:tabs>
                <w:tab w:val="num" w:pos="2977"/>
              </w:tabs>
              <w:spacing w:after="0" w:line="240" w:lineRule="auto"/>
              <w:ind w:left="2694"/>
              <w:jc w:val="both"/>
            </w:pPr>
            <w:r w:rsidRPr="0074305E">
              <w:t xml:space="preserve">………………………………………………………………….  </w:t>
            </w:r>
          </w:p>
          <w:p w:rsidR="008E11B9" w:rsidRPr="0074305E" w:rsidRDefault="008E11B9" w:rsidP="00E036FE">
            <w:pPr>
              <w:numPr>
                <w:ilvl w:val="0"/>
                <w:numId w:val="1"/>
              </w:numPr>
              <w:tabs>
                <w:tab w:val="num" w:pos="2977"/>
              </w:tabs>
              <w:spacing w:after="0" w:line="240" w:lineRule="auto"/>
              <w:ind w:left="2694"/>
              <w:jc w:val="both"/>
            </w:pPr>
            <w:r w:rsidRPr="0074305E">
              <w:t>………………………………………………………………….</w:t>
            </w:r>
          </w:p>
          <w:p w:rsidR="008E11B9" w:rsidRPr="0074305E" w:rsidRDefault="008E11B9" w:rsidP="00E036FE">
            <w:pPr>
              <w:numPr>
                <w:ilvl w:val="0"/>
                <w:numId w:val="1"/>
              </w:numPr>
              <w:tabs>
                <w:tab w:val="num" w:pos="2977"/>
              </w:tabs>
              <w:spacing w:after="0" w:line="240" w:lineRule="auto"/>
              <w:ind w:left="2694"/>
              <w:jc w:val="both"/>
            </w:pPr>
            <w:r w:rsidRPr="0074305E">
              <w:t>…………………………………………………………………..</w:t>
            </w:r>
          </w:p>
          <w:p w:rsidR="008E11B9" w:rsidRPr="0074305E" w:rsidRDefault="008E11B9" w:rsidP="00E036FE">
            <w:pPr>
              <w:numPr>
                <w:ilvl w:val="0"/>
                <w:numId w:val="1"/>
              </w:numPr>
              <w:tabs>
                <w:tab w:val="num" w:pos="2977"/>
              </w:tabs>
              <w:spacing w:after="0" w:line="240" w:lineRule="auto"/>
              <w:ind w:left="2694"/>
              <w:jc w:val="both"/>
            </w:pPr>
            <w:r w:rsidRPr="0074305E">
              <w:t>………………………………………………………………….</w:t>
            </w:r>
          </w:p>
        </w:tc>
      </w:tr>
    </w:tbl>
    <w:p w:rsidR="008E11B9" w:rsidRDefault="008E11B9" w:rsidP="008E11B9">
      <w:pPr>
        <w:spacing w:after="0" w:line="240" w:lineRule="auto"/>
        <w:rPr>
          <w:b/>
          <w:sz w:val="24"/>
          <w:szCs w:val="24"/>
        </w:rPr>
      </w:pPr>
      <w:r w:rsidRPr="00C65BEE">
        <w:rPr>
          <w:b/>
          <w:sz w:val="24"/>
          <w:szCs w:val="24"/>
        </w:rPr>
        <w:t>Επισημάνσεις από τη θεωρία</w:t>
      </w:r>
    </w:p>
    <w:p w:rsidR="008E11B9" w:rsidRPr="00753BB7" w:rsidRDefault="00753BB7" w:rsidP="008E11B9">
      <w:pPr>
        <w:rPr>
          <w:sz w:val="20"/>
          <w:szCs w:val="20"/>
          <w:u w:val="single"/>
        </w:rPr>
      </w:pPr>
      <w:r w:rsidRPr="00753BB7">
        <w:rPr>
          <w:noProof/>
          <w:sz w:val="20"/>
          <w:szCs w:val="2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5254625</wp:posOffset>
            </wp:positionH>
            <wp:positionV relativeFrom="paragraph">
              <wp:posOffset>277495</wp:posOffset>
            </wp:positionV>
            <wp:extent cx="1106805" cy="3227070"/>
            <wp:effectExtent l="19050" t="0" r="0" b="0"/>
            <wp:wrapThrough wrapText="bothSides">
              <wp:wrapPolygon edited="0">
                <wp:start x="-372" y="0"/>
                <wp:lineTo x="-372" y="21421"/>
                <wp:lineTo x="21563" y="21421"/>
                <wp:lineTo x="21563" y="0"/>
                <wp:lineTo x="-372" y="0"/>
              </wp:wrapPolygon>
            </wp:wrapThrough>
            <wp:docPr id="3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9727" t="17241" r="15583" b="5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322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1B9" w:rsidRPr="00753BB7">
        <w:rPr>
          <w:sz w:val="20"/>
          <w:szCs w:val="20"/>
          <w:u w:val="single"/>
        </w:rPr>
        <w:t>Κίνηση μικρής σφαίρας στο εσωτερικό κατακόρυφου σωλήνα γεμάτου με υγρό:</w:t>
      </w:r>
    </w:p>
    <w:p w:rsidR="008E11B9" w:rsidRPr="00D47974" w:rsidRDefault="008E11B9" w:rsidP="008E11B9">
      <w:pPr>
        <w:rPr>
          <w:sz w:val="20"/>
          <w:szCs w:val="20"/>
        </w:rPr>
      </w:pPr>
      <w:r w:rsidRPr="008E11B9">
        <w:rPr>
          <w:sz w:val="20"/>
          <w:szCs w:val="20"/>
        </w:rPr>
        <w:t>Μια  μικρή  πλαστική  σφαίρα</w:t>
      </w:r>
      <w:r>
        <w:rPr>
          <w:sz w:val="20"/>
          <w:szCs w:val="20"/>
        </w:rPr>
        <w:t xml:space="preserve"> κινείται κατά μήκος του άξονα συμμετρίας του </w:t>
      </w:r>
      <w:r w:rsidRPr="008E11B9">
        <w:rPr>
          <w:sz w:val="20"/>
          <w:szCs w:val="20"/>
        </w:rPr>
        <w:t>κατακόρυφου κυλινδρικού σωλήνα</w:t>
      </w:r>
      <w:r>
        <w:rPr>
          <w:sz w:val="20"/>
          <w:szCs w:val="20"/>
        </w:rPr>
        <w:t xml:space="preserve"> που περιέχει υγρό.Σύμφωνα με τον </w:t>
      </w:r>
      <w:r w:rsidRPr="008E11B9"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ο</w:t>
      </w:r>
      <w:r w:rsidR="00147831">
        <w:rPr>
          <w:sz w:val="20"/>
          <w:szCs w:val="20"/>
        </w:rPr>
        <w:t xml:space="preserve"> </w:t>
      </w:r>
      <w:r w:rsidRPr="008E11B9">
        <w:rPr>
          <w:sz w:val="20"/>
          <w:szCs w:val="20"/>
        </w:rPr>
        <w:t>νόμο του Νεύτωνα, μπορούμε να γράψουμε</w:t>
      </w:r>
      <w:r w:rsidR="00147831">
        <w:rPr>
          <w:sz w:val="20"/>
          <w:szCs w:val="20"/>
        </w:rPr>
        <w:t>:</w:t>
      </w:r>
      <w:r w:rsidR="00D47974" w:rsidRPr="00D47974">
        <w:rPr>
          <w:sz w:val="20"/>
          <w:szCs w:val="20"/>
        </w:rPr>
        <w:t xml:space="preserve">           </w:t>
      </w:r>
      <w:r w:rsidR="007557EE" w:rsidRPr="00D47974">
        <w:rPr>
          <w:position w:val="-6"/>
          <w:sz w:val="20"/>
          <w:szCs w:val="20"/>
          <w:highlight w:val="lightGray"/>
        </w:rPr>
        <w:object w:dxaOrig="16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93.75pt;height:16.5pt" o:ole="">
            <v:imagedata r:id="rId9" o:title=""/>
          </v:shape>
          <o:OLEObject Type="Embed" ProgID="Equation.3" ShapeID="_x0000_i1030" DrawAspect="Content" ObjectID="_1520233467" r:id="rId10"/>
        </w:object>
      </w:r>
    </w:p>
    <w:p w:rsidR="008E11B9" w:rsidRPr="008E11B9" w:rsidRDefault="00575404" w:rsidP="008E11B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49.7pt;margin-top:58.95pt;width:17.7pt;height:19.35pt;z-index:251670528" fillcolor="#7f7f7f [1612]" stroked="f">
            <v:textbox>
              <w:txbxContent>
                <w:p w:rsidR="00933DCA" w:rsidRPr="00933DCA" w:rsidRDefault="00933DCA" w:rsidP="00933DCA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w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30" type="#_x0000_t202" style="position:absolute;margin-left:453.75pt;margin-top:10.75pt;width:17.7pt;height:19.35pt;z-index:251669504" fillcolor="#bfbfbf [2412]" stroked="f">
            <v:textbox>
              <w:txbxContent>
                <w:p w:rsidR="00933DCA" w:rsidRPr="00933DCA" w:rsidRDefault="00933DCA" w:rsidP="00933DCA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29" type="#_x0000_t202" style="position:absolute;margin-left:425.7pt;margin-top:1.45pt;width:17.7pt;height:19.35pt;z-index:251668480" fillcolor="#bfbfbf [2412]" stroked="f">
            <v:textbox>
              <w:txbxContent>
                <w:p w:rsidR="00933DCA" w:rsidRPr="00933DCA" w:rsidRDefault="00933DCA">
                  <w:pPr>
                    <w:rPr>
                      <w:b/>
                    </w:rPr>
                  </w:pPr>
                  <w:r w:rsidRPr="00933DCA">
                    <w:rPr>
                      <w:b/>
                    </w:rPr>
                    <w:t>Α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27" type="#_x0000_t202" style="position:absolute;margin-left:453.75pt;margin-top:10.75pt;width:17.7pt;height:19.35pt;z-index:251666432" fillcolor="#bfbfbf [2412]" stroked="f">
            <v:textbox>
              <w:txbxContent>
                <w:p w:rsidR="00933DCA" w:rsidRPr="00933DCA" w:rsidRDefault="00933DCA" w:rsidP="00933DCA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26" type="#_x0000_t202" style="position:absolute;margin-left:425.7pt;margin-top:1.45pt;width:17.7pt;height:19.35pt;z-index:251665408" fillcolor="#bfbfbf [2412]" stroked="f">
            <v:textbox>
              <w:txbxContent>
                <w:p w:rsidR="00933DCA" w:rsidRPr="00933DCA" w:rsidRDefault="00933DCA">
                  <w:pPr>
                    <w:rPr>
                      <w:b/>
                    </w:rPr>
                  </w:pPr>
                  <w:r w:rsidRPr="00933DCA">
                    <w:rPr>
                      <w:b/>
                    </w:rPr>
                    <w:t>Α</w:t>
                  </w:r>
                </w:p>
              </w:txbxContent>
            </v:textbox>
          </v:shape>
        </w:pict>
      </w:r>
      <w:r w:rsidR="008E11B9" w:rsidRPr="008E11B9">
        <w:rPr>
          <w:sz w:val="20"/>
          <w:szCs w:val="20"/>
        </w:rPr>
        <w:t>Όπου m είναι η μάζα της σφαίρας και</w:t>
      </w:r>
      <w:r w:rsidR="00147831">
        <w:rPr>
          <w:sz w:val="20"/>
          <w:szCs w:val="20"/>
        </w:rPr>
        <w:t xml:space="preserve"> α η επιτάχυνση της.</w:t>
      </w:r>
      <w:r w:rsidR="00753BB7" w:rsidRPr="00753BB7">
        <w:rPr>
          <w:noProof/>
        </w:rPr>
        <w:t xml:space="preserve"> </w:t>
      </w:r>
    </w:p>
    <w:p w:rsidR="008E11B9" w:rsidRPr="008E11B9" w:rsidRDefault="008E11B9" w:rsidP="008E11B9">
      <w:pPr>
        <w:rPr>
          <w:sz w:val="20"/>
          <w:szCs w:val="20"/>
        </w:rPr>
      </w:pPr>
      <w:r w:rsidRPr="008E11B9">
        <w:rPr>
          <w:sz w:val="20"/>
          <w:szCs w:val="20"/>
        </w:rPr>
        <w:t>Οι παρακάτω δυνάμεις ασκούνται στη σφαίρα</w:t>
      </w:r>
      <w:r w:rsidR="00147831">
        <w:rPr>
          <w:sz w:val="20"/>
          <w:szCs w:val="20"/>
        </w:rPr>
        <w:t>:</w:t>
      </w:r>
    </w:p>
    <w:p w:rsidR="008E11B9" w:rsidRPr="00D47974" w:rsidRDefault="00575404" w:rsidP="008E11B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8" type="#_x0000_t202" style="position:absolute;margin-left:449.7pt;margin-top:10.9pt;width:17.7pt;height:19.35pt;z-index:251667456" fillcolor="#7f7f7f [1612]" stroked="f">
            <v:textbox>
              <w:txbxContent>
                <w:p w:rsidR="00933DCA" w:rsidRPr="00933DCA" w:rsidRDefault="00933DCA" w:rsidP="00933DCA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w</w:t>
                  </w:r>
                </w:p>
              </w:txbxContent>
            </v:textbox>
          </v:shape>
        </w:pict>
      </w:r>
      <w:r w:rsidR="00D47974">
        <w:rPr>
          <w:sz w:val="20"/>
          <w:szCs w:val="20"/>
          <w:lang w:val="en-US"/>
        </w:rPr>
        <w:t>a</w:t>
      </w:r>
      <w:r w:rsidR="008E11B9" w:rsidRPr="008E11B9">
        <w:rPr>
          <w:sz w:val="20"/>
          <w:szCs w:val="20"/>
        </w:rPr>
        <w:t xml:space="preserve">) Η </w:t>
      </w:r>
      <w:r w:rsidR="008E11B9" w:rsidRPr="00D47974">
        <w:rPr>
          <w:b/>
          <w:sz w:val="20"/>
          <w:szCs w:val="20"/>
        </w:rPr>
        <w:t>βαρυτική δύναμη</w:t>
      </w:r>
      <w:r w:rsidR="00D47974" w:rsidRPr="00D47974">
        <w:rPr>
          <w:b/>
          <w:sz w:val="20"/>
          <w:szCs w:val="20"/>
        </w:rPr>
        <w:t xml:space="preserve"> </w:t>
      </w:r>
      <w:r w:rsidR="00D47974" w:rsidRPr="00D47974">
        <w:rPr>
          <w:b/>
          <w:sz w:val="20"/>
          <w:szCs w:val="20"/>
          <w:lang w:val="en-US"/>
        </w:rPr>
        <w:t>w</w:t>
      </w:r>
      <w:r w:rsidR="00D47974" w:rsidRPr="00D47974">
        <w:rPr>
          <w:b/>
          <w:sz w:val="20"/>
          <w:szCs w:val="20"/>
        </w:rPr>
        <w:t xml:space="preserve">       </w:t>
      </w:r>
      <w:r w:rsidR="007557EE" w:rsidRPr="00144466">
        <w:rPr>
          <w:b/>
          <w:position w:val="-14"/>
          <w:sz w:val="20"/>
          <w:szCs w:val="20"/>
          <w:highlight w:val="lightGray"/>
          <w:lang w:val="en-US"/>
        </w:rPr>
        <w:object w:dxaOrig="1600" w:dyaOrig="380">
          <v:shape id="_x0000_i1025" type="#_x0000_t75" style="width:87pt;height:20.25pt" o:ole="">
            <v:imagedata r:id="rId11" o:title=""/>
          </v:shape>
          <o:OLEObject Type="Embed" ProgID="Equation.3" ShapeID="_x0000_i1025" DrawAspect="Content" ObjectID="_1520233468" r:id="rId12"/>
        </w:object>
      </w:r>
    </w:p>
    <w:p w:rsidR="008E11B9" w:rsidRPr="00D47974" w:rsidRDefault="008E11B9" w:rsidP="008E11B9">
      <w:pPr>
        <w:rPr>
          <w:sz w:val="20"/>
          <w:szCs w:val="20"/>
        </w:rPr>
      </w:pPr>
      <w:r w:rsidRPr="008E11B9">
        <w:rPr>
          <w:sz w:val="20"/>
          <w:szCs w:val="20"/>
        </w:rPr>
        <w:t xml:space="preserve">Όπου </w:t>
      </w:r>
      <w:r w:rsidR="00147831">
        <w:rPr>
          <w:sz w:val="20"/>
          <w:szCs w:val="20"/>
        </w:rPr>
        <w:t>ρ</w:t>
      </w:r>
      <w:r w:rsidR="00147831">
        <w:rPr>
          <w:sz w:val="20"/>
          <w:szCs w:val="20"/>
          <w:vertAlign w:val="subscript"/>
        </w:rPr>
        <w:t>σφ</w:t>
      </w:r>
      <w:r w:rsidR="00147831">
        <w:rPr>
          <w:sz w:val="20"/>
          <w:szCs w:val="20"/>
        </w:rPr>
        <w:t xml:space="preserve"> είναι η πυκνότητα της σφαίρας και </w:t>
      </w:r>
      <w:r w:rsidRPr="008E11B9">
        <w:rPr>
          <w:sz w:val="20"/>
          <w:szCs w:val="20"/>
        </w:rPr>
        <w:t>V  ο  όγκος  της.  Υποθέστε</w:t>
      </w:r>
      <w:r w:rsidR="00D47974" w:rsidRPr="00D47974">
        <w:rPr>
          <w:sz w:val="20"/>
          <w:szCs w:val="20"/>
        </w:rPr>
        <w:t xml:space="preserve"> </w:t>
      </w:r>
      <w:r w:rsidR="00D47974">
        <w:rPr>
          <w:sz w:val="20"/>
          <w:szCs w:val="20"/>
          <w:lang w:val="en-US"/>
        </w:rPr>
        <w:t>g</w:t>
      </w:r>
      <w:r w:rsidR="00D47974" w:rsidRPr="00D47974">
        <w:rPr>
          <w:sz w:val="20"/>
          <w:szCs w:val="20"/>
        </w:rPr>
        <w:t>=9,81</w:t>
      </w:r>
      <w:r w:rsidR="00D47974">
        <w:rPr>
          <w:sz w:val="20"/>
          <w:szCs w:val="20"/>
          <w:lang w:val="en-US"/>
        </w:rPr>
        <w:t>m</w:t>
      </w:r>
      <w:r w:rsidR="00D47974" w:rsidRPr="00D47974">
        <w:rPr>
          <w:sz w:val="20"/>
          <w:szCs w:val="20"/>
        </w:rPr>
        <w:t>/</w:t>
      </w:r>
      <w:r w:rsidR="00D47974">
        <w:rPr>
          <w:sz w:val="20"/>
          <w:szCs w:val="20"/>
          <w:lang w:val="en-US"/>
        </w:rPr>
        <w:t>s</w:t>
      </w:r>
      <w:r w:rsidR="00D47974" w:rsidRPr="00D47974">
        <w:rPr>
          <w:sz w:val="20"/>
          <w:szCs w:val="20"/>
          <w:vertAlign w:val="superscript"/>
        </w:rPr>
        <w:t>2</w:t>
      </w:r>
      <w:r w:rsidR="00D47974" w:rsidRPr="00D47974">
        <w:rPr>
          <w:sz w:val="20"/>
          <w:szCs w:val="20"/>
        </w:rPr>
        <w:t>.</w:t>
      </w:r>
    </w:p>
    <w:p w:rsidR="00B57284" w:rsidRDefault="00147831" w:rsidP="008E11B9">
      <w:pPr>
        <w:rPr>
          <w:sz w:val="20"/>
          <w:szCs w:val="20"/>
        </w:rPr>
      </w:pPr>
      <w:r>
        <w:rPr>
          <w:sz w:val="20"/>
          <w:szCs w:val="20"/>
        </w:rPr>
        <w:t xml:space="preserve">Αν </w:t>
      </w:r>
      <w:r w:rsidR="008E11B9" w:rsidRPr="008E11B9">
        <w:rPr>
          <w:sz w:val="20"/>
          <w:szCs w:val="20"/>
        </w:rPr>
        <w:t>η ακτίνα της σφαίρας</w:t>
      </w:r>
      <w:r>
        <w:rPr>
          <w:sz w:val="20"/>
          <w:szCs w:val="20"/>
        </w:rPr>
        <w:t xml:space="preserve"> συμβολίζεται με </w:t>
      </w:r>
      <w:r w:rsidR="00D47974">
        <w:rPr>
          <w:sz w:val="20"/>
          <w:szCs w:val="20"/>
          <w:lang w:val="en-US"/>
        </w:rPr>
        <w:t>r</w:t>
      </w:r>
      <w:r>
        <w:rPr>
          <w:sz w:val="20"/>
          <w:szCs w:val="20"/>
        </w:rPr>
        <w:t xml:space="preserve">, τότε </w:t>
      </w:r>
      <w:r w:rsidR="008E11B9" w:rsidRPr="008E11B9">
        <w:rPr>
          <w:sz w:val="20"/>
          <w:szCs w:val="20"/>
        </w:rPr>
        <w:t>ο όγκος της δίνεται από τη σχέση</w:t>
      </w:r>
      <w:r>
        <w:rPr>
          <w:sz w:val="20"/>
          <w:szCs w:val="20"/>
        </w:rPr>
        <w:t>:</w:t>
      </w:r>
      <w:r w:rsidR="00D47974" w:rsidRPr="00D47974">
        <w:rPr>
          <w:sz w:val="20"/>
          <w:szCs w:val="20"/>
        </w:rPr>
        <w:t xml:space="preserve"> </w:t>
      </w:r>
      <w:r w:rsidR="007557EE" w:rsidRPr="00B57284">
        <w:rPr>
          <w:position w:val="-24"/>
          <w:sz w:val="20"/>
          <w:szCs w:val="20"/>
          <w:highlight w:val="lightGray"/>
        </w:rPr>
        <w:object w:dxaOrig="960" w:dyaOrig="620">
          <v:shape id="_x0000_i1026" type="#_x0000_t75" style="width:54pt;height:35.25pt" o:ole="">
            <v:imagedata r:id="rId13" o:title=""/>
          </v:shape>
          <o:OLEObject Type="Embed" ProgID="Equation.3" ShapeID="_x0000_i1026" DrawAspect="Content" ObjectID="_1520233469" r:id="rId14"/>
        </w:object>
      </w:r>
    </w:p>
    <w:p w:rsidR="008E11B9" w:rsidRPr="00D47974" w:rsidRDefault="00B57284" w:rsidP="008E11B9">
      <w:pPr>
        <w:rPr>
          <w:sz w:val="20"/>
          <w:szCs w:val="20"/>
        </w:rPr>
      </w:pPr>
      <w:r w:rsidRPr="008E11B9">
        <w:rPr>
          <w:sz w:val="20"/>
          <w:szCs w:val="20"/>
        </w:rPr>
        <w:t xml:space="preserve"> </w:t>
      </w:r>
      <w:r w:rsidR="008E11B9" w:rsidRPr="008E11B9">
        <w:rPr>
          <w:sz w:val="20"/>
          <w:szCs w:val="20"/>
        </w:rPr>
        <w:t xml:space="preserve">b) Η  </w:t>
      </w:r>
      <w:r w:rsidR="008E11B9" w:rsidRPr="00D47974">
        <w:rPr>
          <w:b/>
          <w:sz w:val="20"/>
          <w:szCs w:val="20"/>
        </w:rPr>
        <w:t>δύναμη</w:t>
      </w:r>
      <w:r w:rsidR="008E11B9" w:rsidRPr="008E11B9">
        <w:rPr>
          <w:sz w:val="20"/>
          <w:szCs w:val="20"/>
        </w:rPr>
        <w:t xml:space="preserve">  </w:t>
      </w:r>
      <w:r w:rsidR="008E11B9" w:rsidRPr="00D47974">
        <w:rPr>
          <w:b/>
          <w:sz w:val="20"/>
          <w:szCs w:val="20"/>
        </w:rPr>
        <w:t>της</w:t>
      </w:r>
      <w:r w:rsidR="008E11B9" w:rsidRPr="008E11B9">
        <w:rPr>
          <w:sz w:val="20"/>
          <w:szCs w:val="20"/>
        </w:rPr>
        <w:t xml:space="preserve">  </w:t>
      </w:r>
      <w:r w:rsidR="008E11B9" w:rsidRPr="00D47974">
        <w:rPr>
          <w:b/>
          <w:sz w:val="20"/>
          <w:szCs w:val="20"/>
        </w:rPr>
        <w:t>άνωσης</w:t>
      </w:r>
      <w:r w:rsidR="00147831">
        <w:rPr>
          <w:sz w:val="20"/>
          <w:szCs w:val="20"/>
        </w:rPr>
        <w:t xml:space="preserve"> </w:t>
      </w:r>
      <w:r w:rsidR="00147831" w:rsidRPr="00D47974">
        <w:rPr>
          <w:b/>
          <w:sz w:val="20"/>
          <w:szCs w:val="20"/>
        </w:rPr>
        <w:t>Α</w:t>
      </w:r>
      <w:r w:rsidR="00147831">
        <w:rPr>
          <w:sz w:val="20"/>
          <w:szCs w:val="20"/>
        </w:rPr>
        <w:t xml:space="preserve">. Σύμφωνα με την </w:t>
      </w:r>
      <w:r w:rsidR="008E11B9" w:rsidRPr="008E11B9">
        <w:rPr>
          <w:sz w:val="20"/>
          <w:szCs w:val="20"/>
        </w:rPr>
        <w:t>αρχή  του  Αρχιμήδη</w:t>
      </w:r>
      <w:r w:rsidR="00147831">
        <w:rPr>
          <w:sz w:val="20"/>
          <w:szCs w:val="20"/>
        </w:rPr>
        <w:t xml:space="preserve">, η διεύθυνση αυτής της </w:t>
      </w:r>
      <w:r w:rsidR="008E11B9" w:rsidRPr="008E11B9">
        <w:rPr>
          <w:sz w:val="20"/>
          <w:szCs w:val="20"/>
        </w:rPr>
        <w:t>δύναμης είναι κατακόρυφ</w:t>
      </w:r>
      <w:r w:rsidR="00147831">
        <w:rPr>
          <w:sz w:val="20"/>
          <w:szCs w:val="20"/>
        </w:rPr>
        <w:t xml:space="preserve">η προς τα πάνω και </w:t>
      </w:r>
      <w:r w:rsidR="008E11B9" w:rsidRPr="008E11B9">
        <w:rPr>
          <w:sz w:val="20"/>
          <w:szCs w:val="20"/>
        </w:rPr>
        <w:t>το μέτρο της ίσο με</w:t>
      </w:r>
      <w:r w:rsidR="00147831">
        <w:rPr>
          <w:sz w:val="20"/>
          <w:szCs w:val="20"/>
        </w:rPr>
        <w:t>:</w:t>
      </w:r>
      <w:r w:rsidR="007557EE">
        <w:rPr>
          <w:sz w:val="20"/>
          <w:szCs w:val="20"/>
        </w:rPr>
        <w:t xml:space="preserve">       </w:t>
      </w:r>
      <w:r w:rsidR="00D47974" w:rsidRPr="00D47974">
        <w:rPr>
          <w:sz w:val="20"/>
          <w:szCs w:val="20"/>
        </w:rPr>
        <w:t xml:space="preserve"> </w:t>
      </w:r>
      <w:r w:rsidR="007557EE" w:rsidRPr="00144466">
        <w:rPr>
          <w:position w:val="-14"/>
          <w:sz w:val="20"/>
          <w:szCs w:val="20"/>
          <w:highlight w:val="lightGray"/>
        </w:rPr>
        <w:object w:dxaOrig="1160" w:dyaOrig="380">
          <v:shape id="_x0000_i1027" type="#_x0000_t75" style="width:57.75pt;height:18.75pt" o:ole="">
            <v:imagedata r:id="rId15" o:title=""/>
          </v:shape>
          <o:OLEObject Type="Embed" ProgID="Equation.3" ShapeID="_x0000_i1027" DrawAspect="Content" ObjectID="_1520233470" r:id="rId16"/>
        </w:object>
      </w:r>
    </w:p>
    <w:p w:rsidR="008E11B9" w:rsidRPr="008E11B9" w:rsidRDefault="008E11B9" w:rsidP="008E11B9">
      <w:pPr>
        <w:rPr>
          <w:sz w:val="20"/>
          <w:szCs w:val="20"/>
        </w:rPr>
      </w:pPr>
      <w:r w:rsidRPr="008E11B9">
        <w:rPr>
          <w:sz w:val="20"/>
          <w:szCs w:val="20"/>
        </w:rPr>
        <w:t>όπου ρ</w:t>
      </w:r>
      <w:r w:rsidR="00147831">
        <w:rPr>
          <w:sz w:val="20"/>
          <w:szCs w:val="20"/>
          <w:vertAlign w:val="subscript"/>
        </w:rPr>
        <w:t>υγ</w:t>
      </w:r>
      <w:r w:rsidR="00147831">
        <w:rPr>
          <w:sz w:val="20"/>
          <w:szCs w:val="20"/>
        </w:rPr>
        <w:t xml:space="preserve"> </w:t>
      </w:r>
      <w:r w:rsidRPr="008E11B9">
        <w:rPr>
          <w:sz w:val="20"/>
          <w:szCs w:val="20"/>
        </w:rPr>
        <w:t xml:space="preserve"> είναι η πυκνότητα του υγρού</w:t>
      </w:r>
      <w:r w:rsidR="00147831">
        <w:rPr>
          <w:sz w:val="20"/>
          <w:szCs w:val="20"/>
        </w:rPr>
        <w:t>.</w:t>
      </w:r>
    </w:p>
    <w:p w:rsidR="00147831" w:rsidRPr="00144466" w:rsidRDefault="008E11B9" w:rsidP="00147831">
      <w:pPr>
        <w:rPr>
          <w:sz w:val="20"/>
          <w:szCs w:val="20"/>
        </w:rPr>
      </w:pPr>
      <w:r w:rsidRPr="008E11B9">
        <w:rPr>
          <w:sz w:val="20"/>
          <w:szCs w:val="20"/>
        </w:rPr>
        <w:t xml:space="preserve">c) Η  </w:t>
      </w:r>
      <w:r w:rsidRPr="00144466">
        <w:rPr>
          <w:b/>
          <w:sz w:val="20"/>
          <w:szCs w:val="20"/>
        </w:rPr>
        <w:t>δύναμη  τριβής</w:t>
      </w:r>
      <w:r w:rsidR="00147831" w:rsidRPr="00144466">
        <w:rPr>
          <w:b/>
          <w:sz w:val="20"/>
          <w:szCs w:val="20"/>
        </w:rPr>
        <w:t xml:space="preserve"> Τ</w:t>
      </w:r>
      <w:r w:rsidR="00147831">
        <w:rPr>
          <w:sz w:val="20"/>
          <w:szCs w:val="20"/>
        </w:rPr>
        <w:t>.</w:t>
      </w:r>
      <w:r w:rsidR="0093579C">
        <w:rPr>
          <w:sz w:val="20"/>
          <w:szCs w:val="20"/>
        </w:rPr>
        <w:t xml:space="preserve"> </w:t>
      </w:r>
      <w:r w:rsidR="00147831">
        <w:rPr>
          <w:sz w:val="20"/>
          <w:szCs w:val="20"/>
        </w:rPr>
        <w:t>Αυτή η δύναμη προκαλείται</w:t>
      </w:r>
      <w:r w:rsidRPr="008E11B9">
        <w:rPr>
          <w:sz w:val="20"/>
          <w:szCs w:val="20"/>
        </w:rPr>
        <w:t xml:space="preserve">  από</w:t>
      </w:r>
      <w:r w:rsidR="00147831">
        <w:rPr>
          <w:sz w:val="20"/>
          <w:szCs w:val="20"/>
        </w:rPr>
        <w:t xml:space="preserve"> την κίνηση της σφαίρας  </w:t>
      </w:r>
      <w:r w:rsidRPr="008E11B9">
        <w:rPr>
          <w:sz w:val="20"/>
          <w:szCs w:val="20"/>
        </w:rPr>
        <w:t>μέσα  στο  υγρό  και</w:t>
      </w:r>
      <w:r w:rsidR="00147831">
        <w:rPr>
          <w:sz w:val="20"/>
          <w:szCs w:val="20"/>
        </w:rPr>
        <w:t xml:space="preserve"> η κατεύθυνση της είναι </w:t>
      </w:r>
      <w:r w:rsidRPr="008E11B9">
        <w:rPr>
          <w:sz w:val="20"/>
          <w:szCs w:val="20"/>
        </w:rPr>
        <w:t>αντίθετη  της  ταχύτητας της σφαίρας</w:t>
      </w:r>
      <w:r w:rsidR="00147831">
        <w:rPr>
          <w:sz w:val="20"/>
          <w:szCs w:val="20"/>
        </w:rPr>
        <w:t xml:space="preserve">. </w:t>
      </w:r>
      <w:r w:rsidRPr="008E11B9">
        <w:rPr>
          <w:sz w:val="20"/>
          <w:szCs w:val="20"/>
        </w:rPr>
        <w:t>Δεδομένου ότι η  ταχύτητα</w:t>
      </w:r>
      <w:r w:rsidR="00147831">
        <w:rPr>
          <w:sz w:val="20"/>
          <w:szCs w:val="20"/>
        </w:rPr>
        <w:t xml:space="preserve"> της σφαίρας είναι</w:t>
      </w:r>
      <w:r w:rsidR="00DF7EB3">
        <w:rPr>
          <w:sz w:val="20"/>
          <w:szCs w:val="20"/>
        </w:rPr>
        <w:t xml:space="preserve">  </w:t>
      </w:r>
      <w:r w:rsidR="00147831" w:rsidRPr="00147831">
        <w:rPr>
          <w:sz w:val="20"/>
          <w:szCs w:val="20"/>
        </w:rPr>
        <w:t>μικρή  (όπως  στην</w:t>
      </w:r>
      <w:r w:rsidR="00DF7EB3">
        <w:rPr>
          <w:sz w:val="20"/>
          <w:szCs w:val="20"/>
        </w:rPr>
        <w:t xml:space="preserve"> περίπτωση μας), τότε το μέτρο Τ της δύναμης τριβής </w:t>
      </w:r>
      <w:r w:rsidR="00147831" w:rsidRPr="00147831">
        <w:rPr>
          <w:sz w:val="20"/>
          <w:szCs w:val="20"/>
        </w:rPr>
        <w:t xml:space="preserve">είναι  ανάλογο  </w:t>
      </w:r>
      <w:r w:rsidR="00DF7EB3">
        <w:rPr>
          <w:sz w:val="20"/>
          <w:szCs w:val="20"/>
        </w:rPr>
        <w:t xml:space="preserve">της ταχύτητας υ της σφαίρας και δίνεται από το νόμο του </w:t>
      </w:r>
      <w:proofErr w:type="spellStart"/>
      <w:r w:rsidR="00147831" w:rsidRPr="00147831">
        <w:rPr>
          <w:sz w:val="20"/>
          <w:szCs w:val="20"/>
        </w:rPr>
        <w:t>Stoke</w:t>
      </w:r>
      <w:proofErr w:type="spellEnd"/>
      <w:r w:rsidR="00147831" w:rsidRPr="00147831">
        <w:rPr>
          <w:sz w:val="20"/>
          <w:szCs w:val="20"/>
        </w:rPr>
        <w:t xml:space="preserve"> για ένα σφαιρικό σώμα ακτίνας</w:t>
      </w:r>
      <w:r w:rsidR="00144466" w:rsidRPr="00144466">
        <w:rPr>
          <w:sz w:val="20"/>
          <w:szCs w:val="20"/>
        </w:rPr>
        <w:t xml:space="preserve"> </w:t>
      </w:r>
      <w:r w:rsidR="00144466">
        <w:rPr>
          <w:sz w:val="20"/>
          <w:szCs w:val="20"/>
          <w:lang w:val="en-US"/>
        </w:rPr>
        <w:t>r</w:t>
      </w:r>
      <w:r w:rsidR="007557EE">
        <w:rPr>
          <w:sz w:val="20"/>
          <w:szCs w:val="20"/>
        </w:rPr>
        <w:t xml:space="preserve">        </w:t>
      </w:r>
      <w:r w:rsidR="00144466" w:rsidRPr="00144466">
        <w:rPr>
          <w:sz w:val="20"/>
          <w:szCs w:val="20"/>
        </w:rPr>
        <w:t xml:space="preserve">  </w:t>
      </w:r>
      <w:r w:rsidR="007557EE" w:rsidRPr="00144466">
        <w:rPr>
          <w:position w:val="-10"/>
          <w:sz w:val="20"/>
          <w:szCs w:val="20"/>
          <w:highlight w:val="lightGray"/>
        </w:rPr>
        <w:object w:dxaOrig="1100" w:dyaOrig="320">
          <v:shape id="_x0000_i1028" type="#_x0000_t75" style="width:70.5pt;height:20.25pt" o:ole="">
            <v:imagedata r:id="rId17" o:title=""/>
          </v:shape>
          <o:OLEObject Type="Embed" ProgID="Equation.3" ShapeID="_x0000_i1028" DrawAspect="Content" ObjectID="_1520233471" r:id="rId18"/>
        </w:object>
      </w:r>
    </w:p>
    <w:p w:rsidR="00147831" w:rsidRPr="0093579C" w:rsidRDefault="00147831" w:rsidP="00147831">
      <w:pPr>
        <w:rPr>
          <w:i/>
          <w:sz w:val="18"/>
          <w:szCs w:val="18"/>
        </w:rPr>
      </w:pPr>
      <w:r w:rsidRPr="005E112E">
        <w:rPr>
          <w:i/>
          <w:sz w:val="18"/>
          <w:szCs w:val="18"/>
        </w:rPr>
        <w:t>(Σημείωση:  Υποθέτουμε</w:t>
      </w:r>
      <w:r w:rsidR="00DF7EB3" w:rsidRPr="005E112E">
        <w:rPr>
          <w:i/>
          <w:sz w:val="18"/>
          <w:szCs w:val="18"/>
        </w:rPr>
        <w:t xml:space="preserve"> ότι η απόσταση της σφαίρας και των τοιχωμάτων του </w:t>
      </w:r>
      <w:r w:rsidRPr="005E112E">
        <w:rPr>
          <w:i/>
          <w:sz w:val="18"/>
          <w:szCs w:val="18"/>
        </w:rPr>
        <w:t>κυλινδρικού  δοχείου  είναι μεγάλη σε σύγκριση μ</w:t>
      </w:r>
      <w:r w:rsidR="00DF7EB3" w:rsidRPr="005E112E">
        <w:rPr>
          <w:i/>
          <w:sz w:val="18"/>
          <w:szCs w:val="18"/>
        </w:rPr>
        <w:t xml:space="preserve">ε την ακτίνα της σφαίρας. Έτσι, </w:t>
      </w:r>
      <w:r w:rsidRPr="005E112E">
        <w:rPr>
          <w:i/>
          <w:sz w:val="18"/>
          <w:szCs w:val="18"/>
        </w:rPr>
        <w:t>στους υπολογισμούς μας δεν λαμβάνουμε υπ’ ό</w:t>
      </w:r>
      <w:r w:rsidR="00DF7EB3" w:rsidRPr="005E112E">
        <w:rPr>
          <w:i/>
          <w:sz w:val="18"/>
          <w:szCs w:val="18"/>
        </w:rPr>
        <w:t xml:space="preserve">ψιν την επίδραση των τοιχωμάτων </w:t>
      </w:r>
      <w:r w:rsidRPr="005E112E">
        <w:rPr>
          <w:i/>
          <w:sz w:val="18"/>
          <w:szCs w:val="18"/>
        </w:rPr>
        <w:t xml:space="preserve">του δοχείου). </w:t>
      </w:r>
    </w:p>
    <w:p w:rsidR="00147831" w:rsidRPr="00147831" w:rsidRDefault="00147831" w:rsidP="0093579C">
      <w:pPr>
        <w:jc w:val="both"/>
        <w:rPr>
          <w:sz w:val="20"/>
          <w:szCs w:val="20"/>
        </w:rPr>
      </w:pPr>
      <w:r w:rsidRPr="00147831">
        <w:rPr>
          <w:sz w:val="20"/>
          <w:szCs w:val="20"/>
        </w:rPr>
        <w:t xml:space="preserve">Ο συντελεστής </w:t>
      </w:r>
      <w:r w:rsidRPr="00144466">
        <w:rPr>
          <w:b/>
          <w:sz w:val="20"/>
          <w:szCs w:val="20"/>
        </w:rPr>
        <w:t xml:space="preserve">η </w:t>
      </w:r>
      <w:r w:rsidRPr="00147831">
        <w:rPr>
          <w:sz w:val="20"/>
          <w:szCs w:val="20"/>
        </w:rPr>
        <w:t xml:space="preserve"> ονομάζεται</w:t>
      </w:r>
      <w:r w:rsidR="00DF7EB3">
        <w:rPr>
          <w:sz w:val="20"/>
          <w:szCs w:val="20"/>
        </w:rPr>
        <w:t xml:space="preserve"> </w:t>
      </w:r>
      <w:r w:rsidR="00DF7EB3" w:rsidRPr="00144466">
        <w:rPr>
          <w:b/>
          <w:sz w:val="20"/>
          <w:szCs w:val="20"/>
        </w:rPr>
        <w:t>συντελεστής ιξώδους</w:t>
      </w:r>
      <w:r w:rsidR="00DF7EB3">
        <w:rPr>
          <w:sz w:val="20"/>
          <w:szCs w:val="20"/>
        </w:rPr>
        <w:t xml:space="preserve"> του υγρού και εξαρτάται από το </w:t>
      </w:r>
      <w:r w:rsidRPr="00147831">
        <w:rPr>
          <w:sz w:val="20"/>
          <w:szCs w:val="20"/>
        </w:rPr>
        <w:t>είδος του υγρού και την θερμοκρασία του. Οι μονάδες μέτρησης στο</w:t>
      </w:r>
      <w:r w:rsidR="00144466">
        <w:rPr>
          <w:sz w:val="20"/>
          <w:szCs w:val="20"/>
        </w:rPr>
        <w:t xml:space="preserve"> </w:t>
      </w:r>
      <w:r w:rsidR="00144466">
        <w:rPr>
          <w:sz w:val="20"/>
          <w:szCs w:val="20"/>
          <w:lang w:val="en-US"/>
        </w:rPr>
        <w:t>SI</w:t>
      </w:r>
      <w:r w:rsidR="00DF7EB3">
        <w:rPr>
          <w:sz w:val="20"/>
          <w:szCs w:val="20"/>
        </w:rPr>
        <w:t xml:space="preserve"> είναι</w:t>
      </w:r>
      <w:r w:rsidR="00144466" w:rsidRPr="0093579C">
        <w:rPr>
          <w:sz w:val="20"/>
          <w:szCs w:val="20"/>
        </w:rPr>
        <w:t xml:space="preserve"> 1</w:t>
      </w:r>
      <w:r w:rsidR="00144466">
        <w:rPr>
          <w:sz w:val="20"/>
          <w:szCs w:val="20"/>
          <w:lang w:val="en-US"/>
        </w:rPr>
        <w:t>Pa</w:t>
      </w:r>
      <w:r w:rsidR="00144466" w:rsidRPr="0093579C">
        <w:rPr>
          <w:sz w:val="20"/>
          <w:szCs w:val="20"/>
        </w:rPr>
        <w:t>.</w:t>
      </w:r>
      <w:r w:rsidR="00144466">
        <w:rPr>
          <w:sz w:val="20"/>
          <w:szCs w:val="20"/>
          <w:lang w:val="en-US"/>
        </w:rPr>
        <w:t>s</w:t>
      </w:r>
      <w:r w:rsidR="00DF7EB3">
        <w:rPr>
          <w:sz w:val="20"/>
          <w:szCs w:val="20"/>
        </w:rPr>
        <w:t xml:space="preserve"> . </w:t>
      </w:r>
      <w:r w:rsidRPr="00147831">
        <w:rPr>
          <w:sz w:val="20"/>
          <w:szCs w:val="20"/>
        </w:rPr>
        <w:t>Σ’ αυτό το πείραμα  πρόκειται</w:t>
      </w:r>
      <w:r w:rsidR="00DF7EB3">
        <w:rPr>
          <w:sz w:val="20"/>
          <w:szCs w:val="20"/>
        </w:rPr>
        <w:t xml:space="preserve"> να υπολογίσουμε το συντελεστή ιξώδους μελετώντας  </w:t>
      </w:r>
      <w:r w:rsidRPr="00147831">
        <w:rPr>
          <w:sz w:val="20"/>
          <w:szCs w:val="20"/>
        </w:rPr>
        <w:t>την  κίνηση  μερικών  πλαστικών σφαιρών κατά μήκος του άξο</w:t>
      </w:r>
      <w:r w:rsidR="00DF7EB3">
        <w:rPr>
          <w:sz w:val="20"/>
          <w:szCs w:val="20"/>
        </w:rPr>
        <w:t xml:space="preserve">να του κυλινδρικού </w:t>
      </w:r>
      <w:r w:rsidRPr="00147831">
        <w:rPr>
          <w:sz w:val="20"/>
          <w:szCs w:val="20"/>
        </w:rPr>
        <w:t>δοχείου που περιέχει το υγρό</w:t>
      </w:r>
      <w:r w:rsidR="00DF7EB3">
        <w:rPr>
          <w:sz w:val="20"/>
          <w:szCs w:val="20"/>
        </w:rPr>
        <w:t>.</w:t>
      </w:r>
    </w:p>
    <w:p w:rsidR="00147831" w:rsidRPr="00147831" w:rsidRDefault="00147831" w:rsidP="00147831">
      <w:pPr>
        <w:rPr>
          <w:sz w:val="20"/>
          <w:szCs w:val="20"/>
        </w:rPr>
      </w:pPr>
      <w:r w:rsidRPr="00147831">
        <w:rPr>
          <w:sz w:val="20"/>
          <w:szCs w:val="20"/>
        </w:rPr>
        <w:t>Η  σφαίρα  αποκτάει  την  οριακή της ταχύτητα σχ</w:t>
      </w:r>
      <w:r w:rsidR="00DF7EB3">
        <w:rPr>
          <w:sz w:val="20"/>
          <w:szCs w:val="20"/>
        </w:rPr>
        <w:t xml:space="preserve">εδόν αμέσως. Το μέτρο αυτής της </w:t>
      </w:r>
      <w:r w:rsidRPr="00147831">
        <w:rPr>
          <w:sz w:val="20"/>
          <w:szCs w:val="20"/>
        </w:rPr>
        <w:t>ταχύτητας δίνεται από τη σχέση</w:t>
      </w:r>
    </w:p>
    <w:p w:rsidR="00147831" w:rsidRPr="00147831" w:rsidRDefault="007557EE" w:rsidP="00144466">
      <w:pPr>
        <w:jc w:val="center"/>
        <w:rPr>
          <w:sz w:val="20"/>
          <w:szCs w:val="20"/>
        </w:rPr>
      </w:pPr>
      <w:r w:rsidRPr="00144466">
        <w:rPr>
          <w:position w:val="-28"/>
          <w:sz w:val="20"/>
          <w:szCs w:val="20"/>
          <w:highlight w:val="lightGray"/>
        </w:rPr>
        <w:object w:dxaOrig="2100" w:dyaOrig="720">
          <v:shape id="_x0000_i1029" type="#_x0000_t75" style="width:116.25pt;height:39.75pt" o:ole="">
            <v:imagedata r:id="rId19" o:title=""/>
          </v:shape>
          <o:OLEObject Type="Embed" ProgID="Equation.3" ShapeID="_x0000_i1029" DrawAspect="Content" ObjectID="_1520233472" r:id="rId20"/>
        </w:object>
      </w:r>
    </w:p>
    <w:p w:rsidR="00147831" w:rsidRPr="00147831" w:rsidRDefault="00147831" w:rsidP="0093579C">
      <w:pPr>
        <w:jc w:val="both"/>
        <w:rPr>
          <w:sz w:val="20"/>
          <w:szCs w:val="20"/>
        </w:rPr>
      </w:pPr>
      <w:r w:rsidRPr="00147831">
        <w:rPr>
          <w:sz w:val="20"/>
          <w:szCs w:val="20"/>
        </w:rPr>
        <w:t>Στην εξίσωση (5), οι ποσότητες</w:t>
      </w:r>
      <w:r w:rsidR="00DF7EB3">
        <w:rPr>
          <w:sz w:val="20"/>
          <w:szCs w:val="20"/>
        </w:rPr>
        <w:t xml:space="preserve"> ρ</w:t>
      </w:r>
      <w:r w:rsidR="00566D08">
        <w:rPr>
          <w:sz w:val="20"/>
          <w:szCs w:val="20"/>
          <w:vertAlign w:val="subscript"/>
        </w:rPr>
        <w:t>υγ</w:t>
      </w:r>
      <w:r w:rsidR="00566D08">
        <w:rPr>
          <w:sz w:val="20"/>
          <w:szCs w:val="20"/>
        </w:rPr>
        <w:t>, ρ</w:t>
      </w:r>
      <w:r w:rsidR="00566D08">
        <w:rPr>
          <w:sz w:val="20"/>
          <w:szCs w:val="20"/>
          <w:vertAlign w:val="subscript"/>
        </w:rPr>
        <w:t>σφ</w:t>
      </w:r>
      <w:r w:rsidR="00144466">
        <w:rPr>
          <w:sz w:val="20"/>
          <w:szCs w:val="20"/>
        </w:rPr>
        <w:t xml:space="preserve">, </w:t>
      </w:r>
      <w:r w:rsidR="00144466">
        <w:rPr>
          <w:sz w:val="20"/>
          <w:szCs w:val="20"/>
          <w:lang w:val="en-US"/>
        </w:rPr>
        <w:t>r</w:t>
      </w:r>
      <w:r w:rsidR="00566D08">
        <w:rPr>
          <w:sz w:val="20"/>
          <w:szCs w:val="20"/>
        </w:rPr>
        <w:t xml:space="preserve"> και υ μπορούν να μετρηθούν πειραματικά  </w:t>
      </w:r>
      <w:r w:rsidRPr="00147831">
        <w:rPr>
          <w:sz w:val="20"/>
          <w:szCs w:val="20"/>
        </w:rPr>
        <w:t>ή να υπολογισθούν. Η  τιμή</w:t>
      </w:r>
      <w:r w:rsidR="00566D08">
        <w:rPr>
          <w:sz w:val="20"/>
          <w:szCs w:val="20"/>
        </w:rPr>
        <w:t xml:space="preserve"> του  </w:t>
      </w:r>
      <w:r w:rsidR="00144466">
        <w:rPr>
          <w:sz w:val="20"/>
          <w:szCs w:val="20"/>
          <w:lang w:val="en-US"/>
        </w:rPr>
        <w:t>g</w:t>
      </w:r>
      <w:r w:rsidR="00144466" w:rsidRPr="00144466">
        <w:rPr>
          <w:sz w:val="20"/>
          <w:szCs w:val="20"/>
        </w:rPr>
        <w:t xml:space="preserve"> </w:t>
      </w:r>
      <w:r w:rsidR="00144466">
        <w:rPr>
          <w:sz w:val="20"/>
          <w:szCs w:val="20"/>
        </w:rPr>
        <w:t xml:space="preserve">είναι </w:t>
      </w:r>
      <w:r w:rsidR="00144466">
        <w:rPr>
          <w:sz w:val="20"/>
          <w:szCs w:val="20"/>
          <w:lang w:val="en-US"/>
        </w:rPr>
        <w:t>g</w:t>
      </w:r>
      <w:r w:rsidR="00144466" w:rsidRPr="00144466">
        <w:rPr>
          <w:sz w:val="20"/>
          <w:szCs w:val="20"/>
        </w:rPr>
        <w:t>=9,81</w:t>
      </w:r>
      <w:r w:rsidR="00144466">
        <w:rPr>
          <w:sz w:val="20"/>
          <w:szCs w:val="20"/>
          <w:lang w:val="en-US"/>
        </w:rPr>
        <w:t>m</w:t>
      </w:r>
      <w:r w:rsidR="00144466" w:rsidRPr="00144466">
        <w:rPr>
          <w:sz w:val="20"/>
          <w:szCs w:val="20"/>
        </w:rPr>
        <w:t>/</w:t>
      </w:r>
      <w:r w:rsidR="00144466">
        <w:rPr>
          <w:sz w:val="20"/>
          <w:szCs w:val="20"/>
          <w:lang w:val="en-US"/>
        </w:rPr>
        <w:t>s</w:t>
      </w:r>
      <w:r w:rsidR="00144466" w:rsidRPr="00144466">
        <w:rPr>
          <w:sz w:val="20"/>
          <w:szCs w:val="20"/>
          <w:vertAlign w:val="superscript"/>
        </w:rPr>
        <w:t>2</w:t>
      </w:r>
      <w:r w:rsidR="00144466" w:rsidRPr="00144466">
        <w:rPr>
          <w:sz w:val="20"/>
          <w:szCs w:val="20"/>
        </w:rPr>
        <w:t xml:space="preserve">. </w:t>
      </w:r>
      <w:r w:rsidR="00566D08">
        <w:rPr>
          <w:sz w:val="20"/>
          <w:szCs w:val="20"/>
        </w:rPr>
        <w:t xml:space="preserve"> Ο μόνος άγνωστος παράγοντας  </w:t>
      </w:r>
      <w:r w:rsidRPr="00147831">
        <w:rPr>
          <w:sz w:val="20"/>
          <w:szCs w:val="20"/>
        </w:rPr>
        <w:t>είναι ο συντελεστής ιξώδους</w:t>
      </w:r>
      <w:r w:rsidR="00566D08">
        <w:rPr>
          <w:sz w:val="20"/>
          <w:szCs w:val="20"/>
        </w:rPr>
        <w:t xml:space="preserve"> η.</w:t>
      </w:r>
    </w:p>
    <w:p w:rsidR="00147831" w:rsidRDefault="00147831" w:rsidP="00147831">
      <w:pPr>
        <w:rPr>
          <w:sz w:val="20"/>
          <w:szCs w:val="20"/>
        </w:rPr>
      </w:pPr>
      <w:r w:rsidRPr="00147831">
        <w:rPr>
          <w:sz w:val="20"/>
          <w:szCs w:val="20"/>
        </w:rPr>
        <w:lastRenderedPageBreak/>
        <w:t>Στην  πειραματική  διαδικασία</w:t>
      </w:r>
      <w:r w:rsidR="00566D08">
        <w:rPr>
          <w:sz w:val="20"/>
          <w:szCs w:val="20"/>
        </w:rPr>
        <w:t xml:space="preserve"> θα </w:t>
      </w:r>
      <w:r w:rsidRPr="00147831">
        <w:rPr>
          <w:sz w:val="20"/>
          <w:szCs w:val="20"/>
        </w:rPr>
        <w:t>προσδιορίσουμε πειραματικά τον συντελεστή ιξώδους του ελαιόλαδου.</w:t>
      </w:r>
    </w:p>
    <w:p w:rsidR="00566D08" w:rsidRPr="00753BB7" w:rsidRDefault="00566D08" w:rsidP="00147831">
      <w:pPr>
        <w:rPr>
          <w:b/>
          <w:sz w:val="24"/>
          <w:szCs w:val="24"/>
        </w:rPr>
      </w:pPr>
      <w:r w:rsidRPr="00C65BEE">
        <w:rPr>
          <w:b/>
          <w:sz w:val="24"/>
          <w:szCs w:val="24"/>
        </w:rPr>
        <w:t>Όργανα και υλικά</w:t>
      </w:r>
    </w:p>
    <w:p w:rsidR="00147831" w:rsidRPr="005E112E" w:rsidRDefault="00147831" w:rsidP="00566D08">
      <w:pPr>
        <w:pStyle w:val="a3"/>
        <w:numPr>
          <w:ilvl w:val="0"/>
          <w:numId w:val="3"/>
        </w:numPr>
        <w:rPr>
          <w:sz w:val="18"/>
          <w:szCs w:val="18"/>
        </w:rPr>
      </w:pPr>
      <w:r w:rsidRPr="005E112E">
        <w:rPr>
          <w:sz w:val="18"/>
          <w:szCs w:val="18"/>
        </w:rPr>
        <w:t>Πανομοιότυπες πλαστικές</w:t>
      </w:r>
      <w:r w:rsidR="00566D08" w:rsidRPr="005E112E">
        <w:rPr>
          <w:sz w:val="18"/>
          <w:szCs w:val="18"/>
        </w:rPr>
        <w:t xml:space="preserve"> σφαίρες μέσα σε κυλινδρικό πλαστικό κουτί</w:t>
      </w:r>
    </w:p>
    <w:p w:rsidR="00147831" w:rsidRPr="005E112E" w:rsidRDefault="00D47974" w:rsidP="00566D08">
      <w:pPr>
        <w:pStyle w:val="a3"/>
        <w:numPr>
          <w:ilvl w:val="0"/>
          <w:numId w:val="3"/>
        </w:numPr>
        <w:rPr>
          <w:sz w:val="18"/>
          <w:szCs w:val="18"/>
        </w:rPr>
      </w:pPr>
      <w:r w:rsidRPr="005E112E">
        <w:rPr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3801110</wp:posOffset>
            </wp:positionH>
            <wp:positionV relativeFrom="paragraph">
              <wp:posOffset>55245</wp:posOffset>
            </wp:positionV>
            <wp:extent cx="2286635" cy="1712595"/>
            <wp:effectExtent l="19050" t="0" r="0" b="0"/>
            <wp:wrapThrough wrapText="bothSides">
              <wp:wrapPolygon edited="0">
                <wp:start x="-180" y="0"/>
                <wp:lineTo x="-180" y="21384"/>
                <wp:lineTo x="21594" y="21384"/>
                <wp:lineTo x="21594" y="0"/>
                <wp:lineTo x="-180" y="0"/>
              </wp:wrapPolygon>
            </wp:wrapThrough>
            <wp:docPr id="4" name="Εικόνα 1" descr="C:\Users\user\Desktop\foto 25-1-16\DSC02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oto 25-1-16\DSC0221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12E">
        <w:rPr>
          <w:sz w:val="18"/>
          <w:szCs w:val="18"/>
        </w:rPr>
        <w:t>Διαστημόμετρο</w:t>
      </w:r>
    </w:p>
    <w:p w:rsidR="00147831" w:rsidRPr="005E112E" w:rsidRDefault="00147831" w:rsidP="00566D08">
      <w:pPr>
        <w:pStyle w:val="a3"/>
        <w:numPr>
          <w:ilvl w:val="0"/>
          <w:numId w:val="3"/>
        </w:numPr>
        <w:rPr>
          <w:sz w:val="18"/>
          <w:szCs w:val="18"/>
        </w:rPr>
      </w:pPr>
      <w:r w:rsidRPr="005E112E">
        <w:rPr>
          <w:sz w:val="18"/>
          <w:szCs w:val="18"/>
        </w:rPr>
        <w:t>Ηλεκτρονικός ζυγός</w:t>
      </w:r>
      <w:r w:rsidR="00566D08" w:rsidRPr="005E112E">
        <w:rPr>
          <w:sz w:val="18"/>
          <w:szCs w:val="18"/>
        </w:rPr>
        <w:t xml:space="preserve"> με ακρίβεια 0,1</w:t>
      </w:r>
      <w:r w:rsidR="00144466" w:rsidRPr="005E112E">
        <w:rPr>
          <w:sz w:val="18"/>
          <w:szCs w:val="18"/>
          <w:lang w:val="en-US"/>
        </w:rPr>
        <w:t>g</w:t>
      </w:r>
    </w:p>
    <w:p w:rsidR="00566D08" w:rsidRPr="005E112E" w:rsidRDefault="00566D08" w:rsidP="00566D08">
      <w:pPr>
        <w:pStyle w:val="a3"/>
        <w:numPr>
          <w:ilvl w:val="0"/>
          <w:numId w:val="3"/>
        </w:numPr>
        <w:rPr>
          <w:sz w:val="18"/>
          <w:szCs w:val="18"/>
        </w:rPr>
      </w:pPr>
      <w:r w:rsidRPr="005E112E">
        <w:rPr>
          <w:sz w:val="18"/>
          <w:szCs w:val="18"/>
        </w:rPr>
        <w:t>Ηλεκτρονικό χρονόμετρο</w:t>
      </w:r>
    </w:p>
    <w:p w:rsidR="00566D08" w:rsidRPr="005E112E" w:rsidRDefault="005E112E" w:rsidP="00566D08">
      <w:pPr>
        <w:pStyle w:val="a3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Ο</w:t>
      </w:r>
      <w:r w:rsidR="00566D08" w:rsidRPr="005E112E">
        <w:rPr>
          <w:sz w:val="18"/>
          <w:szCs w:val="18"/>
        </w:rPr>
        <w:t>γκομετρικός κύλινδρος 250</w:t>
      </w:r>
      <w:r w:rsidR="00144466" w:rsidRPr="005E112E">
        <w:rPr>
          <w:sz w:val="18"/>
          <w:szCs w:val="18"/>
          <w:lang w:val="en-US"/>
        </w:rPr>
        <w:t>ml</w:t>
      </w:r>
    </w:p>
    <w:p w:rsidR="00566D08" w:rsidRPr="005E112E" w:rsidRDefault="00566D08" w:rsidP="00566D08">
      <w:pPr>
        <w:pStyle w:val="a3"/>
        <w:numPr>
          <w:ilvl w:val="0"/>
          <w:numId w:val="3"/>
        </w:numPr>
        <w:rPr>
          <w:sz w:val="18"/>
          <w:szCs w:val="18"/>
        </w:rPr>
      </w:pPr>
      <w:r w:rsidRPr="005E112E">
        <w:rPr>
          <w:sz w:val="18"/>
          <w:szCs w:val="18"/>
        </w:rPr>
        <w:t>Σύριγγα 20</w:t>
      </w:r>
      <w:r w:rsidR="00144466" w:rsidRPr="005E112E">
        <w:rPr>
          <w:sz w:val="18"/>
          <w:szCs w:val="18"/>
          <w:lang w:val="en-US"/>
        </w:rPr>
        <w:t>ml</w:t>
      </w:r>
    </w:p>
    <w:p w:rsidR="00566D08" w:rsidRPr="005E112E" w:rsidRDefault="00566D08" w:rsidP="00566D08">
      <w:pPr>
        <w:pStyle w:val="a3"/>
        <w:numPr>
          <w:ilvl w:val="0"/>
          <w:numId w:val="3"/>
        </w:numPr>
        <w:rPr>
          <w:sz w:val="18"/>
          <w:szCs w:val="18"/>
        </w:rPr>
      </w:pPr>
      <w:r w:rsidRPr="005E112E">
        <w:rPr>
          <w:sz w:val="18"/>
          <w:szCs w:val="18"/>
        </w:rPr>
        <w:t>Νήμα της στάθμης</w:t>
      </w:r>
    </w:p>
    <w:p w:rsidR="00566D08" w:rsidRPr="005E112E" w:rsidRDefault="00566D08" w:rsidP="00566D08">
      <w:pPr>
        <w:pStyle w:val="a3"/>
        <w:numPr>
          <w:ilvl w:val="0"/>
          <w:numId w:val="3"/>
        </w:numPr>
        <w:rPr>
          <w:sz w:val="18"/>
          <w:szCs w:val="18"/>
        </w:rPr>
      </w:pPr>
      <w:r w:rsidRPr="005E112E">
        <w:rPr>
          <w:sz w:val="18"/>
          <w:szCs w:val="18"/>
        </w:rPr>
        <w:t>Φελλός που εφαρμόζεται στον ογκομετρικό κύλινδρο, με σωλήνα εσωτερικής διαμέτρου 8</w:t>
      </w:r>
      <w:r w:rsidR="00144466" w:rsidRPr="005E112E">
        <w:rPr>
          <w:sz w:val="18"/>
          <w:szCs w:val="18"/>
          <w:lang w:val="en-US"/>
        </w:rPr>
        <w:t>mm</w:t>
      </w:r>
    </w:p>
    <w:p w:rsidR="00566D08" w:rsidRPr="005E112E" w:rsidRDefault="00566D08" w:rsidP="00566D08">
      <w:pPr>
        <w:pStyle w:val="a3"/>
        <w:numPr>
          <w:ilvl w:val="0"/>
          <w:numId w:val="3"/>
        </w:numPr>
        <w:rPr>
          <w:sz w:val="18"/>
          <w:szCs w:val="18"/>
        </w:rPr>
      </w:pPr>
      <w:r w:rsidRPr="005E112E">
        <w:rPr>
          <w:sz w:val="18"/>
          <w:szCs w:val="18"/>
        </w:rPr>
        <w:t>Ελαιόλαδο</w:t>
      </w:r>
      <w:r w:rsidR="0093579C">
        <w:rPr>
          <w:sz w:val="18"/>
          <w:szCs w:val="18"/>
        </w:rPr>
        <w:t xml:space="preserve"> </w:t>
      </w:r>
      <w:r w:rsidRPr="005E112E">
        <w:rPr>
          <w:sz w:val="18"/>
          <w:szCs w:val="18"/>
        </w:rPr>
        <w:t>(περίπου 0,3</w:t>
      </w:r>
      <w:r w:rsidR="00144466" w:rsidRPr="005E112E">
        <w:rPr>
          <w:sz w:val="18"/>
          <w:szCs w:val="18"/>
          <w:lang w:val="en-US"/>
        </w:rPr>
        <w:t>l</w:t>
      </w:r>
      <w:r w:rsidRPr="005E112E">
        <w:rPr>
          <w:sz w:val="18"/>
          <w:szCs w:val="18"/>
        </w:rPr>
        <w:t>)</w:t>
      </w:r>
    </w:p>
    <w:p w:rsidR="00566D08" w:rsidRPr="005E112E" w:rsidRDefault="005E112E" w:rsidP="00566D08">
      <w:pPr>
        <w:pStyle w:val="a3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Μ</w:t>
      </w:r>
      <w:r w:rsidR="00566D08" w:rsidRPr="005E112E">
        <w:rPr>
          <w:sz w:val="18"/>
          <w:szCs w:val="18"/>
        </w:rPr>
        <w:t>αρκαδόρος</w:t>
      </w:r>
    </w:p>
    <w:p w:rsidR="00566D08" w:rsidRPr="005E112E" w:rsidRDefault="000662C3" w:rsidP="00566D08">
      <w:pPr>
        <w:pStyle w:val="a3"/>
        <w:numPr>
          <w:ilvl w:val="0"/>
          <w:numId w:val="3"/>
        </w:numPr>
        <w:rPr>
          <w:sz w:val="18"/>
          <w:szCs w:val="18"/>
        </w:rPr>
      </w:pPr>
      <w:r w:rsidRPr="005E112E">
        <w:rPr>
          <w:sz w:val="18"/>
          <w:szCs w:val="18"/>
        </w:rPr>
        <w:t>Υπολογιστής τσέπης</w:t>
      </w:r>
    </w:p>
    <w:p w:rsidR="000662C3" w:rsidRPr="005E112E" w:rsidRDefault="000662C3" w:rsidP="00566D08">
      <w:pPr>
        <w:pStyle w:val="a3"/>
        <w:numPr>
          <w:ilvl w:val="0"/>
          <w:numId w:val="3"/>
        </w:numPr>
        <w:rPr>
          <w:sz w:val="18"/>
          <w:szCs w:val="18"/>
        </w:rPr>
      </w:pPr>
      <w:r w:rsidRPr="005E112E">
        <w:rPr>
          <w:sz w:val="18"/>
          <w:szCs w:val="18"/>
        </w:rPr>
        <w:t>Χάρακας 30</w:t>
      </w:r>
      <w:r w:rsidR="00144466" w:rsidRPr="005E112E">
        <w:rPr>
          <w:sz w:val="18"/>
          <w:szCs w:val="18"/>
          <w:lang w:val="en-US"/>
        </w:rPr>
        <w:t>cm</w:t>
      </w:r>
    </w:p>
    <w:p w:rsidR="000662C3" w:rsidRDefault="000662C3" w:rsidP="000662C3">
      <w:pPr>
        <w:spacing w:line="360" w:lineRule="auto"/>
        <w:rPr>
          <w:b/>
          <w:sz w:val="24"/>
          <w:szCs w:val="24"/>
        </w:rPr>
      </w:pPr>
      <w:r w:rsidRPr="000662C3">
        <w:rPr>
          <w:b/>
          <w:sz w:val="24"/>
          <w:szCs w:val="24"/>
        </w:rPr>
        <w:t>Πειραματική διαδικασία</w:t>
      </w:r>
    </w:p>
    <w:p w:rsidR="000662C3" w:rsidRPr="005E112E" w:rsidRDefault="000662C3" w:rsidP="0093579C">
      <w:pPr>
        <w:pStyle w:val="a3"/>
        <w:numPr>
          <w:ilvl w:val="0"/>
          <w:numId w:val="4"/>
        </w:numPr>
        <w:spacing w:line="240" w:lineRule="auto"/>
        <w:jc w:val="both"/>
        <w:rPr>
          <w:i/>
          <w:sz w:val="16"/>
          <w:szCs w:val="16"/>
        </w:rPr>
      </w:pPr>
      <w:r w:rsidRPr="005E112E">
        <w:rPr>
          <w:sz w:val="20"/>
          <w:szCs w:val="20"/>
        </w:rPr>
        <w:t xml:space="preserve">Μετρείστε την </w:t>
      </w:r>
      <w:r w:rsidR="00753BB7" w:rsidRPr="005E112E">
        <w:rPr>
          <w:sz w:val="20"/>
          <w:szCs w:val="20"/>
        </w:rPr>
        <w:t xml:space="preserve">ακτίνα μιας σφαίρας, </w:t>
      </w:r>
      <w:r w:rsidRPr="005E112E">
        <w:rPr>
          <w:sz w:val="20"/>
          <w:szCs w:val="20"/>
        </w:rPr>
        <w:t>προσδιορίστε τη μάζα της και υπολογίστε την πυκνότητα των πλαστικών σφαιρών</w:t>
      </w:r>
      <w:r w:rsidR="005E112E" w:rsidRPr="005E112E">
        <w:rPr>
          <w:i/>
          <w:sz w:val="16"/>
          <w:szCs w:val="16"/>
        </w:rPr>
        <w:t>.(Εκφράστε τις τιμές των μεγεθών που υπολογίσατε με το σωστό αριθμό σημαντικών ψηφίων)</w:t>
      </w:r>
    </w:p>
    <w:p w:rsidR="00753BB7" w:rsidRPr="005E112E" w:rsidRDefault="00753BB7" w:rsidP="0093579C">
      <w:pPr>
        <w:pStyle w:val="a3"/>
        <w:spacing w:line="240" w:lineRule="auto"/>
        <w:jc w:val="both"/>
        <w:rPr>
          <w:sz w:val="20"/>
          <w:szCs w:val="20"/>
        </w:rPr>
      </w:pPr>
      <w:r w:rsidRPr="005E112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62C3" w:rsidRPr="005E112E" w:rsidRDefault="000662C3" w:rsidP="0093579C">
      <w:pPr>
        <w:pStyle w:val="a3"/>
        <w:numPr>
          <w:ilvl w:val="0"/>
          <w:numId w:val="4"/>
        </w:numPr>
        <w:spacing w:line="240" w:lineRule="auto"/>
        <w:jc w:val="both"/>
        <w:rPr>
          <w:i/>
          <w:sz w:val="16"/>
          <w:szCs w:val="16"/>
        </w:rPr>
      </w:pPr>
      <w:r w:rsidRPr="005E112E">
        <w:rPr>
          <w:sz w:val="20"/>
          <w:szCs w:val="20"/>
        </w:rPr>
        <w:t>Χρησιμοποιώντας την σύριγγα και την ζυγαριά, προσδιορίστε την πυκνότητα του λαδιού</w:t>
      </w:r>
      <w:r w:rsidRPr="005E112E">
        <w:rPr>
          <w:i/>
          <w:sz w:val="16"/>
          <w:szCs w:val="16"/>
        </w:rPr>
        <w:t>.</w:t>
      </w:r>
      <w:r w:rsidR="00960E22" w:rsidRPr="005E112E">
        <w:rPr>
          <w:i/>
          <w:sz w:val="16"/>
          <w:szCs w:val="16"/>
        </w:rPr>
        <w:t>(Εκφράστε τις τιμές των μεγεθών που υπολογίσατε με το σωστό αριθμό σημαντικών ψηφίων)</w:t>
      </w:r>
    </w:p>
    <w:p w:rsidR="00753BB7" w:rsidRPr="005E112E" w:rsidRDefault="00753BB7" w:rsidP="0093579C">
      <w:pPr>
        <w:pStyle w:val="a3"/>
        <w:spacing w:line="240" w:lineRule="auto"/>
        <w:jc w:val="both"/>
        <w:rPr>
          <w:sz w:val="20"/>
          <w:szCs w:val="20"/>
        </w:rPr>
      </w:pPr>
      <w:r w:rsidRPr="005E112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0E22" w:rsidRPr="005E112E" w:rsidRDefault="00960E22" w:rsidP="0093579C">
      <w:pPr>
        <w:pStyle w:val="a3"/>
        <w:numPr>
          <w:ilvl w:val="0"/>
          <w:numId w:val="4"/>
        </w:numPr>
        <w:spacing w:line="240" w:lineRule="auto"/>
        <w:ind w:left="714" w:hanging="357"/>
        <w:contextualSpacing w:val="0"/>
        <w:jc w:val="both"/>
        <w:rPr>
          <w:sz w:val="20"/>
          <w:szCs w:val="20"/>
        </w:rPr>
      </w:pPr>
      <w:r w:rsidRPr="005E112E">
        <w:rPr>
          <w:sz w:val="20"/>
          <w:szCs w:val="20"/>
        </w:rPr>
        <w:t>Χρησιμοποιείστε το μαρκαδόρο για να σημειώσετε πάνω στον ογκομετρικό κύλινδρο δυο οριζόντιες γραμμές</w:t>
      </w:r>
      <w:r w:rsidR="006B6CAF" w:rsidRPr="005E112E">
        <w:rPr>
          <w:sz w:val="20"/>
          <w:szCs w:val="20"/>
        </w:rPr>
        <w:t>, σε απόσταση 10</w:t>
      </w:r>
      <w:r w:rsidR="006B7CF1" w:rsidRPr="005E112E">
        <w:rPr>
          <w:sz w:val="20"/>
          <w:szCs w:val="20"/>
          <w:lang w:val="en-US"/>
        </w:rPr>
        <w:t>cm</w:t>
      </w:r>
      <w:r w:rsidR="006B6CAF" w:rsidRPr="005E112E">
        <w:rPr>
          <w:sz w:val="20"/>
          <w:szCs w:val="20"/>
        </w:rPr>
        <w:t xml:space="preserve"> η μια από την άλλη. φροντίστε η πανω γραμμή </w:t>
      </w:r>
      <w:r w:rsidR="009A7A0A" w:rsidRPr="005E112E">
        <w:rPr>
          <w:sz w:val="20"/>
          <w:szCs w:val="20"/>
        </w:rPr>
        <w:t>να είναι περίπου 6-7</w:t>
      </w:r>
      <w:r w:rsidR="006B7CF1" w:rsidRPr="005E112E">
        <w:rPr>
          <w:sz w:val="20"/>
          <w:szCs w:val="20"/>
          <w:lang w:val="en-US"/>
        </w:rPr>
        <w:t>cm</w:t>
      </w:r>
      <w:r w:rsidR="009A7A0A" w:rsidRPr="005E112E">
        <w:rPr>
          <w:sz w:val="20"/>
          <w:szCs w:val="20"/>
        </w:rPr>
        <w:t xml:space="preserve"> κάτω από την ελεύθερη επιφάνεια του υγρού.</w:t>
      </w:r>
      <w:r w:rsidR="005E112E">
        <w:rPr>
          <w:sz w:val="20"/>
          <w:szCs w:val="20"/>
        </w:rPr>
        <w:t xml:space="preserve"> </w:t>
      </w:r>
      <w:r w:rsidR="009A7A0A" w:rsidRPr="005E112E">
        <w:rPr>
          <w:sz w:val="20"/>
          <w:szCs w:val="20"/>
        </w:rPr>
        <w:t>Χρησιμοποιήστε το νήμα στάθμης για να ελέγξετε αν ο κύλινδρος είναι κατακόρυφος.</w:t>
      </w:r>
    </w:p>
    <w:p w:rsidR="009A7A0A" w:rsidRPr="005E112E" w:rsidRDefault="009A7A0A" w:rsidP="0093579C">
      <w:pPr>
        <w:pStyle w:val="a3"/>
        <w:numPr>
          <w:ilvl w:val="0"/>
          <w:numId w:val="4"/>
        </w:numPr>
        <w:spacing w:line="240" w:lineRule="auto"/>
        <w:ind w:left="714" w:hanging="357"/>
        <w:contextualSpacing w:val="0"/>
        <w:jc w:val="both"/>
        <w:rPr>
          <w:sz w:val="20"/>
          <w:szCs w:val="20"/>
        </w:rPr>
      </w:pPr>
      <w:r w:rsidRPr="005E112E">
        <w:rPr>
          <w:sz w:val="20"/>
          <w:szCs w:val="20"/>
        </w:rPr>
        <w:t>Τοποθετήστε τον φελλό με το σωλη</w:t>
      </w:r>
      <w:r w:rsidR="0093579C">
        <w:rPr>
          <w:sz w:val="20"/>
          <w:szCs w:val="20"/>
        </w:rPr>
        <w:t>νάκι στο στόμιο του κυλίνδρου. Α</w:t>
      </w:r>
      <w:r w:rsidRPr="005E112E">
        <w:rPr>
          <w:sz w:val="20"/>
          <w:szCs w:val="20"/>
        </w:rPr>
        <w:t>φήστε προσεκτικά μια σφαίρα δια μέσου του σω</w:t>
      </w:r>
      <w:r w:rsidR="0093579C">
        <w:rPr>
          <w:sz w:val="20"/>
          <w:szCs w:val="20"/>
        </w:rPr>
        <w:t xml:space="preserve">λήνα, έτσι ώστε να κινηθεί κατά </w:t>
      </w:r>
      <w:r w:rsidRPr="005E112E">
        <w:rPr>
          <w:sz w:val="20"/>
          <w:szCs w:val="20"/>
        </w:rPr>
        <w:t xml:space="preserve">μήκος του άξονα συμμετρίας του κυλίνδρου. Χρησιμοποιώντας το χρονόμετρο μετρήστε το χρονικό διάστημα που διανύει την απόσταση  </w:t>
      </w:r>
      <w:r w:rsidR="006B7CF1" w:rsidRPr="005E112E">
        <w:rPr>
          <w:sz w:val="20"/>
          <w:szCs w:val="20"/>
          <w:lang w:val="en-US"/>
        </w:rPr>
        <w:t>s</w:t>
      </w:r>
      <w:r w:rsidR="006B7CF1" w:rsidRPr="005E112E">
        <w:rPr>
          <w:sz w:val="20"/>
          <w:szCs w:val="20"/>
        </w:rPr>
        <w:t xml:space="preserve"> (</w:t>
      </w:r>
      <w:r w:rsidR="006B7CF1" w:rsidRPr="005E112E">
        <w:rPr>
          <w:sz w:val="20"/>
          <w:szCs w:val="20"/>
          <w:lang w:val="en-US"/>
        </w:rPr>
        <w:t>s</w:t>
      </w:r>
      <w:r w:rsidR="006B7CF1" w:rsidRPr="005E112E">
        <w:rPr>
          <w:sz w:val="20"/>
          <w:szCs w:val="20"/>
        </w:rPr>
        <w:t>=10</w:t>
      </w:r>
      <w:r w:rsidR="006B7CF1" w:rsidRPr="005E112E">
        <w:rPr>
          <w:sz w:val="20"/>
          <w:szCs w:val="20"/>
          <w:lang w:val="en-US"/>
        </w:rPr>
        <w:t>cm</w:t>
      </w:r>
      <w:r w:rsidR="006B7CF1" w:rsidRPr="005E112E">
        <w:rPr>
          <w:sz w:val="20"/>
          <w:szCs w:val="20"/>
        </w:rPr>
        <w:t xml:space="preserve">) </w:t>
      </w:r>
      <w:r w:rsidRPr="005E112E">
        <w:rPr>
          <w:sz w:val="20"/>
          <w:szCs w:val="20"/>
        </w:rPr>
        <w:t xml:space="preserve">μεταξύ των δυο οριζόντιων γραμμών που έχετε </w:t>
      </w:r>
      <w:r w:rsidR="005E112E" w:rsidRPr="005E112E">
        <w:rPr>
          <w:sz w:val="20"/>
          <w:szCs w:val="20"/>
        </w:rPr>
        <w:t>χαράξει</w:t>
      </w:r>
      <w:r w:rsidRPr="005E112E">
        <w:rPr>
          <w:sz w:val="20"/>
          <w:szCs w:val="20"/>
        </w:rPr>
        <w:t xml:space="preserve"> στον κύλινδρο.</w:t>
      </w:r>
    </w:p>
    <w:p w:rsidR="009A7A0A" w:rsidRPr="005E112E" w:rsidRDefault="009A7A0A" w:rsidP="0093579C">
      <w:pPr>
        <w:pStyle w:val="a3"/>
        <w:numPr>
          <w:ilvl w:val="0"/>
          <w:numId w:val="4"/>
        </w:numPr>
        <w:spacing w:line="240" w:lineRule="auto"/>
        <w:ind w:left="714" w:hanging="357"/>
        <w:contextualSpacing w:val="0"/>
        <w:jc w:val="both"/>
        <w:rPr>
          <w:sz w:val="20"/>
          <w:szCs w:val="20"/>
        </w:rPr>
      </w:pPr>
      <w:r w:rsidRPr="005E112E">
        <w:rPr>
          <w:sz w:val="20"/>
          <w:szCs w:val="20"/>
        </w:rPr>
        <w:t>Επαναλάβετε τη διαδικασία για πέντε σφαίρες συνολικά και καταγράψτε τις μετρήσεις σας στον πίνακα.</w:t>
      </w:r>
    </w:p>
    <w:p w:rsidR="009A7A0A" w:rsidRPr="005E112E" w:rsidRDefault="009A7A0A" w:rsidP="0093579C">
      <w:pPr>
        <w:pStyle w:val="a3"/>
        <w:numPr>
          <w:ilvl w:val="0"/>
          <w:numId w:val="4"/>
        </w:numPr>
        <w:spacing w:line="240" w:lineRule="auto"/>
        <w:ind w:left="714" w:hanging="357"/>
        <w:contextualSpacing w:val="0"/>
        <w:jc w:val="both"/>
        <w:rPr>
          <w:sz w:val="20"/>
          <w:szCs w:val="20"/>
        </w:rPr>
      </w:pPr>
      <w:r w:rsidRPr="005E112E">
        <w:rPr>
          <w:sz w:val="20"/>
          <w:szCs w:val="20"/>
        </w:rPr>
        <w:t>Υπολογίστε τη μέση τιμή αυ</w:t>
      </w:r>
      <w:r w:rsidR="002524A6" w:rsidRPr="005E112E">
        <w:rPr>
          <w:sz w:val="20"/>
          <w:szCs w:val="20"/>
        </w:rPr>
        <w:t>τού του χρονικού διαστήματος,</w:t>
      </w:r>
      <w:r w:rsidRPr="005E112E">
        <w:rPr>
          <w:sz w:val="20"/>
          <w:szCs w:val="20"/>
        </w:rPr>
        <w:t xml:space="preserve"> μετά την οριακή ταχύτητα</w:t>
      </w:r>
      <w:r w:rsidR="002524A6" w:rsidRPr="005E112E">
        <w:rPr>
          <w:sz w:val="20"/>
          <w:szCs w:val="20"/>
        </w:rPr>
        <w:t xml:space="preserve"> μέσα στο λάδι και την τιμή του συντελεστή ιξώδους του λαδιού.</w:t>
      </w:r>
    </w:p>
    <w:p w:rsidR="00753BB7" w:rsidRPr="005E112E" w:rsidRDefault="00753BB7" w:rsidP="0093579C">
      <w:pPr>
        <w:pStyle w:val="a3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5E112E">
        <w:rPr>
          <w:sz w:val="20"/>
          <w:szCs w:val="20"/>
        </w:rPr>
        <w:t>Αν ξέρετε ότι ο συντελεστ</w:t>
      </w:r>
      <w:r w:rsidR="006B7CF1" w:rsidRPr="005E112E">
        <w:rPr>
          <w:sz w:val="20"/>
          <w:szCs w:val="20"/>
        </w:rPr>
        <w:t>ής ιξώδους του νερού στους 20</w:t>
      </w:r>
      <w:proofErr w:type="spellStart"/>
      <w:r w:rsidR="006B7CF1" w:rsidRPr="0093579C">
        <w:rPr>
          <w:sz w:val="20"/>
          <w:szCs w:val="20"/>
          <w:vertAlign w:val="superscript"/>
          <w:lang w:val="en-US"/>
        </w:rPr>
        <w:t>o</w:t>
      </w:r>
      <w:r w:rsidR="006B7CF1" w:rsidRPr="005E112E">
        <w:rPr>
          <w:sz w:val="20"/>
          <w:szCs w:val="20"/>
          <w:lang w:val="en-US"/>
        </w:rPr>
        <w:t>C</w:t>
      </w:r>
      <w:proofErr w:type="spellEnd"/>
      <w:r w:rsidR="006B7CF1" w:rsidRPr="005E112E">
        <w:rPr>
          <w:sz w:val="20"/>
          <w:szCs w:val="20"/>
        </w:rPr>
        <w:t xml:space="preserve"> είναι η=1.10</w:t>
      </w:r>
      <w:r w:rsidR="006B7CF1" w:rsidRPr="005E112E">
        <w:rPr>
          <w:sz w:val="20"/>
          <w:szCs w:val="20"/>
          <w:vertAlign w:val="superscript"/>
        </w:rPr>
        <w:t>-3</w:t>
      </w:r>
      <w:r w:rsidR="006B7CF1" w:rsidRPr="005E112E">
        <w:rPr>
          <w:sz w:val="20"/>
          <w:szCs w:val="20"/>
          <w:lang w:val="en-US"/>
        </w:rPr>
        <w:t>Ns</w:t>
      </w:r>
      <w:r w:rsidR="006B7CF1" w:rsidRPr="005E112E">
        <w:rPr>
          <w:sz w:val="20"/>
          <w:szCs w:val="20"/>
        </w:rPr>
        <w:t>/</w:t>
      </w:r>
      <w:r w:rsidR="006B7CF1" w:rsidRPr="005E112E">
        <w:rPr>
          <w:sz w:val="20"/>
          <w:szCs w:val="20"/>
          <w:lang w:val="en-US"/>
        </w:rPr>
        <w:t>m</w:t>
      </w:r>
      <w:r w:rsidR="006B7CF1" w:rsidRPr="005E112E">
        <w:rPr>
          <w:sz w:val="20"/>
          <w:szCs w:val="20"/>
          <w:vertAlign w:val="superscript"/>
        </w:rPr>
        <w:t>2</w:t>
      </w:r>
      <w:r w:rsidR="005E112E" w:rsidRPr="005E112E">
        <w:rPr>
          <w:sz w:val="20"/>
          <w:szCs w:val="20"/>
        </w:rPr>
        <w:t>(</w:t>
      </w:r>
      <w:r w:rsidR="005E112E">
        <w:rPr>
          <w:sz w:val="20"/>
          <w:szCs w:val="20"/>
          <w:lang w:val="en-US"/>
        </w:rPr>
        <w:t>Pa</w:t>
      </w:r>
      <w:r w:rsidR="005E112E" w:rsidRPr="005E112E">
        <w:rPr>
          <w:sz w:val="20"/>
          <w:szCs w:val="20"/>
        </w:rPr>
        <w:t>.</w:t>
      </w:r>
      <w:r w:rsidR="005E112E">
        <w:rPr>
          <w:sz w:val="20"/>
          <w:szCs w:val="20"/>
          <w:lang w:val="en-US"/>
        </w:rPr>
        <w:t>s</w:t>
      </w:r>
      <w:r w:rsidR="005E112E" w:rsidRPr="005E112E">
        <w:rPr>
          <w:sz w:val="20"/>
          <w:szCs w:val="20"/>
        </w:rPr>
        <w:t>)</w:t>
      </w:r>
      <w:r w:rsidR="006B7CF1" w:rsidRPr="005E112E">
        <w:rPr>
          <w:sz w:val="20"/>
          <w:szCs w:val="20"/>
        </w:rPr>
        <w:t>, η ταχύτητα των σφαιρών</w:t>
      </w:r>
      <w:r w:rsidRPr="005E112E">
        <w:rPr>
          <w:sz w:val="20"/>
          <w:szCs w:val="20"/>
        </w:rPr>
        <w:t xml:space="preserve"> </w:t>
      </w:r>
      <w:r w:rsidR="006B7CF1" w:rsidRPr="005E112E">
        <w:rPr>
          <w:sz w:val="20"/>
          <w:szCs w:val="20"/>
        </w:rPr>
        <w:t>μέσα στο νερό θα ήταν μικρότερη, μεγαλύτερη ή ίση με την ταχύτητα τους στο λάδι;</w:t>
      </w:r>
    </w:p>
    <w:p w:rsidR="006B7CF1" w:rsidRDefault="005E112E" w:rsidP="0093579C">
      <w:pPr>
        <w:pStyle w:val="a3"/>
        <w:spacing w:line="240" w:lineRule="auto"/>
        <w:jc w:val="both"/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1106056</wp:posOffset>
            </wp:positionH>
            <wp:positionV relativeFrom="paragraph">
              <wp:posOffset>611505</wp:posOffset>
            </wp:positionV>
            <wp:extent cx="3945625" cy="1433015"/>
            <wp:effectExtent l="19050" t="0" r="0" b="0"/>
            <wp:wrapNone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45271" t="48851" r="29808" b="35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625" cy="143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CF1" w:rsidRPr="005E112E">
        <w:rPr>
          <w:sz w:val="20"/>
          <w:szCs w:val="20"/>
        </w:rPr>
        <w:t>Δικαιολογείστε</w:t>
      </w:r>
      <w:r w:rsidR="006B7CF1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524A6" w:rsidRPr="000662C3" w:rsidRDefault="002524A6" w:rsidP="002524A6">
      <w:pPr>
        <w:spacing w:line="360" w:lineRule="auto"/>
        <w:ind w:left="360"/>
      </w:pPr>
    </w:p>
    <w:p w:rsidR="000662C3" w:rsidRPr="000662C3" w:rsidRDefault="000662C3" w:rsidP="000662C3">
      <w:pPr>
        <w:rPr>
          <w:sz w:val="20"/>
          <w:szCs w:val="20"/>
        </w:rPr>
      </w:pPr>
    </w:p>
    <w:p w:rsidR="00566D08" w:rsidRPr="00147831" w:rsidRDefault="00566D08" w:rsidP="00147831">
      <w:pPr>
        <w:rPr>
          <w:sz w:val="20"/>
          <w:szCs w:val="20"/>
        </w:rPr>
      </w:pPr>
    </w:p>
    <w:p w:rsidR="00AA1CF2" w:rsidRDefault="00AA1CF2" w:rsidP="008E11B9"/>
    <w:sectPr w:rsidR="00AA1CF2" w:rsidSect="008E11B9">
      <w:footerReference w:type="default" r:id="rId23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FE4" w:rsidRDefault="00303FE4" w:rsidP="00933DCA">
      <w:pPr>
        <w:spacing w:after="0" w:line="240" w:lineRule="auto"/>
      </w:pPr>
      <w:r>
        <w:separator/>
      </w:r>
    </w:p>
  </w:endnote>
  <w:endnote w:type="continuationSeparator" w:id="0">
    <w:p w:rsidR="00303FE4" w:rsidRDefault="00303FE4" w:rsidP="0093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CA" w:rsidRPr="00B57284" w:rsidRDefault="00B57284">
    <w:pPr>
      <w:pStyle w:val="a6"/>
    </w:pPr>
    <w:r>
      <w:rPr>
        <w:i/>
        <w:sz w:val="16"/>
        <w:szCs w:val="16"/>
      </w:rPr>
      <w:t xml:space="preserve">Διαμορφωμένη εργαστηριακή δραστηριότητα των θεμάτων Φυσικής του Πανευρωπαϊκού Διαγωνισμού </w:t>
    </w:r>
    <w:r>
      <w:rPr>
        <w:i/>
        <w:sz w:val="16"/>
        <w:szCs w:val="16"/>
        <w:lang w:val="en-US"/>
      </w:rPr>
      <w:t>EUSO</w:t>
    </w:r>
    <w:r w:rsidRPr="0093579C">
      <w:rPr>
        <w:i/>
        <w:sz w:val="16"/>
        <w:szCs w:val="16"/>
      </w:rPr>
      <w:t xml:space="preserve">2014     </w:t>
    </w:r>
    <w:r>
      <w:rPr>
        <w:i/>
        <w:sz w:val="16"/>
        <w:szCs w:val="16"/>
      </w:rPr>
      <w:t xml:space="preserve">                        ΕΚΦΕ Νέας Ιωνίας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FE4" w:rsidRDefault="00303FE4" w:rsidP="00933DCA">
      <w:pPr>
        <w:spacing w:after="0" w:line="240" w:lineRule="auto"/>
      </w:pPr>
      <w:r>
        <w:separator/>
      </w:r>
    </w:p>
  </w:footnote>
  <w:footnote w:type="continuationSeparator" w:id="0">
    <w:p w:rsidR="00303FE4" w:rsidRDefault="00303FE4" w:rsidP="00933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2FC"/>
    <w:multiLevelType w:val="hybridMultilevel"/>
    <w:tmpl w:val="1ADA8C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70C3E"/>
    <w:multiLevelType w:val="hybridMultilevel"/>
    <w:tmpl w:val="4DAAC51A"/>
    <w:lvl w:ilvl="0" w:tplc="022E01F4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64753"/>
    <w:multiLevelType w:val="hybridMultilevel"/>
    <w:tmpl w:val="094E527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EF64BA9"/>
    <w:multiLevelType w:val="hybridMultilevel"/>
    <w:tmpl w:val="AE56BE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1B9"/>
    <w:rsid w:val="000662C3"/>
    <w:rsid w:val="0006677F"/>
    <w:rsid w:val="00144466"/>
    <w:rsid w:val="00147831"/>
    <w:rsid w:val="001E03CF"/>
    <w:rsid w:val="002524A6"/>
    <w:rsid w:val="00285691"/>
    <w:rsid w:val="00303FE4"/>
    <w:rsid w:val="00373E17"/>
    <w:rsid w:val="003F39C7"/>
    <w:rsid w:val="00495FFF"/>
    <w:rsid w:val="00566D08"/>
    <w:rsid w:val="00575404"/>
    <w:rsid w:val="005E112E"/>
    <w:rsid w:val="006403FE"/>
    <w:rsid w:val="006B6CAF"/>
    <w:rsid w:val="006B7CF1"/>
    <w:rsid w:val="00753BB7"/>
    <w:rsid w:val="007557EE"/>
    <w:rsid w:val="007B194D"/>
    <w:rsid w:val="008E11B9"/>
    <w:rsid w:val="008E6774"/>
    <w:rsid w:val="00933DCA"/>
    <w:rsid w:val="0093579C"/>
    <w:rsid w:val="00960E22"/>
    <w:rsid w:val="009A7A0A"/>
    <w:rsid w:val="00AA1CF2"/>
    <w:rsid w:val="00B57284"/>
    <w:rsid w:val="00C82C97"/>
    <w:rsid w:val="00D47974"/>
    <w:rsid w:val="00DF7EB3"/>
    <w:rsid w:val="00F1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B9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D0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5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524A6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933D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933DCA"/>
    <w:rPr>
      <w:rFonts w:ascii="Calibri" w:eastAsia="Times New Roman" w:hAnsi="Calibri" w:cs="Times New Roman"/>
      <w:lang w:eastAsia="el-GR"/>
    </w:rPr>
  </w:style>
  <w:style w:type="paragraph" w:styleId="a6">
    <w:name w:val="footer"/>
    <w:basedOn w:val="a"/>
    <w:link w:val="Char1"/>
    <w:uiPriority w:val="99"/>
    <w:unhideWhenUsed/>
    <w:rsid w:val="00933D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33DCA"/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816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EKFE N. Ionias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ΕΚΦΕ Ν. ΙΩΝΙΑΣ</dc:creator>
  <cp:lastModifiedBy>NIKOLAOS ROUMELIS</cp:lastModifiedBy>
  <cp:revision>2</cp:revision>
  <dcterms:created xsi:type="dcterms:W3CDTF">2016-03-23T08:18:00Z</dcterms:created>
  <dcterms:modified xsi:type="dcterms:W3CDTF">2016-03-23T08:18:00Z</dcterms:modified>
</cp:coreProperties>
</file>