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5" w:rsidRDefault="00BE44D8" w:rsidP="008B6468">
      <w:pPr>
        <w:jc w:val="center"/>
        <w:rPr>
          <w:rFonts w:ascii="Palatino Linotype" w:hAnsi="Palatino Linotype"/>
          <w:b/>
          <w:sz w:val="28"/>
        </w:rPr>
      </w:pPr>
      <w:r>
        <w:rPr>
          <w:rFonts w:ascii="Palatino Linotype" w:hAnsi="Palatino Linotype"/>
          <w:b/>
          <w:sz w:val="28"/>
        </w:rPr>
        <w:t>Η μεταμόρφωση του Ναρκίσσου</w:t>
      </w:r>
    </w:p>
    <w:p w:rsidR="008B6468" w:rsidRPr="00BE44D8" w:rsidRDefault="00BE44D8" w:rsidP="008B6468">
      <w:pPr>
        <w:jc w:val="both"/>
        <w:rPr>
          <w:rFonts w:ascii="Palatino Linotype" w:hAnsi="Palatino Linotype"/>
        </w:rPr>
      </w:pPr>
      <w:r>
        <w:rPr>
          <w:rFonts w:ascii="Palatino Linotype" w:hAnsi="Palatino Linotype"/>
          <w:b/>
          <w:sz w:val="28"/>
        </w:rPr>
        <w:tab/>
      </w:r>
      <w:r>
        <w:rPr>
          <w:rFonts w:ascii="Palatino Linotype" w:hAnsi="Palatino Linotype"/>
        </w:rPr>
        <w:t>Η γέννηση και ο θάνατος είναι τα μόνα σίγουρα πράγματα. Από τη στιγμή που γεννιόμαστε αρχίζει η διαμόρφωση της προσωπικότητάς μας, η οποία έπειτα μεταβάλλεται από τις διάφορες επιρροές που δεχόμαστε καθ’ όλη τη διάρκεια της ζωής μας. Αν συσχετίσουμε τις επιλογές ενός ανθρώπου με αποχρώσεις, όπως το μαύρο και το άσπρο, θα διαπιστώσουμε πως αντικατοπτρίζει τις διάφορες αποφάσεις που καλείται  να πάρει στη ζω</w:t>
      </w:r>
      <w:bookmarkStart w:id="0" w:name="_GoBack"/>
      <w:bookmarkEnd w:id="0"/>
      <w:r>
        <w:rPr>
          <w:rFonts w:ascii="Palatino Linotype" w:hAnsi="Palatino Linotype"/>
        </w:rPr>
        <w:t>ή του. Για παράδειγμα το μαύρο θα μπορούσε να αντιπροσωπεύσει τις κακές επιλογές που κάποιες φορές κάνουμε είτε συνειδητά είτε ασυνείδητα ενώ το άσπρο τις θετικές και καλές επιλογές. Και όπως ακριβώς σε ένα παιχνίδι σκάκι έτσι και στη ζωή υπάρχουν και τα δύο, όπως είναι αδύνατο κανείς να παίξει πάνω σε σκακιέρα με άσπρα ή μαύρα μόνο πεδία, έτσι είναι αδύνατο κανείς να ζήσει μια ζωή μόνο με σωστές ή λάθος επιλογές. Η θυσία ακόμα και του πιο ασήμαντου πιονιού στο σκάκι μπορεί να επιφέρει θετικά αποτελέσματα, το ίδιο και μια κακή επιλογή. Παρ’  όλο που στη ζωή έχουμε πολλές επιλογές υπάρχουν πράγματα που δεν μπορούμε να αλλάξουμε τα οποία συμβάλλουν στη διαμόρφωση του χαρακτήρα μας, ο οποίος μεταβάλλεται ακόμα και με τους ανθρώπους που συναντάμε. Τέλος, είναι αναγκαίο να καταλάβουμε πόσο σημαντικοί  και ασήμαντοι είμαστε σε σχέση με το σύμπαν.</w:t>
      </w:r>
    </w:p>
    <w:sectPr w:rsidR="008B6468" w:rsidRPr="00BE44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68"/>
    <w:rsid w:val="00193AF5"/>
    <w:rsid w:val="005A2FBA"/>
    <w:rsid w:val="00880DF7"/>
    <w:rsid w:val="008B6468"/>
    <w:rsid w:val="00B07175"/>
    <w:rsid w:val="00BE44D8"/>
    <w:rsid w:val="00BE5F36"/>
    <w:rsid w:val="00E21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ΒΙΚΗ ΓΙΑΡΙΜΠΑΠΑ</dc:creator>
  <cp:lastModifiedBy>ΒΙΚΗ ΓΙΑΡΙΜΠΑΠΑ</cp:lastModifiedBy>
  <cp:revision>2</cp:revision>
  <dcterms:created xsi:type="dcterms:W3CDTF">2016-04-14T17:33:00Z</dcterms:created>
  <dcterms:modified xsi:type="dcterms:W3CDTF">2016-04-14T17:33:00Z</dcterms:modified>
</cp:coreProperties>
</file>