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58750E" w:rsidP="0058750E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843"/>
        <w:gridCol w:w="3119"/>
        <w:gridCol w:w="850"/>
        <w:gridCol w:w="3843"/>
      </w:tblGrid>
      <w:tr w:rsidR="00056B84" w:rsidRPr="004F3569" w:rsidTr="00080173">
        <w:tc>
          <w:tcPr>
            <w:tcW w:w="496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693" w:type="dxa"/>
            <w:gridSpan w:val="2"/>
            <w:vAlign w:val="bottom"/>
          </w:tcPr>
          <w:p w:rsidR="00E042EE" w:rsidRPr="000C2DB2" w:rsidRDefault="00E042EE" w:rsidP="000C2DB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6329E" w:rsidRPr="004F3569" w:rsidTr="00080173">
        <w:tc>
          <w:tcPr>
            <w:tcW w:w="4962" w:type="dxa"/>
            <w:gridSpan w:val="2"/>
          </w:tcPr>
          <w:p w:rsidR="00080173" w:rsidRDefault="00E6329E" w:rsidP="00E6329E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ΠΕΡΙΦΕΡΕΙΑΚΗ  ΔΙΕΥΘΥΝΣΗ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080173" w:rsidRDefault="00E6329E" w:rsidP="00E6329E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ΠΡΩΤΟΒΑΘΜΙΑΣ &amp; ΔΕΥΤΕΡΟΒΑΘΜΙΑΣ ΕΚΠΑΙΔΕΥΣΗΣ </w:t>
            </w:r>
          </w:p>
          <w:p w:rsidR="00E6329E" w:rsidRPr="004F3569" w:rsidRDefault="00E6329E" w:rsidP="00E6329E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E6329E" w:rsidRPr="00E6329E" w:rsidRDefault="00E6329E" w:rsidP="007F7CDD">
            <w:pPr>
              <w:pStyle w:val="3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E6329E">
              <w:rPr>
                <w:rFonts w:asciiTheme="minorHAnsi" w:hAnsiTheme="minorHAnsi"/>
                <w:sz w:val="22"/>
                <w:szCs w:val="22"/>
                <w:u w:val="none"/>
              </w:rPr>
              <w:t>----------------------------</w:t>
            </w:r>
          </w:p>
        </w:tc>
        <w:tc>
          <w:tcPr>
            <w:tcW w:w="850" w:type="dxa"/>
          </w:tcPr>
          <w:p w:rsidR="00E6329E" w:rsidRPr="002C575D" w:rsidRDefault="00E6329E" w:rsidP="000F6002">
            <w:pPr>
              <w:ind w:left="1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Default="00E6329E" w:rsidP="00E632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Αλεξανδρούπολη, </w:t>
            </w:r>
            <w:r w:rsidR="00EF79B7" w:rsidRPr="00EF79B7">
              <w:rPr>
                <w:rFonts w:asciiTheme="minorHAnsi" w:hAnsiTheme="minorHAnsi"/>
                <w:sz w:val="22"/>
                <w:szCs w:val="22"/>
              </w:rPr>
              <w:t>3</w:t>
            </w:r>
            <w:r w:rsidR="001651C8" w:rsidRPr="001651C8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Μαΐου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  <w:p w:rsidR="00E6329E" w:rsidRPr="002C575D" w:rsidRDefault="00E6329E" w:rsidP="00EF79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.: </w:t>
            </w:r>
            <w:r w:rsidRPr="004F3569">
              <w:rPr>
                <w:rFonts w:asciiTheme="minorHAnsi" w:hAnsiTheme="minorHAnsi" w:cs="Arial"/>
                <w:b/>
                <w:sz w:val="22"/>
                <w:szCs w:val="22"/>
              </w:rPr>
              <w:t>Φ.30/</w:t>
            </w:r>
            <w:r w:rsidR="002A3E41">
              <w:rPr>
                <w:rFonts w:asciiTheme="minorHAnsi" w:hAnsiTheme="minorHAnsi" w:cs="Arial"/>
                <w:b/>
                <w:sz w:val="22"/>
                <w:szCs w:val="22"/>
              </w:rPr>
              <w:t>8040</w:t>
            </w:r>
          </w:p>
        </w:tc>
      </w:tr>
      <w:tr w:rsidR="00E6329E" w:rsidRPr="004F3569" w:rsidTr="00080173">
        <w:trPr>
          <w:trHeight w:val="992"/>
        </w:trPr>
        <w:tc>
          <w:tcPr>
            <w:tcW w:w="4962" w:type="dxa"/>
            <w:gridSpan w:val="2"/>
            <w:vAlign w:val="center"/>
          </w:tcPr>
          <w:p w:rsidR="00E6329E" w:rsidRPr="00E6329E" w:rsidRDefault="00E6329E" w:rsidP="00080173">
            <w:pPr>
              <w:ind w:right="-1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E6329E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ΔΙΕΥΘΥΝΣΗ ΔΕΥΤΕΡΟΒΑΘΜΙΑΣ</w:t>
            </w:r>
          </w:p>
          <w:p w:rsidR="00E6329E" w:rsidRPr="00E6329E" w:rsidRDefault="00E6329E" w:rsidP="00080173">
            <w:pPr>
              <w:ind w:right="-1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E6329E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ΕΚΠΑΙΔΕΥΣΗΣ  ΕΒΡΟΥ</w:t>
            </w:r>
          </w:p>
          <w:p w:rsidR="00E6329E" w:rsidRPr="004F3569" w:rsidRDefault="00E6329E" w:rsidP="00080173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329E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ΤΜΗΜΑ Γ΄ ΠΡΟΣΩΠΙΚΟΥ</w:t>
            </w:r>
          </w:p>
        </w:tc>
        <w:tc>
          <w:tcPr>
            <w:tcW w:w="850" w:type="dxa"/>
          </w:tcPr>
          <w:p w:rsidR="00E6329E" w:rsidRPr="004F3569" w:rsidRDefault="00E6329E" w:rsidP="00E6329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3843" w:type="dxa"/>
          </w:tcPr>
          <w:p w:rsidR="00E6329E" w:rsidRPr="004F3569" w:rsidRDefault="00E6329E" w:rsidP="006918D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3119" w:type="dxa"/>
          </w:tcPr>
          <w:p w:rsidR="00E6329E" w:rsidRPr="004F3569" w:rsidRDefault="00E6329E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Pr="004F3569" w:rsidRDefault="00E6329E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3119" w:type="dxa"/>
          </w:tcPr>
          <w:p w:rsidR="00E6329E" w:rsidRPr="004F3569" w:rsidRDefault="00E6329E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850" w:type="dxa"/>
          </w:tcPr>
          <w:p w:rsidR="00E6329E" w:rsidRPr="004F3569" w:rsidRDefault="00E6329E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843" w:type="dxa"/>
            <w:vMerge w:val="restart"/>
          </w:tcPr>
          <w:p w:rsidR="00E6329E" w:rsidRPr="004F3569" w:rsidRDefault="00E6329E" w:rsidP="00E6329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3119" w:type="dxa"/>
          </w:tcPr>
          <w:p w:rsidR="00E6329E" w:rsidRPr="004F3569" w:rsidRDefault="00E6329E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4F3569" w:rsidRDefault="00E6329E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3119" w:type="dxa"/>
          </w:tcPr>
          <w:p w:rsidR="00E6329E" w:rsidRPr="004F3569" w:rsidRDefault="00E6329E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4F3569" w:rsidRDefault="00E6329E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3119" w:type="dxa"/>
          </w:tcPr>
          <w:p w:rsidR="00E6329E" w:rsidRPr="004F3569" w:rsidRDefault="00E6329E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25513-5538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E6329E" w:rsidRPr="004F3569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25510-88987</w:t>
            </w:r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3" w:type="dxa"/>
            <w:vMerge w:val="restart"/>
            <w:vAlign w:val="center"/>
          </w:tcPr>
          <w:p w:rsidR="00E6329E" w:rsidRPr="004F3569" w:rsidRDefault="00E6329E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E6329E" w:rsidRPr="004F3569" w:rsidRDefault="00A109E2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E6329E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4F3569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E6329E" w:rsidRPr="004F3569" w:rsidTr="00E6329E">
        <w:tblPrEx>
          <w:tblLook w:val="01E0"/>
        </w:tblPrEx>
        <w:trPr>
          <w:gridAfter w:val="1"/>
          <w:wAfter w:w="3843" w:type="dxa"/>
        </w:trPr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969" w:type="dxa"/>
            <w:gridSpan w:val="2"/>
          </w:tcPr>
          <w:p w:rsidR="00E6329E" w:rsidRPr="004F3569" w:rsidRDefault="00A109E2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EF79B7" w:rsidRPr="00EF79B7">
        <w:rPr>
          <w:rFonts w:asciiTheme="minorHAnsi" w:hAnsiTheme="minorHAnsi"/>
          <w:b/>
          <w:bCs/>
        </w:rPr>
        <w:t>20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2004D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  <w:sz w:val="22"/>
          <w:szCs w:val="22"/>
        </w:rPr>
      </w:pPr>
      <w:r w:rsidRPr="002004DE">
        <w:rPr>
          <w:rFonts w:asciiTheme="minorHAnsi" w:hAnsiTheme="minorHAnsi" w:cs="Calibri"/>
          <w:sz w:val="22"/>
          <w:szCs w:val="22"/>
        </w:rPr>
        <w:t xml:space="preserve">Παρακαλείστε να προσέλθετε στα </w:t>
      </w:r>
      <w:r w:rsidR="00180B0F">
        <w:rPr>
          <w:rFonts w:asciiTheme="minorHAnsi" w:hAnsiTheme="minorHAnsi" w:cs="Calibri"/>
          <w:sz w:val="22"/>
          <w:szCs w:val="22"/>
        </w:rPr>
        <w:t>γ</w:t>
      </w:r>
      <w:r w:rsidRPr="002004DE">
        <w:rPr>
          <w:rFonts w:asciiTheme="minorHAnsi" w:hAnsiTheme="minorHAnsi" w:cs="Calibri"/>
          <w:sz w:val="22"/>
          <w:szCs w:val="22"/>
        </w:rPr>
        <w:t xml:space="preserve">ραφεία της Διεύθυνσης Δευτεροβάθμιας Εκπαίδευσης Έβρου στις </w:t>
      </w:r>
      <w:r w:rsidR="00EF79B7" w:rsidRPr="00EF79B7">
        <w:rPr>
          <w:rFonts w:asciiTheme="minorHAnsi" w:hAnsiTheme="minorHAnsi" w:cs="Calibri"/>
          <w:b/>
          <w:sz w:val="22"/>
          <w:szCs w:val="22"/>
        </w:rPr>
        <w:t>4</w:t>
      </w:r>
      <w:r w:rsidR="001651C8">
        <w:rPr>
          <w:rFonts w:asciiTheme="minorHAnsi" w:hAnsiTheme="minorHAnsi" w:cs="Calibri"/>
          <w:sz w:val="22"/>
          <w:szCs w:val="22"/>
        </w:rPr>
        <w:t xml:space="preserve"> </w:t>
      </w:r>
      <w:r w:rsidR="00EF79B7" w:rsidRPr="00EF79B7">
        <w:rPr>
          <w:rFonts w:asciiTheme="minorHAnsi" w:hAnsiTheme="minorHAnsi" w:cs="Calibri"/>
          <w:b/>
          <w:sz w:val="22"/>
          <w:szCs w:val="22"/>
        </w:rPr>
        <w:t xml:space="preserve">Ιουνίου </w:t>
      </w:r>
      <w:r w:rsidRPr="002004DE">
        <w:rPr>
          <w:rFonts w:asciiTheme="minorHAnsi" w:hAnsiTheme="minorHAnsi" w:cs="Calibri"/>
          <w:b/>
          <w:sz w:val="22"/>
          <w:szCs w:val="22"/>
        </w:rPr>
        <w:t>201</w:t>
      </w:r>
      <w:r w:rsidR="005F4039" w:rsidRPr="002004DE">
        <w:rPr>
          <w:rFonts w:asciiTheme="minorHAnsi" w:hAnsiTheme="minorHAnsi" w:cs="Calibri"/>
          <w:b/>
          <w:sz w:val="22"/>
          <w:szCs w:val="22"/>
        </w:rPr>
        <w:t>9</w:t>
      </w:r>
      <w:r w:rsidRPr="002004DE">
        <w:rPr>
          <w:rFonts w:asciiTheme="minorHAnsi" w:hAnsiTheme="minorHAnsi" w:cs="Calibri"/>
          <w:sz w:val="22"/>
          <w:szCs w:val="22"/>
        </w:rPr>
        <w:t xml:space="preserve">, ημέρα </w:t>
      </w:r>
      <w:r w:rsidR="00EF79B7" w:rsidRPr="00EF79B7">
        <w:rPr>
          <w:rFonts w:asciiTheme="minorHAnsi" w:hAnsiTheme="minorHAnsi" w:cs="Calibri"/>
          <w:b/>
          <w:sz w:val="22"/>
          <w:szCs w:val="22"/>
        </w:rPr>
        <w:t>Τρίτη</w:t>
      </w:r>
      <w:r w:rsidR="001651C8">
        <w:rPr>
          <w:rFonts w:asciiTheme="minorHAnsi" w:hAnsiTheme="minorHAnsi" w:cs="Calibri"/>
          <w:sz w:val="22"/>
          <w:szCs w:val="22"/>
        </w:rPr>
        <w:t xml:space="preserve"> </w:t>
      </w:r>
      <w:r w:rsidRPr="002004DE">
        <w:rPr>
          <w:rFonts w:asciiTheme="minorHAnsi" w:hAnsiTheme="minorHAnsi" w:cs="Calibri"/>
          <w:sz w:val="22"/>
          <w:szCs w:val="22"/>
        </w:rPr>
        <w:t xml:space="preserve">και ώρα </w:t>
      </w:r>
      <w:r w:rsidRPr="002004DE">
        <w:rPr>
          <w:rFonts w:asciiTheme="minorHAnsi" w:hAnsiTheme="minorHAnsi" w:cs="Calibri"/>
          <w:b/>
          <w:sz w:val="22"/>
          <w:szCs w:val="22"/>
        </w:rPr>
        <w:t>1</w:t>
      </w:r>
      <w:r w:rsidR="00E6329E">
        <w:rPr>
          <w:rFonts w:asciiTheme="minorHAnsi" w:hAnsiTheme="minorHAnsi" w:cs="Calibri"/>
          <w:b/>
          <w:sz w:val="22"/>
          <w:szCs w:val="22"/>
        </w:rPr>
        <w:t>3</w:t>
      </w:r>
      <w:r w:rsidRPr="002004DE">
        <w:rPr>
          <w:rFonts w:asciiTheme="minorHAnsi" w:hAnsiTheme="minorHAnsi" w:cs="Calibri"/>
          <w:b/>
          <w:sz w:val="22"/>
          <w:szCs w:val="22"/>
        </w:rPr>
        <w:t>:</w:t>
      </w:r>
      <w:r w:rsidR="00E6329E">
        <w:rPr>
          <w:rFonts w:asciiTheme="minorHAnsi" w:hAnsiTheme="minorHAnsi" w:cs="Calibri"/>
          <w:b/>
          <w:sz w:val="22"/>
          <w:szCs w:val="22"/>
        </w:rPr>
        <w:t>3</w:t>
      </w:r>
      <w:r w:rsidR="00746EAE" w:rsidRPr="002004DE">
        <w:rPr>
          <w:rFonts w:asciiTheme="minorHAnsi" w:hAnsiTheme="minorHAnsi" w:cs="Calibri"/>
          <w:b/>
          <w:sz w:val="22"/>
          <w:szCs w:val="22"/>
        </w:rPr>
        <w:t>0</w:t>
      </w:r>
      <w:r w:rsidRPr="002004DE">
        <w:rPr>
          <w:rFonts w:asciiTheme="minorHAnsi" w:hAnsiTheme="minorHAnsi" w:cs="Calibri"/>
          <w:sz w:val="22"/>
          <w:szCs w:val="22"/>
        </w:rPr>
        <w:t xml:space="preserve"> για συζήτηση και λήψη αποφάσεων στ</w:t>
      </w:r>
      <w:r w:rsidR="00CD0BA4" w:rsidRPr="002004DE">
        <w:rPr>
          <w:rFonts w:asciiTheme="minorHAnsi" w:hAnsiTheme="minorHAnsi" w:cs="Calibri"/>
          <w:sz w:val="22"/>
          <w:szCs w:val="22"/>
        </w:rPr>
        <w:t>α</w:t>
      </w:r>
      <w:r w:rsidRPr="002004DE">
        <w:rPr>
          <w:rFonts w:asciiTheme="minorHAnsi" w:hAnsiTheme="minorHAnsi" w:cs="Calibri"/>
          <w:sz w:val="22"/>
          <w:szCs w:val="22"/>
        </w:rPr>
        <w:t xml:space="preserve"> εξής θέμα</w:t>
      </w:r>
      <w:r w:rsidR="00CD0BA4" w:rsidRPr="002004DE">
        <w:rPr>
          <w:rFonts w:asciiTheme="minorHAnsi" w:hAnsiTheme="minorHAnsi" w:cs="Calibri"/>
          <w:sz w:val="22"/>
          <w:szCs w:val="22"/>
        </w:rPr>
        <w:t>τα</w:t>
      </w:r>
      <w:r w:rsidRPr="002004DE">
        <w:rPr>
          <w:rFonts w:asciiTheme="minorHAnsi" w:hAnsiTheme="minorHAnsi" w:cs="Calibri"/>
          <w:sz w:val="22"/>
          <w:szCs w:val="22"/>
        </w:rPr>
        <w:t>:</w:t>
      </w:r>
    </w:p>
    <w:p w:rsidR="003A125C" w:rsidRDefault="003A125C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533F83" w:rsidRDefault="000C2B8F" w:rsidP="000C2B8F">
      <w:pPr>
        <w:pStyle w:val="a6"/>
        <w:numPr>
          <w:ilvl w:val="0"/>
          <w:numId w:val="21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533F83">
        <w:rPr>
          <w:rFonts w:asciiTheme="minorHAnsi" w:hAnsiTheme="minorHAnsi"/>
          <w:i/>
        </w:rPr>
        <w:t>Τοποθετήσεις – Διαθέσεις εκπαιδευτικών.</w:t>
      </w:r>
    </w:p>
    <w:p w:rsidR="000C2B8F" w:rsidRPr="00533F83" w:rsidRDefault="000C2B8F" w:rsidP="000C2B8F">
      <w:pPr>
        <w:pStyle w:val="a6"/>
        <w:numPr>
          <w:ilvl w:val="0"/>
          <w:numId w:val="21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533F83">
        <w:rPr>
          <w:i/>
        </w:rPr>
        <w:t>Πρόταση τοποθέτησης εκπαιδευτικών σε κενές οργανικές θέσεις</w:t>
      </w:r>
      <w:r w:rsidR="00533F83" w:rsidRPr="00533F83">
        <w:rPr>
          <w:i/>
        </w:rPr>
        <w:t xml:space="preserve">: α. </w:t>
      </w:r>
      <w:r w:rsidRPr="00533F83">
        <w:rPr>
          <w:i/>
        </w:rPr>
        <w:t xml:space="preserve">οι οποίοι έχουν κριθεί </w:t>
      </w:r>
      <w:r w:rsidRPr="00533F83">
        <w:rPr>
          <w:rFonts w:asciiTheme="minorHAnsi" w:hAnsiTheme="minorHAnsi"/>
          <w:i/>
        </w:rPr>
        <w:t xml:space="preserve">ονομαστικά ως </w:t>
      </w:r>
      <w:r w:rsidRPr="00533F83">
        <w:rPr>
          <w:rFonts w:asciiTheme="minorHAnsi" w:hAnsiTheme="minorHAnsi"/>
          <w:i/>
          <w:u w:val="single"/>
        </w:rPr>
        <w:t>οργανικά</w:t>
      </w:r>
      <w:r w:rsidRPr="00533F83">
        <w:rPr>
          <w:rFonts w:asciiTheme="minorHAnsi" w:hAnsiTheme="minorHAnsi"/>
          <w:i/>
        </w:rPr>
        <w:t xml:space="preserve"> υπεράριθμοι, </w:t>
      </w:r>
      <w:r w:rsidR="00533F83" w:rsidRPr="00533F83">
        <w:rPr>
          <w:rFonts w:asciiTheme="minorHAnsi" w:hAnsiTheme="minorHAnsi"/>
          <w:i/>
        </w:rPr>
        <w:t xml:space="preserve">β. </w:t>
      </w:r>
      <w:r w:rsidRPr="00533F83">
        <w:rPr>
          <w:rFonts w:asciiTheme="minorHAnsi" w:hAnsiTheme="minorHAnsi"/>
          <w:i/>
        </w:rPr>
        <w:t>από βελτίωση, μετάθεση και διάθεση</w:t>
      </w:r>
      <w:r w:rsidR="00533F83" w:rsidRPr="00533F83">
        <w:rPr>
          <w:rFonts w:asciiTheme="minorHAnsi" w:hAnsiTheme="minorHAnsi"/>
          <w:i/>
        </w:rPr>
        <w:t>, γ. νεοδιόριστοι</w:t>
      </w:r>
    </w:p>
    <w:p w:rsidR="00533F83" w:rsidRDefault="00533F83" w:rsidP="000C2B8F">
      <w:pPr>
        <w:pStyle w:val="a6"/>
        <w:numPr>
          <w:ilvl w:val="0"/>
          <w:numId w:val="21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αίτησης εκπαιδευτικού για αναγνώριση συνάφειας μεταπτυχιακού τίτλου σπουδών</w:t>
      </w:r>
    </w:p>
    <w:p w:rsidR="00533F83" w:rsidRPr="00533F83" w:rsidRDefault="00533F83" w:rsidP="000C2B8F">
      <w:pPr>
        <w:pStyle w:val="a6"/>
        <w:numPr>
          <w:ilvl w:val="0"/>
          <w:numId w:val="21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Αναγνώριση προϋπηρεσίας αναπληρωτή εκπαιδευτικού </w:t>
      </w:r>
    </w:p>
    <w:p w:rsidR="001651C8" w:rsidRDefault="001651C8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533F83" w:rsidRDefault="00533F83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746753" w:rsidRPr="002004DE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004DE">
        <w:rPr>
          <w:rFonts w:asciiTheme="minorHAnsi" w:hAnsiTheme="minorHAnsi" w:cs="Calibri"/>
          <w:b/>
          <w:sz w:val="20"/>
          <w:szCs w:val="20"/>
          <w:u w:val="single"/>
        </w:rPr>
        <w:t>ΣΗΜΕΙΩΣΗ:</w:t>
      </w:r>
    </w:p>
    <w:p w:rsidR="000744DD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  <w:r w:rsidRPr="002004DE">
        <w:rPr>
          <w:rFonts w:asciiTheme="minorHAnsi" w:hAnsiTheme="minorHAnsi" w:cs="Calibr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004DE">
        <w:rPr>
          <w:rFonts w:asciiTheme="minorHAnsi" w:hAnsiTheme="minorHAnsi" w:cs="Calibri"/>
          <w:b/>
          <w:sz w:val="20"/>
          <w:szCs w:val="20"/>
        </w:rPr>
        <w:t>καθώς και τη Γραμματεία του ΠΥΣΔΕ</w:t>
      </w:r>
      <w:r w:rsidR="000C1B57" w:rsidRPr="002004DE">
        <w:rPr>
          <w:rFonts w:asciiTheme="minorHAnsi" w:hAnsiTheme="minorHAnsi" w:cs="Calibri"/>
          <w:b/>
          <w:sz w:val="20"/>
          <w:szCs w:val="20"/>
        </w:rPr>
        <w:t xml:space="preserve"> (</w:t>
      </w:r>
      <w:proofErr w:type="spellStart"/>
      <w:r w:rsidR="000C1B57" w:rsidRPr="002004DE">
        <w:rPr>
          <w:rFonts w:asciiTheme="minorHAnsi" w:hAnsiTheme="minorHAnsi" w:cs="Calibri"/>
          <w:b/>
          <w:sz w:val="20"/>
          <w:szCs w:val="20"/>
        </w:rPr>
        <w:t>τηλ</w:t>
      </w:r>
      <w:proofErr w:type="spellEnd"/>
      <w:r w:rsidR="000C1B57" w:rsidRPr="002004DE">
        <w:rPr>
          <w:rFonts w:asciiTheme="minorHAnsi" w:hAnsiTheme="minorHAnsi" w:cs="Calibri"/>
          <w:b/>
          <w:sz w:val="20"/>
          <w:szCs w:val="20"/>
        </w:rPr>
        <w:t>. επικοινωνίας: 25513 55380)</w:t>
      </w:r>
      <w:r w:rsidRPr="002004DE">
        <w:rPr>
          <w:rFonts w:asciiTheme="minorHAnsi" w:hAnsiTheme="minorHAnsi" w:cs="Calibri"/>
          <w:sz w:val="20"/>
          <w:szCs w:val="20"/>
        </w:rPr>
        <w:t xml:space="preserve">. </w:t>
      </w:r>
    </w:p>
    <w:p w:rsidR="00550AC8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</w:p>
    <w:p w:rsidR="00080173" w:rsidRPr="004F3569" w:rsidRDefault="0008017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08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17"/>
  </w:num>
  <w:num w:numId="6">
    <w:abstractNumId w:val="0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15"/>
  </w:num>
  <w:num w:numId="12">
    <w:abstractNumId w:val="3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3"/>
  </w:num>
  <w:num w:numId="18">
    <w:abstractNumId w:val="11"/>
  </w:num>
  <w:num w:numId="19">
    <w:abstractNumId w:val="9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13E70"/>
    <w:rsid w:val="0001692E"/>
    <w:rsid w:val="00022F76"/>
    <w:rsid w:val="00025783"/>
    <w:rsid w:val="00027576"/>
    <w:rsid w:val="00030ABD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0173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2B8F"/>
    <w:rsid w:val="000C2DB2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0F6002"/>
    <w:rsid w:val="001004AC"/>
    <w:rsid w:val="00100ECE"/>
    <w:rsid w:val="00113366"/>
    <w:rsid w:val="00123856"/>
    <w:rsid w:val="00131B5F"/>
    <w:rsid w:val="00134F37"/>
    <w:rsid w:val="00137858"/>
    <w:rsid w:val="00140468"/>
    <w:rsid w:val="00141326"/>
    <w:rsid w:val="00147B14"/>
    <w:rsid w:val="00147EA8"/>
    <w:rsid w:val="00151812"/>
    <w:rsid w:val="00153E2F"/>
    <w:rsid w:val="001578DA"/>
    <w:rsid w:val="00163501"/>
    <w:rsid w:val="00163755"/>
    <w:rsid w:val="00164F6A"/>
    <w:rsid w:val="001651C8"/>
    <w:rsid w:val="00167EDE"/>
    <w:rsid w:val="00172890"/>
    <w:rsid w:val="0017402A"/>
    <w:rsid w:val="001770D8"/>
    <w:rsid w:val="00180771"/>
    <w:rsid w:val="00180B0F"/>
    <w:rsid w:val="0018111B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15AB"/>
    <w:rsid w:val="00265594"/>
    <w:rsid w:val="0026570C"/>
    <w:rsid w:val="00291163"/>
    <w:rsid w:val="0029460E"/>
    <w:rsid w:val="00294663"/>
    <w:rsid w:val="00294ACF"/>
    <w:rsid w:val="00294FBF"/>
    <w:rsid w:val="002A14C3"/>
    <w:rsid w:val="002A39B4"/>
    <w:rsid w:val="002A3E41"/>
    <w:rsid w:val="002A6BA5"/>
    <w:rsid w:val="002B2F16"/>
    <w:rsid w:val="002C4209"/>
    <w:rsid w:val="002C575D"/>
    <w:rsid w:val="002D216D"/>
    <w:rsid w:val="002E135D"/>
    <w:rsid w:val="002E20F1"/>
    <w:rsid w:val="002E60E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6704B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47B"/>
    <w:rsid w:val="00394FD7"/>
    <w:rsid w:val="003A0B13"/>
    <w:rsid w:val="003A125C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4C71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87BBA"/>
    <w:rsid w:val="00491F19"/>
    <w:rsid w:val="004930FA"/>
    <w:rsid w:val="004936AF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0FC1"/>
    <w:rsid w:val="004E39B9"/>
    <w:rsid w:val="004E4FF6"/>
    <w:rsid w:val="004F3569"/>
    <w:rsid w:val="0050079A"/>
    <w:rsid w:val="00501790"/>
    <w:rsid w:val="00501DC1"/>
    <w:rsid w:val="00504E0C"/>
    <w:rsid w:val="005051C0"/>
    <w:rsid w:val="005244C3"/>
    <w:rsid w:val="005276DF"/>
    <w:rsid w:val="00533F83"/>
    <w:rsid w:val="005342FC"/>
    <w:rsid w:val="00537477"/>
    <w:rsid w:val="00537FA6"/>
    <w:rsid w:val="00540A58"/>
    <w:rsid w:val="00550AC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D7A53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29B9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6E39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2D93"/>
    <w:rsid w:val="007F7195"/>
    <w:rsid w:val="00801C03"/>
    <w:rsid w:val="00807B6D"/>
    <w:rsid w:val="008103D1"/>
    <w:rsid w:val="0081298C"/>
    <w:rsid w:val="00813B8E"/>
    <w:rsid w:val="00814D15"/>
    <w:rsid w:val="00816096"/>
    <w:rsid w:val="00824356"/>
    <w:rsid w:val="0082554E"/>
    <w:rsid w:val="00833002"/>
    <w:rsid w:val="00834E22"/>
    <w:rsid w:val="008427DE"/>
    <w:rsid w:val="00843347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19DA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AC"/>
    <w:rsid w:val="008F43C2"/>
    <w:rsid w:val="008F4F14"/>
    <w:rsid w:val="008F59A3"/>
    <w:rsid w:val="008F59A7"/>
    <w:rsid w:val="008F59AC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27A0E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2FD1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0DA6"/>
    <w:rsid w:val="00A06D50"/>
    <w:rsid w:val="00A109E2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538B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E5711"/>
    <w:rsid w:val="00AF1D7F"/>
    <w:rsid w:val="00AF33CE"/>
    <w:rsid w:val="00AF6786"/>
    <w:rsid w:val="00B0332B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271B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31B0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E7C33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020F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485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329E"/>
    <w:rsid w:val="00E674B6"/>
    <w:rsid w:val="00E704A3"/>
    <w:rsid w:val="00E71358"/>
    <w:rsid w:val="00E71881"/>
    <w:rsid w:val="00E801D4"/>
    <w:rsid w:val="00E82688"/>
    <w:rsid w:val="00E866BC"/>
    <w:rsid w:val="00E86B98"/>
    <w:rsid w:val="00E966B4"/>
    <w:rsid w:val="00EA12C5"/>
    <w:rsid w:val="00EA1F77"/>
    <w:rsid w:val="00EA44FF"/>
    <w:rsid w:val="00EB0C69"/>
    <w:rsid w:val="00EB1FE5"/>
    <w:rsid w:val="00EB7BC3"/>
    <w:rsid w:val="00EC0C91"/>
    <w:rsid w:val="00EC27A0"/>
    <w:rsid w:val="00EC370A"/>
    <w:rsid w:val="00ED6DEF"/>
    <w:rsid w:val="00EE0085"/>
    <w:rsid w:val="00EF1C63"/>
    <w:rsid w:val="00EF79B7"/>
    <w:rsid w:val="00F00E1D"/>
    <w:rsid w:val="00F0332C"/>
    <w:rsid w:val="00F06D55"/>
    <w:rsid w:val="00F12FD7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0D3B"/>
    <w:rsid w:val="00F822FA"/>
    <w:rsid w:val="00F83C7F"/>
    <w:rsid w:val="00F84462"/>
    <w:rsid w:val="00F85B6B"/>
    <w:rsid w:val="00F86497"/>
    <w:rsid w:val="00F91EF9"/>
    <w:rsid w:val="00F9605E"/>
    <w:rsid w:val="00FA159D"/>
    <w:rsid w:val="00FA4832"/>
    <w:rsid w:val="00FA635B"/>
    <w:rsid w:val="00FA7B1A"/>
    <w:rsid w:val="00FB0924"/>
    <w:rsid w:val="00FB0C47"/>
    <w:rsid w:val="00FB57D2"/>
    <w:rsid w:val="00FB6714"/>
    <w:rsid w:val="00FB7149"/>
    <w:rsid w:val="00FB7C7D"/>
    <w:rsid w:val="00FC3117"/>
    <w:rsid w:val="00FD01E6"/>
    <w:rsid w:val="00FF0D9A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06820-1155-4A2D-B59C-828F6165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2019-05-03T05:50:00Z</cp:lastPrinted>
  <dcterms:created xsi:type="dcterms:W3CDTF">2019-05-30T07:29:00Z</dcterms:created>
  <dcterms:modified xsi:type="dcterms:W3CDTF">2019-05-30T07:45:00Z</dcterms:modified>
</cp:coreProperties>
</file>