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7D" w:rsidRPr="00F61F7D" w:rsidRDefault="00F61F7D" w:rsidP="00712E31">
      <w:pPr>
        <w:pStyle w:val="2"/>
        <w:jc w:val="center"/>
        <w:rPr>
          <w:lang w:val="el-GR"/>
        </w:rPr>
      </w:pPr>
      <w:r>
        <w:rPr>
          <w:lang w:val="el-GR"/>
        </w:rPr>
        <w:t xml:space="preserve">Πρόσκληση σε εργαστήριο υποστήριξης εκπαιδευτικών </w:t>
      </w:r>
    </w:p>
    <w:p w:rsidR="00851E8C" w:rsidRDefault="00851E8C">
      <w:pPr>
        <w:rPr>
          <w:lang w:val="el-GR"/>
        </w:rPr>
      </w:pPr>
    </w:p>
    <w:p w:rsidR="00B535C8" w:rsidRDefault="00E415B0">
      <w:pPr>
        <w:rPr>
          <w:lang w:val="el-GR"/>
        </w:rPr>
      </w:pPr>
      <w:r>
        <w:rPr>
          <w:lang w:val="el-GR"/>
        </w:rPr>
        <w:t>Το Γραφείο Διαχείρισης, Συντονισμού και Παρακολούθησης Εκπαίδευσης Π</w:t>
      </w:r>
      <w:r w:rsidR="00F61F7D" w:rsidRPr="00F61F7D">
        <w:rPr>
          <w:lang w:val="el-GR"/>
        </w:rPr>
        <w:t xml:space="preserve">ροσφύγων </w:t>
      </w:r>
      <w:r>
        <w:t>B</w:t>
      </w:r>
      <w:r w:rsidRPr="00E415B0">
        <w:rPr>
          <w:lang w:val="el-GR"/>
        </w:rPr>
        <w:t>.</w:t>
      </w:r>
      <w:r>
        <w:rPr>
          <w:lang w:val="el-GR"/>
        </w:rPr>
        <w:t xml:space="preserve"> Ελλάδος</w:t>
      </w:r>
      <w:r w:rsidRPr="00E415B0">
        <w:rPr>
          <w:lang w:val="el-GR"/>
        </w:rPr>
        <w:t xml:space="preserve"> </w:t>
      </w:r>
      <w:r w:rsidR="00F61F7D">
        <w:rPr>
          <w:lang w:val="el-GR"/>
        </w:rPr>
        <w:t xml:space="preserve"> και η </w:t>
      </w:r>
      <w:r w:rsidR="00F61F7D">
        <w:t>UNICEF</w:t>
      </w:r>
      <w:r w:rsidR="00C84D02">
        <w:rPr>
          <w:lang w:val="el-GR"/>
        </w:rPr>
        <w:t xml:space="preserve"> </w:t>
      </w:r>
      <w:r>
        <w:rPr>
          <w:lang w:val="el-GR"/>
        </w:rPr>
        <w:t>συνδιοργανώνουν</w:t>
      </w:r>
      <w:r w:rsidR="00F61F7D">
        <w:rPr>
          <w:lang w:val="el-GR"/>
        </w:rPr>
        <w:t xml:space="preserve"> τριήμερο εργαστήριο για εκπαιδευτικούς που εμπλέκονται με την εκπαίδευση παιδιών προσφύγων</w:t>
      </w:r>
      <w:r w:rsidR="00C84D02">
        <w:rPr>
          <w:lang w:val="el-GR"/>
        </w:rPr>
        <w:t xml:space="preserve"> με τίτλο Εκπαίδευση για τη ένταξη</w:t>
      </w:r>
      <w:r w:rsidR="00F61F7D">
        <w:rPr>
          <w:lang w:val="el-GR"/>
        </w:rPr>
        <w:t xml:space="preserve">. </w:t>
      </w:r>
    </w:p>
    <w:p w:rsidR="00F61F7D" w:rsidRDefault="00F61F7D">
      <w:pPr>
        <w:rPr>
          <w:lang w:val="el-GR"/>
        </w:rPr>
      </w:pPr>
      <w:r>
        <w:rPr>
          <w:lang w:val="el-GR"/>
        </w:rPr>
        <w:t xml:space="preserve">Το εργαστήριο θα πραγματοποιηθεί από τις 21 ως τις 23 Μαρτίου </w:t>
      </w:r>
      <w:r w:rsidR="00F32282">
        <w:rPr>
          <w:lang w:val="el-GR"/>
        </w:rPr>
        <w:t xml:space="preserve">στο ΠΕΚ Καβάλας, Κων. </w:t>
      </w:r>
      <w:proofErr w:type="spellStart"/>
      <w:r w:rsidR="00F32282">
        <w:rPr>
          <w:lang w:val="el-GR"/>
        </w:rPr>
        <w:t>Τσολάκη</w:t>
      </w:r>
      <w:proofErr w:type="spellEnd"/>
      <w:r w:rsidR="00F32282">
        <w:rPr>
          <w:lang w:val="el-GR"/>
        </w:rPr>
        <w:t xml:space="preserve"> 44,</w:t>
      </w:r>
      <w:r>
        <w:rPr>
          <w:lang w:val="el-GR"/>
        </w:rPr>
        <w:t xml:space="preserve"> </w:t>
      </w:r>
      <w:r w:rsidR="00F32282">
        <w:rPr>
          <w:lang w:val="el-GR"/>
        </w:rPr>
        <w:t>κατά τις απογευματινές ώρες (Τετάρτη 16:00- 19:00, Πέμπτη 16:00- 20:30, Παρασκευή: 16:00-20:30) και θα έχει</w:t>
      </w:r>
      <w:r>
        <w:rPr>
          <w:lang w:val="el-GR"/>
        </w:rPr>
        <w:t xml:space="preserve"> πρακτικό – βιωματικό προσανατολισμό, γύρω από τους άξονες: </w:t>
      </w:r>
    </w:p>
    <w:p w:rsidR="00F61F7D" w:rsidRDefault="00F61F7D" w:rsidP="00F61F7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Το πεδίο της εκπαίδευσης μετακινούμενων πληθυσμών</w:t>
      </w:r>
      <w:r w:rsidR="00712E31">
        <w:rPr>
          <w:lang w:val="el-GR"/>
        </w:rPr>
        <w:t xml:space="preserve"> και βασικές αρχές διαπολιτισμικής εκπαίδευσης</w:t>
      </w:r>
    </w:p>
    <w:p w:rsidR="00712E31" w:rsidRPr="00712E31" w:rsidRDefault="00712E31" w:rsidP="00712E31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Οι γλώσσες των προσφύγων και οι γλώσσες στο σχολείο</w:t>
      </w:r>
    </w:p>
    <w:p w:rsidR="00EC76F1" w:rsidRDefault="00EC76F1" w:rsidP="00EC76F1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Η διδασκαλία της ελληνικής ως δεύτερης γλώσσας</w:t>
      </w:r>
    </w:p>
    <w:p w:rsidR="00712E31" w:rsidRDefault="00712E31" w:rsidP="00F61F7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Εκπαιδευτικό υλικό: σχεδιασμός, αξιοποίηση, αξιολόγηση </w:t>
      </w:r>
    </w:p>
    <w:p w:rsidR="00712E31" w:rsidRDefault="00712E31" w:rsidP="00F61F7D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Διαχείριση της τάξης και διαφοροποιημένη διδασκαλία σε πολύγλωσσα, πολυπολιτισμικά και διαφορετικών ταχυτήτων εκπαιδευτικά περιβάλλοντα</w:t>
      </w:r>
    </w:p>
    <w:p w:rsidR="00A50073" w:rsidRPr="00A50073" w:rsidRDefault="00A50073" w:rsidP="00A50073">
      <w:pPr>
        <w:rPr>
          <w:lang w:val="el-GR"/>
        </w:rPr>
      </w:pPr>
      <w:r w:rsidRPr="00A50073">
        <w:rPr>
          <w:lang w:val="el-GR"/>
        </w:rPr>
        <w:t>Μετά την ολοκλήρωση του προγράμματος, οι συμμετέχοντες  αναμένεται:</w:t>
      </w:r>
    </w:p>
    <w:p w:rsidR="00A50073" w:rsidRPr="00A50073" w:rsidRDefault="00A50073" w:rsidP="00BA435A">
      <w:pPr>
        <w:ind w:left="540" w:hanging="270"/>
        <w:rPr>
          <w:lang w:val="el-GR"/>
        </w:rPr>
      </w:pPr>
      <w:r w:rsidRPr="00A50073">
        <w:rPr>
          <w:lang w:val="el-GR"/>
        </w:rPr>
        <w:t>•</w:t>
      </w:r>
      <w:r w:rsidRPr="00A50073">
        <w:rPr>
          <w:lang w:val="el-GR"/>
        </w:rPr>
        <w:tab/>
        <w:t>να έχουν αποκτήσει εποπτεία του πεδίου</w:t>
      </w:r>
      <w:r>
        <w:rPr>
          <w:lang w:val="el-GR"/>
        </w:rPr>
        <w:t xml:space="preserve"> των προσφυγικών ροών στην Ελλάδα καιτης εκπαίδευσης που απευθύνεται σε</w:t>
      </w:r>
      <w:r w:rsidRPr="00A50073">
        <w:rPr>
          <w:lang w:val="el-GR"/>
        </w:rPr>
        <w:t xml:space="preserve"> μετακινούμενους πληθυσμούς</w:t>
      </w:r>
    </w:p>
    <w:p w:rsidR="00A50073" w:rsidRDefault="00A50073" w:rsidP="00BA435A">
      <w:pPr>
        <w:ind w:left="540" w:hanging="270"/>
        <w:rPr>
          <w:lang w:val="el-GR"/>
        </w:rPr>
      </w:pPr>
      <w:r w:rsidRPr="00A50073">
        <w:rPr>
          <w:lang w:val="el-GR"/>
        </w:rPr>
        <w:t>•</w:t>
      </w:r>
      <w:r w:rsidRPr="00A50073">
        <w:rPr>
          <w:lang w:val="el-GR"/>
        </w:rPr>
        <w:tab/>
        <w:t xml:space="preserve">να μπορούν να αξιολογούν </w:t>
      </w:r>
      <w:r>
        <w:rPr>
          <w:lang w:val="el-GR"/>
        </w:rPr>
        <w:t>τα χαρακτηριστικά</w:t>
      </w:r>
      <w:r w:rsidRPr="00A50073">
        <w:rPr>
          <w:lang w:val="el-GR"/>
        </w:rPr>
        <w:t xml:space="preserve">, καθώς και τις εκπαιδευτικές ανάγκες και προσδοκίες </w:t>
      </w:r>
      <w:r>
        <w:rPr>
          <w:lang w:val="el-GR"/>
        </w:rPr>
        <w:t>των μαθητών</w:t>
      </w:r>
      <w:r w:rsidRPr="00A50073">
        <w:rPr>
          <w:lang w:val="el-GR"/>
        </w:rPr>
        <w:t>, ώστε να σχεδιάζουν αποτελεσματικότερες στρατηγικές διδασκαλίας</w:t>
      </w:r>
    </w:p>
    <w:p w:rsidR="006B25CE" w:rsidRDefault="00A50073" w:rsidP="00BA435A">
      <w:pPr>
        <w:pStyle w:val="a3"/>
        <w:numPr>
          <w:ilvl w:val="0"/>
          <w:numId w:val="2"/>
        </w:numPr>
        <w:ind w:hanging="270"/>
        <w:rPr>
          <w:lang w:val="el-GR"/>
        </w:rPr>
      </w:pPr>
      <w:r w:rsidRPr="006B25CE">
        <w:rPr>
          <w:lang w:val="el-GR"/>
        </w:rPr>
        <w:t>να έχουν εξοικειωθεί με τη μεθοδολογία και τις εκπαιδευτικές τεχνικές για τη διδασκαλία της ελληνικής ως δεύτερης γλώσσας</w:t>
      </w:r>
    </w:p>
    <w:p w:rsidR="00BA435A" w:rsidRDefault="00BA435A" w:rsidP="00BA435A">
      <w:pPr>
        <w:pStyle w:val="a3"/>
        <w:ind w:left="540" w:hanging="270"/>
        <w:rPr>
          <w:lang w:val="el-GR"/>
        </w:rPr>
      </w:pPr>
    </w:p>
    <w:p w:rsidR="006B25CE" w:rsidRDefault="00A50073" w:rsidP="00BA435A">
      <w:pPr>
        <w:pStyle w:val="a3"/>
        <w:ind w:left="540" w:hanging="270"/>
        <w:rPr>
          <w:lang w:val="el-GR"/>
        </w:rPr>
      </w:pPr>
      <w:r w:rsidRPr="006B25CE">
        <w:rPr>
          <w:lang w:val="el-GR"/>
        </w:rPr>
        <w:t>•</w:t>
      </w:r>
      <w:r w:rsidRPr="006B25CE">
        <w:rPr>
          <w:lang w:val="el-GR"/>
        </w:rPr>
        <w:tab/>
        <w:t xml:space="preserve">να είναι σε θέση να σχεδιάζουν ενδιαφέρουσες και συμμετοχικές διδακτικές ενότητες που συμβάλλουν στην παράλληλη ανάπτυξη όλων των γλωσσικών δεξιοτήτων </w:t>
      </w:r>
    </w:p>
    <w:p w:rsidR="006B25CE" w:rsidRDefault="006B25CE" w:rsidP="00BA435A">
      <w:pPr>
        <w:pStyle w:val="a3"/>
        <w:ind w:left="540" w:hanging="270"/>
        <w:rPr>
          <w:lang w:val="el-GR"/>
        </w:rPr>
      </w:pPr>
    </w:p>
    <w:p w:rsidR="00A50073" w:rsidRPr="006B25CE" w:rsidRDefault="006B25CE" w:rsidP="00BA435A">
      <w:pPr>
        <w:pStyle w:val="a3"/>
        <w:numPr>
          <w:ilvl w:val="0"/>
          <w:numId w:val="2"/>
        </w:numPr>
        <w:ind w:hanging="270"/>
        <w:rPr>
          <w:lang w:val="el-GR"/>
        </w:rPr>
      </w:pPr>
      <w:r>
        <w:rPr>
          <w:lang w:val="el-GR"/>
        </w:rPr>
        <w:t xml:space="preserve">να έχουν αναπτύξει δεξιότητες διαχείρισης πολύγλωσσων, πολυπολιτισμικών και διαφορετικών ταχυτήτων τάξεων </w:t>
      </w:r>
    </w:p>
    <w:p w:rsidR="00A50073" w:rsidRDefault="00A50073" w:rsidP="00BA435A">
      <w:pPr>
        <w:ind w:left="540" w:hanging="270"/>
        <w:rPr>
          <w:lang w:val="el-GR"/>
        </w:rPr>
      </w:pPr>
      <w:r w:rsidRPr="00A50073">
        <w:rPr>
          <w:lang w:val="el-GR"/>
        </w:rPr>
        <w:t>•</w:t>
      </w:r>
      <w:r w:rsidRPr="00A50073">
        <w:rPr>
          <w:lang w:val="el-GR"/>
        </w:rPr>
        <w:tab/>
        <w:t xml:space="preserve">να </w:t>
      </w:r>
      <w:r>
        <w:rPr>
          <w:lang w:val="el-GR"/>
        </w:rPr>
        <w:t>έχουν μια συνολική εικόνα για</w:t>
      </w:r>
      <w:r w:rsidRPr="00A50073">
        <w:rPr>
          <w:lang w:val="el-GR"/>
        </w:rPr>
        <w:t xml:space="preserve"> το εκπαιδευτικό υλικόγια τη διδασκαλία της ελληνικής ως δεύτερης/ξένης γλώσσας και να</w:t>
      </w:r>
      <w:r>
        <w:rPr>
          <w:lang w:val="el-GR"/>
        </w:rPr>
        <w:t xml:space="preserve"> μπ</w:t>
      </w:r>
      <w:bookmarkStart w:id="0" w:name="_GoBack"/>
      <w:bookmarkEnd w:id="0"/>
      <w:r>
        <w:rPr>
          <w:lang w:val="el-GR"/>
        </w:rPr>
        <w:t>ορούν να</w:t>
      </w:r>
      <w:r w:rsidRPr="00A50073">
        <w:rPr>
          <w:lang w:val="el-GR"/>
        </w:rPr>
        <w:t xml:space="preserve"> σχεδιάζουν </w:t>
      </w:r>
      <w:r>
        <w:rPr>
          <w:lang w:val="el-GR"/>
        </w:rPr>
        <w:t xml:space="preserve">δραστηριότητες και </w:t>
      </w:r>
      <w:r w:rsidRPr="00A50073">
        <w:rPr>
          <w:lang w:val="el-GR"/>
        </w:rPr>
        <w:t xml:space="preserve">εκπαιδευτικό υλικό προσαρμοσμένο στις ανάγκες των μαθητών </w:t>
      </w:r>
      <w:r>
        <w:rPr>
          <w:lang w:val="el-GR"/>
        </w:rPr>
        <w:t>του</w:t>
      </w:r>
      <w:r w:rsidR="00BA435A">
        <w:rPr>
          <w:lang w:val="el-GR"/>
        </w:rPr>
        <w:t>ς</w:t>
      </w:r>
    </w:p>
    <w:p w:rsidR="006B25CE" w:rsidRDefault="00A50073" w:rsidP="00BA435A">
      <w:pPr>
        <w:pStyle w:val="a3"/>
        <w:numPr>
          <w:ilvl w:val="0"/>
          <w:numId w:val="2"/>
        </w:numPr>
        <w:ind w:hanging="270"/>
        <w:rPr>
          <w:lang w:val="el-GR"/>
        </w:rPr>
      </w:pPr>
      <w:r w:rsidRPr="006B25CE">
        <w:rPr>
          <w:lang w:val="el-GR"/>
        </w:rPr>
        <w:t>να έχουν αναπτύξει τη διαπολιτισμική τους ικανότητα</w:t>
      </w:r>
      <w:r w:rsidR="00BA435A">
        <w:rPr>
          <w:lang w:val="el-GR"/>
        </w:rPr>
        <w:t xml:space="preserve"> και </w:t>
      </w:r>
      <w:r w:rsidRPr="006B25CE">
        <w:rPr>
          <w:lang w:val="el-GR"/>
        </w:rPr>
        <w:t>μια βαθειά</w:t>
      </w:r>
      <w:r w:rsidR="006E1127">
        <w:rPr>
          <w:lang w:val="el-GR"/>
        </w:rPr>
        <w:t xml:space="preserve"> </w:t>
      </w:r>
      <w:r w:rsidRPr="006B25CE">
        <w:rPr>
          <w:lang w:val="el-GR"/>
        </w:rPr>
        <w:t xml:space="preserve">ενσυναίσθηση για ζητήματα ταυτότητας και ένταξης ευάλωτων ομάδων </w:t>
      </w:r>
    </w:p>
    <w:p w:rsidR="00851E8C" w:rsidRPr="006B25CE" w:rsidRDefault="00851E8C" w:rsidP="006B25CE">
      <w:pPr>
        <w:ind w:left="450"/>
        <w:rPr>
          <w:lang w:val="el-GR"/>
        </w:rPr>
      </w:pPr>
      <w:r w:rsidRPr="006B25CE">
        <w:rPr>
          <w:lang w:val="el-GR"/>
        </w:rPr>
        <w:t xml:space="preserve">Για να δηλώσετε συμμετοχή, συμπληρώστε τη φόρμα στο σύνδεσμο </w:t>
      </w:r>
      <w:hyperlink r:id="rId5" w:history="1">
        <w:r w:rsidR="002B0D57" w:rsidRPr="006B25CE">
          <w:rPr>
            <w:rStyle w:val="-"/>
            <w:lang w:val="el-GR"/>
          </w:rPr>
          <w:t>https://goo.gl/forms/xztbww3WAqjYs4s03</w:t>
        </w:r>
      </w:hyperlink>
    </w:p>
    <w:p w:rsidR="002B0D57" w:rsidRPr="00A50073" w:rsidRDefault="002B0D57" w:rsidP="00851E8C">
      <w:pPr>
        <w:rPr>
          <w:lang w:val="el-GR"/>
        </w:rPr>
      </w:pPr>
    </w:p>
    <w:p w:rsidR="00851E8C" w:rsidRPr="00851E8C" w:rsidRDefault="00851E8C" w:rsidP="00851E8C">
      <w:pPr>
        <w:rPr>
          <w:lang w:val="el-GR"/>
        </w:rPr>
      </w:pPr>
    </w:p>
    <w:p w:rsidR="00F61F7D" w:rsidRPr="00F61F7D" w:rsidRDefault="00F61F7D">
      <w:pPr>
        <w:rPr>
          <w:lang w:val="el-GR"/>
        </w:rPr>
      </w:pPr>
    </w:p>
    <w:sectPr w:rsidR="00F61F7D" w:rsidRPr="00F61F7D" w:rsidSect="003C7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0F30"/>
    <w:multiLevelType w:val="hybridMultilevel"/>
    <w:tmpl w:val="9E28FD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B6E76"/>
    <w:multiLevelType w:val="hybridMultilevel"/>
    <w:tmpl w:val="B808A60C"/>
    <w:lvl w:ilvl="0" w:tplc="0408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61F7D"/>
    <w:rsid w:val="002B0D57"/>
    <w:rsid w:val="003C7079"/>
    <w:rsid w:val="005D3249"/>
    <w:rsid w:val="006B25CE"/>
    <w:rsid w:val="006E1127"/>
    <w:rsid w:val="00712E31"/>
    <w:rsid w:val="00851E8C"/>
    <w:rsid w:val="00A50073"/>
    <w:rsid w:val="00B535C8"/>
    <w:rsid w:val="00BA435A"/>
    <w:rsid w:val="00C84D02"/>
    <w:rsid w:val="00E415B0"/>
    <w:rsid w:val="00EC76F1"/>
    <w:rsid w:val="00F32282"/>
    <w:rsid w:val="00F33FB3"/>
    <w:rsid w:val="00F61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79"/>
  </w:style>
  <w:style w:type="paragraph" w:styleId="1">
    <w:name w:val="heading 1"/>
    <w:basedOn w:val="a"/>
    <w:next w:val="a"/>
    <w:link w:val="1Char"/>
    <w:uiPriority w:val="9"/>
    <w:qFormat/>
    <w:rsid w:val="00712E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712E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F7D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712E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712E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-">
    <w:name w:val="Hyperlink"/>
    <w:basedOn w:val="a0"/>
    <w:uiPriority w:val="99"/>
    <w:unhideWhenUsed/>
    <w:rsid w:val="002B0D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B0D5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xztbww3WAqjYs4s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2</Pages>
  <Words>347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Simopoulos</dc:creator>
  <cp:lastModifiedBy>Smaro Chiona</cp:lastModifiedBy>
  <cp:revision>5</cp:revision>
  <dcterms:created xsi:type="dcterms:W3CDTF">2018-03-11T21:20:00Z</dcterms:created>
  <dcterms:modified xsi:type="dcterms:W3CDTF">2018-03-13T07:48:00Z</dcterms:modified>
</cp:coreProperties>
</file>