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17C" w:rsidRPr="000E565F" w:rsidRDefault="007F017C" w:rsidP="007F017C">
      <w:pPr>
        <w:pStyle w:val="Subtitle"/>
        <w:spacing w:line="360" w:lineRule="auto"/>
        <w:jc w:val="both"/>
        <w:rPr>
          <w:rFonts w:asciiTheme="minorHAnsi" w:hAnsiTheme="minorHAnsi" w:cstheme="minorHAnsi"/>
          <w:b/>
        </w:rPr>
      </w:pPr>
      <w:r w:rsidRPr="000E565F">
        <w:rPr>
          <w:rFonts w:asciiTheme="minorHAnsi" w:hAnsiTheme="minorHAnsi" w:cstheme="minorHAnsi"/>
          <w:b/>
        </w:rPr>
        <w:t>Σύνδεση αντιστατών σε σειρά</w:t>
      </w:r>
    </w:p>
    <w:p w:rsidR="007F017C" w:rsidRPr="000E565F" w:rsidRDefault="007F017C" w:rsidP="007F017C">
      <w:pPr>
        <w:spacing w:before="240"/>
        <w:rPr>
          <w:rFonts w:asciiTheme="minorHAnsi" w:hAnsiTheme="minorHAnsi" w:cstheme="minorHAnsi"/>
        </w:rPr>
      </w:pPr>
      <w:r w:rsidRPr="000E565F">
        <w:rPr>
          <w:rFonts w:asciiTheme="minorHAnsi" w:hAnsiTheme="minorHAnsi" w:cstheme="minorHAnsi"/>
        </w:rPr>
        <w:t>(Γ΄ Γυμνασίου Εργαστηριακή άσκηση 4</w:t>
      </w:r>
      <w:r w:rsidR="00AC5906" w:rsidRPr="000E565F">
        <w:rPr>
          <w:rFonts w:asciiTheme="minorHAnsi" w:hAnsiTheme="minorHAnsi" w:cstheme="minorHAnsi"/>
        </w:rPr>
        <w:t>)</w:t>
      </w:r>
    </w:p>
    <w:p w:rsidR="007F017C" w:rsidRPr="000E565F" w:rsidRDefault="007F017C" w:rsidP="007F017C">
      <w:pPr>
        <w:spacing w:before="240"/>
        <w:rPr>
          <w:rFonts w:asciiTheme="minorHAnsi" w:hAnsiTheme="minorHAnsi" w:cstheme="minorHAnsi"/>
          <w:b/>
          <w:u w:val="single"/>
        </w:rPr>
      </w:pPr>
      <w:r w:rsidRPr="000E565F">
        <w:rPr>
          <w:rFonts w:asciiTheme="minorHAnsi" w:hAnsiTheme="minorHAnsi" w:cstheme="minorHAnsi"/>
          <w:b/>
          <w:u w:val="single"/>
        </w:rPr>
        <w:t>Στόχοι</w:t>
      </w:r>
    </w:p>
    <w:p w:rsidR="007F017C" w:rsidRPr="000E565F" w:rsidRDefault="007F017C" w:rsidP="007F017C">
      <w:pPr>
        <w:spacing w:line="360" w:lineRule="auto"/>
        <w:jc w:val="both"/>
        <w:rPr>
          <w:rFonts w:asciiTheme="minorHAnsi" w:hAnsiTheme="minorHAnsi" w:cstheme="minorHAnsi"/>
          <w:u w:val="single"/>
        </w:rPr>
      </w:pPr>
      <w:r w:rsidRPr="000E565F">
        <w:rPr>
          <w:rFonts w:asciiTheme="minorHAnsi" w:hAnsiTheme="minorHAnsi" w:cstheme="minorHAnsi"/>
        </w:rPr>
        <w:t xml:space="preserve"> </w:t>
      </w:r>
      <w:r w:rsidRPr="000E565F">
        <w:rPr>
          <w:rFonts w:asciiTheme="minorHAnsi" w:hAnsiTheme="minorHAnsi" w:cstheme="minorHAnsi"/>
          <w:u w:val="single"/>
        </w:rPr>
        <w:t>Γνώσεις: (Γ)</w:t>
      </w:r>
    </w:p>
    <w:p w:rsidR="007F017C" w:rsidRPr="000E565F" w:rsidRDefault="007F017C" w:rsidP="00AC5906">
      <w:pPr>
        <w:pStyle w:val="ListParagraph"/>
        <w:numPr>
          <w:ilvl w:val="0"/>
          <w:numId w:val="2"/>
        </w:numPr>
        <w:spacing w:line="360" w:lineRule="auto"/>
        <w:jc w:val="both"/>
        <w:rPr>
          <w:rFonts w:asciiTheme="minorHAnsi" w:hAnsiTheme="minorHAnsi" w:cstheme="minorHAnsi"/>
        </w:rPr>
      </w:pPr>
      <w:r w:rsidRPr="000E565F">
        <w:rPr>
          <w:rFonts w:asciiTheme="minorHAnsi" w:hAnsiTheme="minorHAnsi" w:cstheme="minorHAnsi"/>
        </w:rPr>
        <w:t>Να αντιληφθούν οι μαθητές τ</w:t>
      </w:r>
      <w:r w:rsidR="00B1754F" w:rsidRPr="000E565F">
        <w:rPr>
          <w:rFonts w:asciiTheme="minorHAnsi" w:hAnsiTheme="minorHAnsi" w:cstheme="minorHAnsi"/>
        </w:rPr>
        <w:t>ην</w:t>
      </w:r>
      <w:r w:rsidRPr="000E565F">
        <w:rPr>
          <w:rFonts w:asciiTheme="minorHAnsi" w:hAnsiTheme="minorHAnsi" w:cstheme="minorHAnsi"/>
        </w:rPr>
        <w:t xml:space="preserve"> </w:t>
      </w:r>
      <w:r w:rsidR="00B1754F" w:rsidRPr="000E565F">
        <w:rPr>
          <w:rFonts w:asciiTheme="minorHAnsi" w:hAnsiTheme="minorHAnsi" w:cstheme="minorHAnsi"/>
        </w:rPr>
        <w:t>έννοια</w:t>
      </w:r>
      <w:r w:rsidRPr="000E565F">
        <w:rPr>
          <w:rFonts w:asciiTheme="minorHAnsi" w:hAnsiTheme="minorHAnsi" w:cstheme="minorHAnsi"/>
        </w:rPr>
        <w:t xml:space="preserve"> τη</w:t>
      </w:r>
      <w:r w:rsidR="00B1754F" w:rsidRPr="000E565F">
        <w:rPr>
          <w:rFonts w:asciiTheme="minorHAnsi" w:hAnsiTheme="minorHAnsi" w:cstheme="minorHAnsi"/>
        </w:rPr>
        <w:t>ς</w:t>
      </w:r>
      <w:r w:rsidRPr="000E565F">
        <w:rPr>
          <w:rFonts w:asciiTheme="minorHAnsi" w:hAnsiTheme="minorHAnsi" w:cstheme="minorHAnsi"/>
        </w:rPr>
        <w:t xml:space="preserve">  «ισοδύναμη αντίσταση»</w:t>
      </w:r>
    </w:p>
    <w:p w:rsidR="007F017C" w:rsidRPr="000E565F" w:rsidRDefault="007F017C" w:rsidP="00AC5906">
      <w:pPr>
        <w:pStyle w:val="ListParagraph"/>
        <w:numPr>
          <w:ilvl w:val="0"/>
          <w:numId w:val="2"/>
        </w:numPr>
        <w:spacing w:line="360" w:lineRule="auto"/>
        <w:jc w:val="both"/>
        <w:rPr>
          <w:rFonts w:asciiTheme="minorHAnsi" w:hAnsiTheme="minorHAnsi" w:cstheme="minorHAnsi"/>
        </w:rPr>
      </w:pPr>
      <w:r w:rsidRPr="000E565F">
        <w:rPr>
          <w:rFonts w:asciiTheme="minorHAnsi" w:hAnsiTheme="minorHAnsi" w:cstheme="minorHAnsi"/>
        </w:rPr>
        <w:t xml:space="preserve">Να </w:t>
      </w:r>
      <w:r w:rsidR="000E565F" w:rsidRPr="000E565F">
        <w:rPr>
          <w:rFonts w:asciiTheme="minorHAnsi" w:hAnsiTheme="minorHAnsi" w:cstheme="minorHAnsi"/>
        </w:rPr>
        <w:t>προσδιορίσουν</w:t>
      </w:r>
      <w:r w:rsidRPr="000E565F">
        <w:rPr>
          <w:rFonts w:asciiTheme="minorHAnsi" w:hAnsiTheme="minorHAnsi" w:cstheme="minorHAnsi"/>
        </w:rPr>
        <w:t xml:space="preserve"> πειραματικά </w:t>
      </w:r>
      <w:r w:rsidR="000E565F">
        <w:rPr>
          <w:rFonts w:asciiTheme="minorHAnsi" w:hAnsiTheme="minorHAnsi" w:cstheme="minorHAnsi"/>
        </w:rPr>
        <w:t>τ</w:t>
      </w:r>
      <w:r w:rsidRPr="000E565F">
        <w:rPr>
          <w:rFonts w:asciiTheme="minorHAnsi" w:hAnsiTheme="minorHAnsi" w:cstheme="minorHAnsi"/>
        </w:rPr>
        <w:t>η σχέση από την οποία προκύπτει  η ισοδύναμη αντίσταση στη σύνδεση σε σειρά</w:t>
      </w:r>
    </w:p>
    <w:p w:rsidR="007F017C" w:rsidRPr="000E565F" w:rsidRDefault="00AC5906" w:rsidP="007F017C">
      <w:pPr>
        <w:spacing w:line="360" w:lineRule="auto"/>
        <w:jc w:val="both"/>
        <w:rPr>
          <w:rFonts w:asciiTheme="minorHAnsi" w:hAnsiTheme="minorHAnsi" w:cstheme="minorHAnsi"/>
          <w:u w:val="single"/>
        </w:rPr>
      </w:pPr>
      <w:r w:rsidRPr="000E565F">
        <w:rPr>
          <w:rFonts w:asciiTheme="minorHAnsi" w:hAnsiTheme="minorHAnsi" w:cstheme="minorHAnsi"/>
          <w:u w:val="single"/>
        </w:rPr>
        <w:t>Ικανότητες: (Ι)</w:t>
      </w:r>
    </w:p>
    <w:p w:rsidR="00AC5906" w:rsidRPr="000E565F" w:rsidRDefault="00AC5906" w:rsidP="00AC5906">
      <w:pPr>
        <w:spacing w:line="360" w:lineRule="auto"/>
        <w:jc w:val="both"/>
        <w:rPr>
          <w:rFonts w:asciiTheme="minorHAnsi" w:hAnsiTheme="minorHAnsi" w:cstheme="minorHAnsi"/>
        </w:rPr>
      </w:pPr>
      <w:r w:rsidRPr="000E565F">
        <w:rPr>
          <w:rFonts w:asciiTheme="minorHAnsi" w:hAnsiTheme="minorHAnsi" w:cstheme="minorHAnsi"/>
        </w:rPr>
        <w:t xml:space="preserve">1) Να μπορούν να υλοποιούν απλά ηλεκτρικά κυκλώματα από τη σχηματική αναπαράστασή τους και να πραγματοποιούν μετρήσεις έντασης ρεύματος και τάσης  με </w:t>
      </w:r>
      <w:proofErr w:type="spellStart"/>
      <w:r w:rsidRPr="000E565F">
        <w:rPr>
          <w:rFonts w:asciiTheme="minorHAnsi" w:hAnsiTheme="minorHAnsi" w:cstheme="minorHAnsi"/>
        </w:rPr>
        <w:t>πολύμετρο</w:t>
      </w:r>
      <w:proofErr w:type="spellEnd"/>
      <w:r w:rsidRPr="000E565F">
        <w:rPr>
          <w:rFonts w:asciiTheme="minorHAnsi" w:hAnsiTheme="minorHAnsi" w:cstheme="minorHAnsi"/>
        </w:rPr>
        <w:t>.</w:t>
      </w:r>
    </w:p>
    <w:p w:rsidR="00AC5906" w:rsidRPr="000E565F" w:rsidRDefault="00AC5906" w:rsidP="00AC5906">
      <w:pPr>
        <w:spacing w:line="360" w:lineRule="auto"/>
        <w:jc w:val="both"/>
        <w:rPr>
          <w:rFonts w:asciiTheme="minorHAnsi" w:hAnsiTheme="minorHAnsi" w:cstheme="minorHAnsi"/>
          <w:u w:val="single"/>
        </w:rPr>
      </w:pPr>
      <w:r w:rsidRPr="000E565F">
        <w:rPr>
          <w:rFonts w:asciiTheme="minorHAnsi" w:hAnsiTheme="minorHAnsi" w:cstheme="minorHAnsi"/>
          <w:u w:val="single"/>
        </w:rPr>
        <w:t>Στάσεις: (Σ)</w:t>
      </w:r>
    </w:p>
    <w:p w:rsidR="00AC5906" w:rsidRPr="000E565F" w:rsidRDefault="00AC5906" w:rsidP="00AC5906">
      <w:pPr>
        <w:pStyle w:val="ListParagraph"/>
        <w:numPr>
          <w:ilvl w:val="0"/>
          <w:numId w:val="3"/>
        </w:numPr>
        <w:spacing w:line="360" w:lineRule="auto"/>
        <w:ind w:left="270" w:firstLine="0"/>
        <w:jc w:val="both"/>
        <w:rPr>
          <w:rFonts w:asciiTheme="minorHAnsi" w:hAnsiTheme="minorHAnsi" w:cstheme="minorHAnsi"/>
        </w:rPr>
      </w:pPr>
      <w:r w:rsidRPr="000E565F">
        <w:rPr>
          <w:rFonts w:asciiTheme="minorHAnsi" w:hAnsiTheme="minorHAnsi" w:cstheme="minorHAnsi"/>
        </w:rPr>
        <w:t>Να ενισχύσουν τη μεταξύ τους συνεργασία και να ανταλλάσσουν μεταξύ τους απόψεις</w:t>
      </w:r>
    </w:p>
    <w:p w:rsidR="000E565F" w:rsidRDefault="000E565F" w:rsidP="00D84E0E">
      <w:pPr>
        <w:pStyle w:val="Subtitle"/>
        <w:spacing w:line="360" w:lineRule="auto"/>
        <w:jc w:val="both"/>
        <w:rPr>
          <w:rFonts w:asciiTheme="minorHAnsi" w:hAnsiTheme="minorHAnsi" w:cstheme="minorHAnsi"/>
          <w:b/>
        </w:rPr>
      </w:pPr>
    </w:p>
    <w:p w:rsidR="00D84E0E" w:rsidRPr="000E565F" w:rsidRDefault="00D84E0E" w:rsidP="00D84E0E">
      <w:pPr>
        <w:pStyle w:val="Subtitle"/>
        <w:spacing w:line="360" w:lineRule="auto"/>
        <w:jc w:val="both"/>
        <w:rPr>
          <w:rFonts w:asciiTheme="minorHAnsi" w:hAnsiTheme="minorHAnsi" w:cstheme="minorHAnsi"/>
          <w:b/>
        </w:rPr>
      </w:pPr>
      <w:r w:rsidRPr="000E565F">
        <w:rPr>
          <w:rFonts w:asciiTheme="minorHAnsi" w:hAnsiTheme="minorHAnsi" w:cstheme="minorHAnsi"/>
          <w:b/>
        </w:rPr>
        <w:t>Γενική Περιγραφή</w:t>
      </w:r>
    </w:p>
    <w:p w:rsidR="00914ECF" w:rsidRPr="000E565F" w:rsidRDefault="00914ECF" w:rsidP="00D84E0E">
      <w:pPr>
        <w:rPr>
          <w:rFonts w:asciiTheme="minorHAnsi" w:hAnsiTheme="minorHAnsi" w:cstheme="minorHAnsi"/>
        </w:rPr>
      </w:pPr>
      <w:r w:rsidRPr="000E565F">
        <w:rPr>
          <w:rFonts w:asciiTheme="minorHAnsi" w:hAnsiTheme="minorHAnsi" w:cstheme="minorHAnsi"/>
        </w:rPr>
        <w:t xml:space="preserve">Η τάξη χωρίζεται σε ομάδες των 4-5 παιδιών. </w:t>
      </w:r>
    </w:p>
    <w:p w:rsidR="00D84E0E" w:rsidRPr="000E565F" w:rsidRDefault="00D84E0E" w:rsidP="00D84E0E">
      <w:pPr>
        <w:rPr>
          <w:rFonts w:asciiTheme="minorHAnsi" w:hAnsiTheme="minorHAnsi" w:cstheme="minorHAnsi"/>
        </w:rPr>
      </w:pPr>
      <w:r w:rsidRPr="000E565F">
        <w:rPr>
          <w:rFonts w:asciiTheme="minorHAnsi" w:hAnsiTheme="minorHAnsi" w:cstheme="minorHAnsi"/>
        </w:rPr>
        <w:t>Ξεκινάμε θέτοντας ένα πρόβλημα με στόχο να αναδειχθεί η αναγκαιότητα να συνδέουμε αντιστάτες έτσι ώστε από το συνδυασμό αυτό να προκύψει τιμή αντίστασης διαφορετική από αυτές των διαθέσιμων αντιστατών. Αναμένεται κάποιοι (ή όλοι)  μαθητές να προτείνουν τη σύνδεση σε σειρά και να την αναπαραστήσουν σχηματικά.</w:t>
      </w:r>
    </w:p>
    <w:p w:rsidR="00D84E0E" w:rsidRPr="000E565F" w:rsidRDefault="00D84E0E" w:rsidP="00D84E0E">
      <w:pPr>
        <w:rPr>
          <w:rFonts w:asciiTheme="minorHAnsi" w:hAnsiTheme="minorHAnsi" w:cstheme="minorHAnsi"/>
        </w:rPr>
      </w:pPr>
      <w:r w:rsidRPr="000E565F">
        <w:rPr>
          <w:rFonts w:asciiTheme="minorHAnsi" w:hAnsiTheme="minorHAnsi" w:cstheme="minorHAnsi"/>
        </w:rPr>
        <w:t>Στη συνέχεια περιορίζουμε τους αντιστάτες σε δύο όσους δηλαδή θα χρησιμοποιήσουμε στην πειραματική διαδικασία που θα ακολουθήσει.</w:t>
      </w:r>
    </w:p>
    <w:p w:rsidR="00D84E0E" w:rsidRPr="000E565F" w:rsidRDefault="00D84E0E" w:rsidP="00D84E0E">
      <w:pPr>
        <w:rPr>
          <w:rFonts w:asciiTheme="minorHAnsi" w:hAnsiTheme="minorHAnsi" w:cstheme="minorHAnsi"/>
        </w:rPr>
      </w:pPr>
      <w:r w:rsidRPr="000E565F">
        <w:rPr>
          <w:rFonts w:asciiTheme="minorHAnsi" w:hAnsiTheme="minorHAnsi" w:cstheme="minorHAnsi"/>
        </w:rPr>
        <w:t>Ολοκληρώνουμε τη συζήτηση πριν την έναρξη του πειραματικού μέρους  προσδιορίζοντας την έννοια «</w:t>
      </w:r>
      <w:r w:rsidRPr="000E565F">
        <w:rPr>
          <w:rFonts w:asciiTheme="minorHAnsi" w:hAnsiTheme="minorHAnsi" w:cstheme="minorHAnsi"/>
          <w:b/>
        </w:rPr>
        <w:t>ισοδύναμη αντίσταση</w:t>
      </w:r>
      <w:r w:rsidRPr="000E565F">
        <w:rPr>
          <w:rFonts w:asciiTheme="minorHAnsi" w:hAnsiTheme="minorHAnsi" w:cstheme="minorHAnsi"/>
        </w:rPr>
        <w:t>».</w:t>
      </w:r>
    </w:p>
    <w:p w:rsidR="00D84E0E" w:rsidRPr="000E565F" w:rsidRDefault="00D84E0E" w:rsidP="00D84E0E">
      <w:pPr>
        <w:rPr>
          <w:rFonts w:asciiTheme="minorHAnsi" w:hAnsiTheme="minorHAnsi" w:cstheme="minorHAnsi"/>
        </w:rPr>
      </w:pPr>
      <w:r w:rsidRPr="000E565F">
        <w:rPr>
          <w:rFonts w:asciiTheme="minorHAnsi" w:hAnsiTheme="minorHAnsi" w:cstheme="minorHAnsi"/>
        </w:rPr>
        <w:t>Στο φύλλο εργασίας (Σχήμα 3) υπάρχει η σχηματική αναπαράσταση του κυκλώματος που θα υλοποιηθεί από τις ομάδες. Στο κύκλωμα είναι σε σειρά συνδεδεμένες δυο αντιστάτες των 15Ω και τρία αμπερόμετρα (</w:t>
      </w:r>
      <w:proofErr w:type="spellStart"/>
      <w:r w:rsidRPr="000E565F">
        <w:rPr>
          <w:rFonts w:asciiTheme="minorHAnsi" w:hAnsiTheme="minorHAnsi" w:cstheme="minorHAnsi"/>
        </w:rPr>
        <w:t>πολύμετρα</w:t>
      </w:r>
      <w:proofErr w:type="spellEnd"/>
      <w:r w:rsidRPr="000E565F">
        <w:rPr>
          <w:rFonts w:asciiTheme="minorHAnsi" w:hAnsiTheme="minorHAnsi" w:cstheme="minorHAnsi"/>
        </w:rPr>
        <w:t xml:space="preserve"> που θα ρυθμιστούν κατάλληλα) σε διαφορετικές θέσεις. Περιμένουμε οι ομάδες να παρατηρήσουν ότι όλα τα αμπερόμετρα δείχνουν την ίδια τιμή έντασης ρεύματος και την καταγράφουμε (</w:t>
      </w:r>
      <w:r w:rsidRPr="000E565F">
        <w:rPr>
          <w:rFonts w:asciiTheme="minorHAnsi" w:hAnsiTheme="minorHAnsi" w:cstheme="minorHAnsi"/>
          <w:lang w:val="en-US"/>
        </w:rPr>
        <w:t>I</w:t>
      </w:r>
      <w:r w:rsidRPr="000E565F">
        <w:rPr>
          <w:rFonts w:asciiTheme="minorHAnsi" w:hAnsiTheme="minorHAnsi" w:cstheme="minorHAnsi"/>
          <w:vertAlign w:val="subscript"/>
        </w:rPr>
        <w:t>1</w:t>
      </w:r>
      <w:r w:rsidRPr="000E565F">
        <w:rPr>
          <w:rFonts w:asciiTheme="minorHAnsi" w:hAnsiTheme="minorHAnsi" w:cstheme="minorHAnsi"/>
        </w:rPr>
        <w:t>=</w:t>
      </w:r>
      <w:r w:rsidRPr="000E565F">
        <w:rPr>
          <w:rFonts w:asciiTheme="minorHAnsi" w:hAnsiTheme="minorHAnsi" w:cstheme="minorHAnsi"/>
          <w:lang w:val="en-US"/>
        </w:rPr>
        <w:t>I</w:t>
      </w:r>
      <w:r w:rsidRPr="000E565F">
        <w:rPr>
          <w:rFonts w:asciiTheme="minorHAnsi" w:hAnsiTheme="minorHAnsi" w:cstheme="minorHAnsi"/>
          <w:vertAlign w:val="subscript"/>
        </w:rPr>
        <w:t>2</w:t>
      </w:r>
      <w:r w:rsidRPr="000E565F">
        <w:rPr>
          <w:rFonts w:asciiTheme="minorHAnsi" w:hAnsiTheme="minorHAnsi" w:cstheme="minorHAnsi"/>
        </w:rPr>
        <w:t>=</w:t>
      </w:r>
      <w:r w:rsidRPr="000E565F">
        <w:rPr>
          <w:rFonts w:asciiTheme="minorHAnsi" w:hAnsiTheme="minorHAnsi" w:cstheme="minorHAnsi"/>
          <w:lang w:val="en-US"/>
        </w:rPr>
        <w:t>I</w:t>
      </w:r>
      <w:r w:rsidRPr="000E565F">
        <w:rPr>
          <w:rFonts w:asciiTheme="minorHAnsi" w:hAnsiTheme="minorHAnsi" w:cstheme="minorHAnsi"/>
          <w:vertAlign w:val="subscript"/>
        </w:rPr>
        <w:t>3</w:t>
      </w:r>
      <w:r w:rsidRPr="000E565F">
        <w:rPr>
          <w:rFonts w:asciiTheme="minorHAnsi" w:hAnsiTheme="minorHAnsi" w:cstheme="minorHAnsi"/>
        </w:rPr>
        <w:t xml:space="preserve">). </w:t>
      </w:r>
    </w:p>
    <w:p w:rsidR="00D84E0E" w:rsidRPr="000E565F" w:rsidRDefault="00D84E0E" w:rsidP="00D84E0E">
      <w:pPr>
        <w:rPr>
          <w:rFonts w:asciiTheme="minorHAnsi" w:hAnsiTheme="minorHAnsi" w:cstheme="minorHAnsi"/>
        </w:rPr>
      </w:pPr>
      <w:r w:rsidRPr="000E565F">
        <w:rPr>
          <w:rFonts w:asciiTheme="minorHAnsi" w:hAnsiTheme="minorHAnsi" w:cstheme="minorHAnsi"/>
        </w:rPr>
        <w:t xml:space="preserve">Στη συνέχεια αφού τα </w:t>
      </w:r>
      <w:proofErr w:type="spellStart"/>
      <w:r w:rsidRPr="000E565F">
        <w:rPr>
          <w:rFonts w:asciiTheme="minorHAnsi" w:hAnsiTheme="minorHAnsi" w:cstheme="minorHAnsi"/>
        </w:rPr>
        <w:t>πολύμετρα</w:t>
      </w:r>
      <w:proofErr w:type="spellEnd"/>
      <w:r w:rsidRPr="000E565F">
        <w:rPr>
          <w:rFonts w:asciiTheme="minorHAnsi" w:hAnsiTheme="minorHAnsi" w:cstheme="minorHAnsi"/>
        </w:rPr>
        <w:t xml:space="preserve">  ρυθμιστούν σε βολτόμετρα οι ομάδες υλοποιούν τη σχηματική αναπαράσταση του κυκλώματος του σχήματος 4 και καταγράφουν τις τιμές των τάσεων </w:t>
      </w:r>
      <w:r w:rsidRPr="000E565F">
        <w:rPr>
          <w:rFonts w:asciiTheme="minorHAnsi" w:hAnsiTheme="minorHAnsi" w:cstheme="minorHAnsi"/>
          <w:lang w:val="en-US"/>
        </w:rPr>
        <w:t>V</w:t>
      </w:r>
      <w:r w:rsidRPr="000E565F">
        <w:rPr>
          <w:rFonts w:asciiTheme="minorHAnsi" w:hAnsiTheme="minorHAnsi" w:cstheme="minorHAnsi"/>
          <w:vertAlign w:val="subscript"/>
        </w:rPr>
        <w:t>1</w:t>
      </w:r>
      <w:r w:rsidRPr="000E565F">
        <w:rPr>
          <w:rFonts w:asciiTheme="minorHAnsi" w:hAnsiTheme="minorHAnsi" w:cstheme="minorHAnsi"/>
        </w:rPr>
        <w:t xml:space="preserve">, </w:t>
      </w:r>
      <w:r w:rsidRPr="000E565F">
        <w:rPr>
          <w:rFonts w:asciiTheme="minorHAnsi" w:hAnsiTheme="minorHAnsi" w:cstheme="minorHAnsi"/>
          <w:lang w:val="en-US"/>
        </w:rPr>
        <w:t>V</w:t>
      </w:r>
      <w:r w:rsidRPr="000E565F">
        <w:rPr>
          <w:rFonts w:asciiTheme="minorHAnsi" w:hAnsiTheme="minorHAnsi" w:cstheme="minorHAnsi"/>
          <w:vertAlign w:val="subscript"/>
        </w:rPr>
        <w:t>2</w:t>
      </w:r>
      <w:r w:rsidRPr="000E565F">
        <w:rPr>
          <w:rFonts w:asciiTheme="minorHAnsi" w:hAnsiTheme="minorHAnsi" w:cstheme="minorHAnsi"/>
        </w:rPr>
        <w:t xml:space="preserve">, </w:t>
      </w:r>
      <w:r w:rsidRPr="000E565F">
        <w:rPr>
          <w:rFonts w:asciiTheme="minorHAnsi" w:hAnsiTheme="minorHAnsi" w:cstheme="minorHAnsi"/>
          <w:lang w:val="en-US"/>
        </w:rPr>
        <w:t>V</w:t>
      </w:r>
      <w:r w:rsidRPr="000E565F">
        <w:rPr>
          <w:rFonts w:asciiTheme="minorHAnsi" w:hAnsiTheme="minorHAnsi" w:cstheme="minorHAnsi"/>
          <w:vertAlign w:val="subscript"/>
        </w:rPr>
        <w:t>ολικό</w:t>
      </w:r>
      <w:r w:rsidRPr="000E565F">
        <w:rPr>
          <w:rFonts w:asciiTheme="minorHAnsi" w:hAnsiTheme="minorHAnsi" w:cstheme="minorHAnsi"/>
        </w:rPr>
        <w:t>.</w:t>
      </w:r>
    </w:p>
    <w:p w:rsidR="00D84E0E" w:rsidRPr="000E565F" w:rsidRDefault="00D84E0E" w:rsidP="00D84E0E">
      <w:pPr>
        <w:rPr>
          <w:rFonts w:asciiTheme="minorHAnsi" w:hAnsiTheme="minorHAnsi" w:cstheme="minorHAnsi"/>
        </w:rPr>
      </w:pPr>
      <w:r w:rsidRPr="000E565F">
        <w:rPr>
          <w:rFonts w:asciiTheme="minorHAnsi" w:hAnsiTheme="minorHAnsi" w:cstheme="minorHAnsi"/>
        </w:rPr>
        <w:t xml:space="preserve">Με τις τιμές έντασης ρεύματος και τάσης που έχουν καταγραφεί υπολογίζουμε τα </w:t>
      </w:r>
      <w:r w:rsidRPr="000E565F">
        <w:rPr>
          <w:rFonts w:asciiTheme="minorHAnsi" w:hAnsiTheme="minorHAnsi" w:cstheme="minorHAnsi"/>
          <w:lang w:val="en-US"/>
        </w:rPr>
        <w:t>R</w:t>
      </w:r>
      <w:r w:rsidRPr="000E565F">
        <w:rPr>
          <w:rFonts w:asciiTheme="minorHAnsi" w:hAnsiTheme="minorHAnsi" w:cstheme="minorHAnsi"/>
          <w:vertAlign w:val="subscript"/>
        </w:rPr>
        <w:t>1</w:t>
      </w:r>
      <w:r w:rsidRPr="000E565F">
        <w:rPr>
          <w:rFonts w:asciiTheme="minorHAnsi" w:hAnsiTheme="minorHAnsi" w:cstheme="minorHAnsi"/>
        </w:rPr>
        <w:t xml:space="preserve">, </w:t>
      </w:r>
      <w:r w:rsidRPr="000E565F">
        <w:rPr>
          <w:rFonts w:asciiTheme="minorHAnsi" w:hAnsiTheme="minorHAnsi" w:cstheme="minorHAnsi"/>
          <w:lang w:val="en-US"/>
        </w:rPr>
        <w:t>R</w:t>
      </w:r>
      <w:r w:rsidRPr="000E565F">
        <w:rPr>
          <w:rFonts w:asciiTheme="minorHAnsi" w:hAnsiTheme="minorHAnsi" w:cstheme="minorHAnsi"/>
          <w:vertAlign w:val="subscript"/>
        </w:rPr>
        <w:t>2</w:t>
      </w:r>
      <w:r w:rsidRPr="000E565F">
        <w:rPr>
          <w:rFonts w:asciiTheme="minorHAnsi" w:hAnsiTheme="minorHAnsi" w:cstheme="minorHAnsi"/>
        </w:rPr>
        <w:t xml:space="preserve">, </w:t>
      </w:r>
      <w:r w:rsidRPr="000E565F">
        <w:rPr>
          <w:rFonts w:asciiTheme="minorHAnsi" w:hAnsiTheme="minorHAnsi" w:cstheme="minorHAnsi"/>
          <w:lang w:val="en-US"/>
        </w:rPr>
        <w:t>R</w:t>
      </w:r>
      <w:r w:rsidRPr="000E565F">
        <w:rPr>
          <w:rFonts w:asciiTheme="minorHAnsi" w:hAnsiTheme="minorHAnsi" w:cstheme="minorHAnsi"/>
          <w:vertAlign w:val="subscript"/>
        </w:rPr>
        <w:t>ολικό</w:t>
      </w:r>
      <w:r w:rsidRPr="000E565F">
        <w:rPr>
          <w:rFonts w:asciiTheme="minorHAnsi" w:hAnsiTheme="minorHAnsi" w:cstheme="minorHAnsi"/>
        </w:rPr>
        <w:t xml:space="preserve">  και επαληθεύουμε τη σχέση </w:t>
      </w:r>
      <w:r w:rsidRPr="000E565F">
        <w:rPr>
          <w:rFonts w:asciiTheme="minorHAnsi" w:hAnsiTheme="minorHAnsi" w:cstheme="minorHAnsi"/>
          <w:lang w:val="en-US"/>
        </w:rPr>
        <w:t>R</w:t>
      </w:r>
      <w:r w:rsidRPr="000E565F">
        <w:rPr>
          <w:rFonts w:asciiTheme="minorHAnsi" w:hAnsiTheme="minorHAnsi" w:cstheme="minorHAnsi"/>
          <w:vertAlign w:val="subscript"/>
        </w:rPr>
        <w:t>1</w:t>
      </w:r>
      <w:r w:rsidRPr="000E565F">
        <w:rPr>
          <w:rFonts w:asciiTheme="minorHAnsi" w:hAnsiTheme="minorHAnsi" w:cstheme="minorHAnsi"/>
        </w:rPr>
        <w:t>+</w:t>
      </w:r>
      <w:r w:rsidRPr="000E565F">
        <w:rPr>
          <w:rFonts w:asciiTheme="minorHAnsi" w:hAnsiTheme="minorHAnsi" w:cstheme="minorHAnsi"/>
          <w:lang w:val="en-US"/>
        </w:rPr>
        <w:t>R</w:t>
      </w:r>
      <w:r w:rsidRPr="000E565F">
        <w:rPr>
          <w:rFonts w:asciiTheme="minorHAnsi" w:hAnsiTheme="minorHAnsi" w:cstheme="minorHAnsi"/>
          <w:vertAlign w:val="subscript"/>
        </w:rPr>
        <w:t>2</w:t>
      </w:r>
      <w:r w:rsidRPr="000E565F">
        <w:rPr>
          <w:rFonts w:asciiTheme="minorHAnsi" w:hAnsiTheme="minorHAnsi" w:cstheme="minorHAnsi"/>
        </w:rPr>
        <w:t>=</w:t>
      </w:r>
      <w:r w:rsidRPr="000E565F">
        <w:rPr>
          <w:rFonts w:asciiTheme="minorHAnsi" w:hAnsiTheme="minorHAnsi" w:cstheme="minorHAnsi"/>
          <w:lang w:val="en-US"/>
        </w:rPr>
        <w:t>R</w:t>
      </w:r>
      <w:r w:rsidRPr="000E565F">
        <w:rPr>
          <w:rFonts w:asciiTheme="minorHAnsi" w:hAnsiTheme="minorHAnsi" w:cstheme="minorHAnsi"/>
          <w:vertAlign w:val="subscript"/>
        </w:rPr>
        <w:t>ολικό</w:t>
      </w:r>
      <w:r w:rsidRPr="000E565F">
        <w:rPr>
          <w:rFonts w:asciiTheme="minorHAnsi" w:hAnsiTheme="minorHAnsi" w:cstheme="minorHAnsi"/>
        </w:rPr>
        <w:t>.</w:t>
      </w:r>
    </w:p>
    <w:p w:rsidR="00D84E0E" w:rsidRPr="000E565F" w:rsidRDefault="00D84E0E" w:rsidP="00D84E0E">
      <w:pPr>
        <w:rPr>
          <w:rFonts w:asciiTheme="minorHAnsi" w:hAnsiTheme="minorHAnsi" w:cstheme="minorHAnsi"/>
        </w:rPr>
      </w:pPr>
      <w:r w:rsidRPr="000E565F">
        <w:rPr>
          <w:rFonts w:asciiTheme="minorHAnsi" w:hAnsiTheme="minorHAnsi" w:cstheme="minorHAnsi"/>
        </w:rPr>
        <w:t>Τελειώνοντας οι ομάδες καταγράφουν τα συμπεράσματα που προέκυψαν.</w:t>
      </w:r>
    </w:p>
    <w:p w:rsidR="000E565F" w:rsidRDefault="000E565F" w:rsidP="0097496F">
      <w:pPr>
        <w:spacing w:line="360" w:lineRule="auto"/>
        <w:ind w:left="270"/>
        <w:jc w:val="center"/>
        <w:rPr>
          <w:rFonts w:asciiTheme="minorHAnsi" w:hAnsiTheme="minorHAnsi" w:cstheme="minorHAnsi"/>
          <w:b/>
          <w:lang w:val="en-US"/>
        </w:rPr>
      </w:pPr>
    </w:p>
    <w:p w:rsidR="00AC5906" w:rsidRPr="000E565F" w:rsidRDefault="00AC5906" w:rsidP="0097496F">
      <w:pPr>
        <w:spacing w:line="360" w:lineRule="auto"/>
        <w:ind w:left="270"/>
        <w:jc w:val="center"/>
        <w:rPr>
          <w:rFonts w:asciiTheme="minorHAnsi" w:hAnsiTheme="minorHAnsi" w:cstheme="minorHAnsi"/>
          <w:b/>
        </w:rPr>
      </w:pPr>
      <w:r w:rsidRPr="000E565F">
        <w:rPr>
          <w:rFonts w:asciiTheme="minorHAnsi" w:hAnsiTheme="minorHAnsi" w:cstheme="minorHAnsi"/>
          <w:b/>
        </w:rPr>
        <w:lastRenderedPageBreak/>
        <w:t>ΦΥΛΛΟ  ΕΡΓΑΣΙΑΣ</w:t>
      </w:r>
    </w:p>
    <w:p w:rsidR="00AC5906" w:rsidRPr="000E565F" w:rsidRDefault="00AC5906" w:rsidP="00AC5906">
      <w:pPr>
        <w:spacing w:line="360" w:lineRule="auto"/>
        <w:ind w:left="270"/>
        <w:rPr>
          <w:rFonts w:asciiTheme="minorHAnsi" w:hAnsiTheme="minorHAnsi" w:cstheme="minorHAnsi"/>
        </w:rPr>
      </w:pPr>
    </w:p>
    <w:p w:rsidR="00AC5906" w:rsidRPr="000E565F" w:rsidRDefault="00AC5906" w:rsidP="00567554">
      <w:pPr>
        <w:pStyle w:val="ListParagraph"/>
        <w:numPr>
          <w:ilvl w:val="0"/>
          <w:numId w:val="4"/>
        </w:numPr>
        <w:spacing w:line="360" w:lineRule="auto"/>
        <w:ind w:left="270" w:firstLine="0"/>
        <w:rPr>
          <w:rFonts w:asciiTheme="minorHAnsi" w:hAnsiTheme="minorHAnsi" w:cstheme="minorHAnsi"/>
        </w:rPr>
      </w:pPr>
      <w:r w:rsidRPr="000E565F">
        <w:rPr>
          <w:rFonts w:asciiTheme="minorHAnsi" w:hAnsiTheme="minorHAnsi" w:cstheme="minorHAnsi"/>
        </w:rPr>
        <w:t xml:space="preserve">Στο εμπόριο υπάρχουν αντιστάτες με τιμές αντίστασης 5Ω, 10Ω, 15Ω, 25Ω, και 50Ω. Σε μια </w:t>
      </w:r>
      <w:r w:rsidR="00567554" w:rsidRPr="000E565F">
        <w:rPr>
          <w:rFonts w:asciiTheme="minorHAnsi" w:hAnsiTheme="minorHAnsi" w:cstheme="minorHAnsi"/>
        </w:rPr>
        <w:t>ηλεκτρική συσκευή  χρειάζεται αντιστάτης αντίστασης 30Ω. Συζητήστε στην ομάδα σας και κάντε μια πρόταση για την αντιμετώπιση του προβλήματος που εμφανίζεται με συνδυασμό των διαθέσιμων αντιστατών.</w:t>
      </w:r>
    </w:p>
    <w:p w:rsidR="00567554" w:rsidRPr="000E565F" w:rsidRDefault="00567554" w:rsidP="00AC5906">
      <w:pPr>
        <w:spacing w:line="360" w:lineRule="auto"/>
        <w:ind w:left="270"/>
        <w:rPr>
          <w:rFonts w:asciiTheme="minorHAnsi" w:hAnsiTheme="minorHAnsi" w:cstheme="minorHAnsi"/>
        </w:rPr>
      </w:pPr>
      <w:r w:rsidRPr="000E565F">
        <w:rPr>
          <w:rFonts w:asciiTheme="minorHAnsi" w:hAnsiTheme="minorHAnsi" w:cstheme="minorHAnsi"/>
        </w:rPr>
        <w:t>Κάντε τη σχηματική αναπαράσταση του προτεινόμενου συνδυασμού</w:t>
      </w:r>
      <w:r w:rsidR="0097496F" w:rsidRPr="000E565F">
        <w:rPr>
          <w:rFonts w:asciiTheme="minorHAnsi" w:hAnsiTheme="minorHAnsi" w:cstheme="minorHAnsi"/>
        </w:rPr>
        <w:t xml:space="preserve"> στην περιοχή του σχήματος 1 που προορίζεται για την αντίσταση της συσκευής</w:t>
      </w:r>
    </w:p>
    <w:p w:rsidR="00567554" w:rsidRPr="000E565F" w:rsidRDefault="00327ADD" w:rsidP="00AC5906">
      <w:pPr>
        <w:spacing w:line="360" w:lineRule="auto"/>
        <w:ind w:left="270"/>
        <w:rPr>
          <w:rFonts w:asciiTheme="minorHAnsi" w:hAnsiTheme="minorHAnsi" w:cstheme="minorHAnsi"/>
        </w:rPr>
      </w:pPr>
      <w:r w:rsidRPr="000E565F">
        <w:rPr>
          <w:rFonts w:asciiTheme="minorHAnsi" w:hAnsiTheme="minorHAnsi" w:cstheme="minorHAnsi"/>
          <w:noProof/>
          <w:lang w:val="en-US" w:eastAsia="en-US"/>
        </w:rPr>
        <w:drawing>
          <wp:inline distT="0" distB="0" distL="0" distR="0">
            <wp:extent cx="5372100" cy="1885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72100" cy="1885950"/>
                    </a:xfrm>
                    <a:prstGeom prst="rect">
                      <a:avLst/>
                    </a:prstGeom>
                    <a:noFill/>
                    <a:ln w="9525">
                      <a:noFill/>
                      <a:miter lim="800000"/>
                      <a:headEnd/>
                      <a:tailEnd/>
                    </a:ln>
                  </pic:spPr>
                </pic:pic>
              </a:graphicData>
            </a:graphic>
          </wp:inline>
        </w:drawing>
      </w:r>
    </w:p>
    <w:p w:rsidR="00567554" w:rsidRPr="000E565F" w:rsidRDefault="0097496F" w:rsidP="0097496F">
      <w:pPr>
        <w:spacing w:line="360" w:lineRule="auto"/>
        <w:ind w:left="270"/>
        <w:jc w:val="center"/>
        <w:rPr>
          <w:rFonts w:asciiTheme="minorHAnsi" w:hAnsiTheme="minorHAnsi" w:cstheme="minorHAnsi"/>
          <w:b/>
          <w:i/>
        </w:rPr>
      </w:pPr>
      <w:r w:rsidRPr="000E565F">
        <w:rPr>
          <w:rFonts w:asciiTheme="minorHAnsi" w:hAnsiTheme="minorHAnsi" w:cstheme="minorHAnsi"/>
          <w:b/>
          <w:i/>
        </w:rPr>
        <w:t>ΣΧΗΜΑ  1</w:t>
      </w:r>
    </w:p>
    <w:p w:rsidR="00567554" w:rsidRPr="000E565F" w:rsidRDefault="0084355A" w:rsidP="0084355A">
      <w:pPr>
        <w:pStyle w:val="ListParagraph"/>
        <w:numPr>
          <w:ilvl w:val="0"/>
          <w:numId w:val="4"/>
        </w:numPr>
        <w:spacing w:line="360" w:lineRule="auto"/>
        <w:ind w:left="270" w:firstLine="0"/>
        <w:rPr>
          <w:rFonts w:asciiTheme="minorHAnsi" w:hAnsiTheme="minorHAnsi" w:cstheme="minorHAnsi"/>
        </w:rPr>
      </w:pPr>
      <w:r w:rsidRPr="000E565F">
        <w:rPr>
          <w:rFonts w:asciiTheme="minorHAnsi" w:hAnsiTheme="minorHAnsi" w:cstheme="minorHAnsi"/>
        </w:rPr>
        <w:t xml:space="preserve">Ας περιορίσουμε τους δυνατούς συνδυασμούς θεωρώντας ότι στο εμπόριο υπάρχουν μόνο αντιστάτες με τιμές αντίστασης 15Ω. </w:t>
      </w:r>
    </w:p>
    <w:p w:rsidR="0097496F" w:rsidRPr="000E565F" w:rsidRDefault="0084355A" w:rsidP="0097496F">
      <w:pPr>
        <w:spacing w:line="360" w:lineRule="auto"/>
        <w:ind w:left="270"/>
        <w:rPr>
          <w:rFonts w:asciiTheme="minorHAnsi" w:hAnsiTheme="minorHAnsi" w:cstheme="minorHAnsi"/>
        </w:rPr>
      </w:pPr>
      <w:r w:rsidRPr="000E565F">
        <w:rPr>
          <w:rFonts w:asciiTheme="minorHAnsi" w:hAnsiTheme="minorHAnsi" w:cstheme="minorHAnsi"/>
        </w:rPr>
        <w:t xml:space="preserve">Κάντε τη σχηματική αναπαράσταση του </w:t>
      </w:r>
      <w:r w:rsidR="0097496F" w:rsidRPr="000E565F">
        <w:rPr>
          <w:rFonts w:asciiTheme="minorHAnsi" w:hAnsiTheme="minorHAnsi" w:cstheme="minorHAnsi"/>
        </w:rPr>
        <w:t>προτεινόμενου συνδυασμού στην περιοχή του σχήματος 2 που προορίζεται για την αντίσταση της συσκευής</w:t>
      </w:r>
    </w:p>
    <w:p w:rsidR="0084355A" w:rsidRPr="000E565F" w:rsidRDefault="0097496F" w:rsidP="0084355A">
      <w:pPr>
        <w:spacing w:line="360" w:lineRule="auto"/>
        <w:ind w:left="270"/>
        <w:rPr>
          <w:rFonts w:asciiTheme="minorHAnsi" w:hAnsiTheme="minorHAnsi" w:cstheme="minorHAnsi"/>
        </w:rPr>
      </w:pPr>
      <w:r w:rsidRPr="000E565F">
        <w:rPr>
          <w:rFonts w:asciiTheme="minorHAnsi" w:hAnsiTheme="minorHAnsi" w:cstheme="minorHAnsi"/>
          <w:noProof/>
          <w:lang w:val="en-US" w:eastAsia="en-US"/>
        </w:rPr>
        <w:drawing>
          <wp:inline distT="0" distB="0" distL="0" distR="0">
            <wp:extent cx="5372100" cy="1885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372100" cy="1885950"/>
                    </a:xfrm>
                    <a:prstGeom prst="rect">
                      <a:avLst/>
                    </a:prstGeom>
                    <a:noFill/>
                    <a:ln w="9525">
                      <a:noFill/>
                      <a:miter lim="800000"/>
                      <a:headEnd/>
                      <a:tailEnd/>
                    </a:ln>
                  </pic:spPr>
                </pic:pic>
              </a:graphicData>
            </a:graphic>
          </wp:inline>
        </w:drawing>
      </w:r>
    </w:p>
    <w:p w:rsidR="0097496F" w:rsidRPr="000E565F" w:rsidRDefault="0097496F" w:rsidP="0097496F">
      <w:pPr>
        <w:spacing w:line="360" w:lineRule="auto"/>
        <w:ind w:left="270"/>
        <w:jc w:val="center"/>
        <w:rPr>
          <w:rFonts w:asciiTheme="minorHAnsi" w:hAnsiTheme="minorHAnsi" w:cstheme="minorHAnsi"/>
          <w:b/>
          <w:i/>
        </w:rPr>
      </w:pPr>
      <w:r w:rsidRPr="000E565F">
        <w:rPr>
          <w:rFonts w:asciiTheme="minorHAnsi" w:hAnsiTheme="minorHAnsi" w:cstheme="minorHAnsi"/>
          <w:b/>
          <w:i/>
        </w:rPr>
        <w:t>ΣΧΗΜΑ  2</w:t>
      </w:r>
    </w:p>
    <w:p w:rsidR="0097496F" w:rsidRPr="000E565F" w:rsidRDefault="0097496F" w:rsidP="0097496F">
      <w:pPr>
        <w:spacing w:line="360" w:lineRule="auto"/>
        <w:ind w:left="270"/>
        <w:jc w:val="center"/>
        <w:rPr>
          <w:rFonts w:asciiTheme="minorHAnsi" w:hAnsiTheme="minorHAnsi" w:cstheme="minorHAnsi"/>
          <w:b/>
          <w:i/>
        </w:rPr>
      </w:pPr>
    </w:p>
    <w:p w:rsidR="0097496F" w:rsidRPr="000E565F" w:rsidRDefault="0097496F" w:rsidP="0097496F">
      <w:pPr>
        <w:spacing w:line="360" w:lineRule="auto"/>
        <w:ind w:left="270"/>
        <w:jc w:val="center"/>
        <w:rPr>
          <w:rFonts w:asciiTheme="minorHAnsi" w:hAnsiTheme="minorHAnsi" w:cstheme="minorHAnsi"/>
          <w:b/>
          <w:i/>
        </w:rPr>
      </w:pPr>
    </w:p>
    <w:p w:rsidR="00A23DEA" w:rsidRPr="000E565F" w:rsidRDefault="000E565F" w:rsidP="00A23DEA">
      <w:pPr>
        <w:pStyle w:val="ListParagraph"/>
        <w:numPr>
          <w:ilvl w:val="0"/>
          <w:numId w:val="4"/>
        </w:numPr>
        <w:spacing w:line="360" w:lineRule="auto"/>
        <w:rPr>
          <w:rFonts w:asciiTheme="minorHAnsi" w:hAnsiTheme="minorHAnsi" w:cstheme="minorHAnsi"/>
        </w:rPr>
      </w:pPr>
      <w:r>
        <w:rPr>
          <w:rFonts w:asciiTheme="minorHAnsi" w:hAnsiTheme="minorHAnsi" w:cstheme="minorHAnsi"/>
        </w:rPr>
        <w:t>Ι</w:t>
      </w:r>
      <w:r w:rsidR="00A23DEA" w:rsidRPr="000E565F">
        <w:rPr>
          <w:rFonts w:asciiTheme="minorHAnsi" w:hAnsiTheme="minorHAnsi" w:cstheme="minorHAnsi"/>
        </w:rPr>
        <w:t>σοδύναμη αντίσταση συστήματος αντιστατών</w:t>
      </w:r>
    </w:p>
    <w:p w:rsidR="00016468" w:rsidRPr="000E565F" w:rsidRDefault="00A23DEA" w:rsidP="00A23DEA">
      <w:pPr>
        <w:pStyle w:val="ListParagraph"/>
        <w:spacing w:line="360" w:lineRule="auto"/>
        <w:ind w:left="630"/>
        <w:rPr>
          <w:rFonts w:asciiTheme="minorHAnsi" w:hAnsiTheme="minorHAnsi" w:cstheme="minorHAnsi"/>
        </w:rPr>
      </w:pPr>
      <w:r w:rsidRPr="000E565F">
        <w:rPr>
          <w:rFonts w:asciiTheme="minorHAnsi" w:hAnsiTheme="minorHAnsi" w:cstheme="minorHAnsi"/>
        </w:rPr>
        <w:t xml:space="preserve">________________________________________________________________________________________________________________________________________________ </w:t>
      </w:r>
    </w:p>
    <w:p w:rsidR="00016468" w:rsidRPr="000E565F" w:rsidRDefault="00016468" w:rsidP="00016468">
      <w:pPr>
        <w:pStyle w:val="ListParagraph"/>
        <w:numPr>
          <w:ilvl w:val="0"/>
          <w:numId w:val="4"/>
        </w:numPr>
        <w:spacing w:line="360" w:lineRule="auto"/>
        <w:rPr>
          <w:rFonts w:asciiTheme="minorHAnsi" w:hAnsiTheme="minorHAnsi" w:cstheme="minorHAnsi"/>
        </w:rPr>
      </w:pPr>
      <w:r w:rsidRPr="000E565F">
        <w:rPr>
          <w:rFonts w:asciiTheme="minorHAnsi" w:hAnsiTheme="minorHAnsi" w:cstheme="minorHAnsi"/>
        </w:rPr>
        <w:t>Φτιάξτε το ηλεκτρικό κύκλωμα της παρακάτω σχηματικής αναπαράστασης.</w:t>
      </w:r>
    </w:p>
    <w:p w:rsidR="00DB5BEA" w:rsidRPr="000E565F" w:rsidRDefault="000E565F" w:rsidP="00DB5BEA">
      <w:pPr>
        <w:pStyle w:val="ListParagraph"/>
        <w:spacing w:line="360" w:lineRule="auto"/>
        <w:ind w:left="630"/>
        <w:rPr>
          <w:rFonts w:asciiTheme="minorHAnsi" w:hAnsiTheme="minorHAnsi" w:cstheme="minorHAnsi"/>
        </w:rPr>
      </w:pPr>
      <w:r>
        <w:rPr>
          <w:rFonts w:asciiTheme="minorHAnsi" w:hAnsiTheme="minorHAnsi" w:cstheme="minorHAnsi"/>
          <w:noProof/>
          <w:lang w:val="en-US" w:eastAsia="en-US"/>
        </w:rPr>
        <w:drawing>
          <wp:inline distT="0" distB="0" distL="0" distR="0">
            <wp:extent cx="4019550" cy="12763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19550" cy="1276350"/>
                    </a:xfrm>
                    <a:prstGeom prst="rect">
                      <a:avLst/>
                    </a:prstGeom>
                    <a:noFill/>
                    <a:ln w="9525">
                      <a:noFill/>
                      <a:miter lim="800000"/>
                      <a:headEnd/>
                      <a:tailEnd/>
                    </a:ln>
                  </pic:spPr>
                </pic:pic>
              </a:graphicData>
            </a:graphic>
          </wp:inline>
        </w:drawing>
      </w:r>
    </w:p>
    <w:p w:rsidR="00DB5BEA" w:rsidRPr="000E565F" w:rsidRDefault="00D95A5B" w:rsidP="00D95A5B">
      <w:pPr>
        <w:spacing w:line="360" w:lineRule="auto"/>
        <w:ind w:left="270"/>
        <w:jc w:val="center"/>
        <w:rPr>
          <w:rFonts w:asciiTheme="minorHAnsi" w:hAnsiTheme="minorHAnsi" w:cstheme="minorHAnsi"/>
        </w:rPr>
      </w:pPr>
      <w:r w:rsidRPr="000E565F">
        <w:rPr>
          <w:rFonts w:asciiTheme="minorHAnsi" w:hAnsiTheme="minorHAnsi" w:cstheme="minorHAnsi"/>
          <w:b/>
          <w:i/>
        </w:rPr>
        <w:t>ΣΧΗΜΑ  3</w:t>
      </w:r>
    </w:p>
    <w:p w:rsidR="00016468" w:rsidRPr="000E565F" w:rsidRDefault="00016468" w:rsidP="00016468">
      <w:pPr>
        <w:spacing w:line="360" w:lineRule="auto"/>
        <w:ind w:left="270"/>
        <w:rPr>
          <w:rFonts w:asciiTheme="minorHAnsi" w:hAnsiTheme="minorHAnsi" w:cstheme="minorHAnsi"/>
        </w:rPr>
      </w:pPr>
      <w:r w:rsidRPr="000E565F">
        <w:rPr>
          <w:rFonts w:asciiTheme="minorHAnsi" w:hAnsiTheme="minorHAnsi" w:cstheme="minorHAnsi"/>
        </w:rPr>
        <w:t xml:space="preserve">Ρυθμίστε τα </w:t>
      </w:r>
      <w:proofErr w:type="spellStart"/>
      <w:r w:rsidRPr="000E565F">
        <w:rPr>
          <w:rFonts w:asciiTheme="minorHAnsi" w:hAnsiTheme="minorHAnsi" w:cstheme="minorHAnsi"/>
        </w:rPr>
        <w:t>πολύμετρα</w:t>
      </w:r>
      <w:proofErr w:type="spellEnd"/>
      <w:r w:rsidRPr="000E565F">
        <w:rPr>
          <w:rFonts w:asciiTheme="minorHAnsi" w:hAnsiTheme="minorHAnsi" w:cstheme="minorHAnsi"/>
        </w:rPr>
        <w:t xml:space="preserve"> ώστε να είναι αμπερόμετρα συνεχούς ρεύματος για τιμές έντασης ρεύματος μέχρι 2Α.</w:t>
      </w:r>
    </w:p>
    <w:p w:rsidR="00016468" w:rsidRPr="000E565F" w:rsidRDefault="00016468" w:rsidP="00016468">
      <w:pPr>
        <w:spacing w:line="360" w:lineRule="auto"/>
        <w:ind w:left="270"/>
        <w:rPr>
          <w:rFonts w:asciiTheme="minorHAnsi" w:hAnsiTheme="minorHAnsi" w:cstheme="minorHAnsi"/>
        </w:rPr>
      </w:pPr>
      <w:r w:rsidRPr="000E565F">
        <w:rPr>
          <w:rFonts w:asciiTheme="minorHAnsi" w:hAnsiTheme="minorHAnsi" w:cstheme="minorHAnsi"/>
        </w:rPr>
        <w:t>Καλέστε τον επιβλέποντα καθηγητή για έλεγχο</w:t>
      </w:r>
    </w:p>
    <w:p w:rsidR="00016468" w:rsidRPr="000E565F" w:rsidRDefault="00016468" w:rsidP="00016468">
      <w:pPr>
        <w:spacing w:line="360" w:lineRule="auto"/>
        <w:ind w:left="270"/>
        <w:rPr>
          <w:rFonts w:asciiTheme="minorHAnsi" w:hAnsiTheme="minorHAnsi" w:cstheme="minorHAnsi"/>
        </w:rPr>
      </w:pPr>
      <w:r w:rsidRPr="000E565F">
        <w:rPr>
          <w:rFonts w:asciiTheme="minorHAnsi" w:hAnsiTheme="minorHAnsi" w:cstheme="minorHAnsi"/>
        </w:rPr>
        <w:t>Κλείστε το διακόπτη του κυκλώματος και καταγράψτε τις τιμές των οργάνων</w:t>
      </w:r>
    </w:p>
    <w:tbl>
      <w:tblPr>
        <w:tblStyle w:val="TableGrid"/>
        <w:tblW w:w="0" w:type="auto"/>
        <w:jc w:val="center"/>
        <w:tblInd w:w="270" w:type="dxa"/>
        <w:tblLook w:val="04A0"/>
      </w:tblPr>
      <w:tblGrid>
        <w:gridCol w:w="2088"/>
        <w:gridCol w:w="2160"/>
        <w:gridCol w:w="1890"/>
      </w:tblGrid>
      <w:tr w:rsidR="00016468" w:rsidRPr="000E565F" w:rsidTr="00016468">
        <w:trPr>
          <w:jc w:val="center"/>
        </w:trPr>
        <w:tc>
          <w:tcPr>
            <w:tcW w:w="2088" w:type="dxa"/>
          </w:tcPr>
          <w:p w:rsidR="00016468" w:rsidRPr="000E565F" w:rsidRDefault="00016468" w:rsidP="00016468">
            <w:pPr>
              <w:spacing w:line="360" w:lineRule="auto"/>
              <w:rPr>
                <w:rFonts w:asciiTheme="minorHAnsi" w:hAnsiTheme="minorHAnsi" w:cstheme="minorHAnsi"/>
                <w:b/>
                <w:sz w:val="24"/>
                <w:szCs w:val="24"/>
              </w:rPr>
            </w:pPr>
            <w:r w:rsidRPr="000E565F">
              <w:rPr>
                <w:rFonts w:asciiTheme="minorHAnsi" w:hAnsiTheme="minorHAnsi" w:cstheme="minorHAnsi"/>
                <w:b/>
                <w:sz w:val="24"/>
                <w:szCs w:val="24"/>
                <w:lang w:val="en-US"/>
              </w:rPr>
              <w:t>I</w:t>
            </w:r>
            <w:r w:rsidRPr="000E565F">
              <w:rPr>
                <w:rFonts w:asciiTheme="minorHAnsi" w:hAnsiTheme="minorHAnsi" w:cstheme="minorHAnsi"/>
                <w:b/>
                <w:sz w:val="24"/>
                <w:szCs w:val="24"/>
                <w:vertAlign w:val="subscript"/>
              </w:rPr>
              <w:t>1</w:t>
            </w:r>
            <w:r w:rsidRPr="000E565F">
              <w:rPr>
                <w:rFonts w:asciiTheme="minorHAnsi" w:hAnsiTheme="minorHAnsi" w:cstheme="minorHAnsi"/>
                <w:b/>
                <w:sz w:val="24"/>
                <w:szCs w:val="24"/>
              </w:rPr>
              <w:t xml:space="preserve">= ……. </w:t>
            </w:r>
            <w:r w:rsidRPr="000E565F">
              <w:rPr>
                <w:rFonts w:asciiTheme="minorHAnsi" w:hAnsiTheme="minorHAnsi" w:cstheme="minorHAnsi"/>
                <w:b/>
                <w:sz w:val="24"/>
                <w:szCs w:val="24"/>
                <w:lang w:val="en-US"/>
              </w:rPr>
              <w:t>A</w:t>
            </w:r>
          </w:p>
        </w:tc>
        <w:tc>
          <w:tcPr>
            <w:tcW w:w="2160" w:type="dxa"/>
          </w:tcPr>
          <w:p w:rsidR="00016468" w:rsidRPr="000E565F" w:rsidRDefault="00016468" w:rsidP="00016468">
            <w:pPr>
              <w:spacing w:line="360" w:lineRule="auto"/>
              <w:rPr>
                <w:rFonts w:asciiTheme="minorHAnsi" w:hAnsiTheme="minorHAnsi" w:cstheme="minorHAnsi"/>
                <w:b/>
                <w:sz w:val="24"/>
                <w:szCs w:val="24"/>
              </w:rPr>
            </w:pPr>
            <w:r w:rsidRPr="000E565F">
              <w:rPr>
                <w:rFonts w:asciiTheme="minorHAnsi" w:hAnsiTheme="minorHAnsi" w:cstheme="minorHAnsi"/>
                <w:b/>
                <w:sz w:val="24"/>
                <w:szCs w:val="24"/>
                <w:lang w:val="en-US"/>
              </w:rPr>
              <w:t>I</w:t>
            </w:r>
            <w:r w:rsidRPr="000E565F">
              <w:rPr>
                <w:rFonts w:asciiTheme="minorHAnsi" w:hAnsiTheme="minorHAnsi" w:cstheme="minorHAnsi"/>
                <w:b/>
                <w:sz w:val="24"/>
                <w:szCs w:val="24"/>
                <w:vertAlign w:val="subscript"/>
              </w:rPr>
              <w:t>2</w:t>
            </w:r>
            <w:r w:rsidRPr="000E565F">
              <w:rPr>
                <w:rFonts w:asciiTheme="minorHAnsi" w:hAnsiTheme="minorHAnsi" w:cstheme="minorHAnsi"/>
                <w:b/>
                <w:sz w:val="24"/>
                <w:szCs w:val="24"/>
              </w:rPr>
              <w:t xml:space="preserve">=…….  </w:t>
            </w:r>
            <w:r w:rsidRPr="000E565F">
              <w:rPr>
                <w:rFonts w:asciiTheme="minorHAnsi" w:hAnsiTheme="minorHAnsi" w:cstheme="minorHAnsi"/>
                <w:b/>
                <w:sz w:val="24"/>
                <w:szCs w:val="24"/>
                <w:lang w:val="en-US"/>
              </w:rPr>
              <w:t>A</w:t>
            </w:r>
          </w:p>
        </w:tc>
        <w:tc>
          <w:tcPr>
            <w:tcW w:w="1890" w:type="dxa"/>
          </w:tcPr>
          <w:p w:rsidR="00016468" w:rsidRPr="000E565F" w:rsidRDefault="00016468" w:rsidP="00016468">
            <w:pPr>
              <w:spacing w:line="360" w:lineRule="auto"/>
              <w:rPr>
                <w:rFonts w:asciiTheme="minorHAnsi" w:hAnsiTheme="minorHAnsi" w:cstheme="minorHAnsi"/>
                <w:b/>
                <w:sz w:val="24"/>
                <w:szCs w:val="24"/>
              </w:rPr>
            </w:pPr>
            <w:r w:rsidRPr="000E565F">
              <w:rPr>
                <w:rFonts w:asciiTheme="minorHAnsi" w:hAnsiTheme="minorHAnsi" w:cstheme="minorHAnsi"/>
                <w:b/>
                <w:sz w:val="24"/>
                <w:szCs w:val="24"/>
                <w:lang w:val="en-US"/>
              </w:rPr>
              <w:t>I</w:t>
            </w:r>
            <w:r w:rsidRPr="000E565F">
              <w:rPr>
                <w:rFonts w:asciiTheme="minorHAnsi" w:hAnsiTheme="minorHAnsi" w:cstheme="minorHAnsi"/>
                <w:b/>
                <w:sz w:val="24"/>
                <w:szCs w:val="24"/>
                <w:vertAlign w:val="subscript"/>
              </w:rPr>
              <w:t>3</w:t>
            </w:r>
            <w:r w:rsidRPr="000E565F">
              <w:rPr>
                <w:rFonts w:asciiTheme="minorHAnsi" w:hAnsiTheme="minorHAnsi" w:cstheme="minorHAnsi"/>
                <w:b/>
                <w:sz w:val="24"/>
                <w:szCs w:val="24"/>
              </w:rPr>
              <w:t>=……..</w:t>
            </w:r>
            <w:r w:rsidRPr="000E565F">
              <w:rPr>
                <w:rFonts w:asciiTheme="minorHAnsi" w:hAnsiTheme="minorHAnsi" w:cstheme="minorHAnsi"/>
                <w:b/>
                <w:sz w:val="24"/>
                <w:szCs w:val="24"/>
                <w:lang w:val="en-US"/>
              </w:rPr>
              <w:t>A</w:t>
            </w:r>
          </w:p>
        </w:tc>
      </w:tr>
    </w:tbl>
    <w:p w:rsidR="00016468" w:rsidRPr="000E565F" w:rsidRDefault="00016468" w:rsidP="00016468">
      <w:pPr>
        <w:spacing w:line="360" w:lineRule="auto"/>
        <w:ind w:left="270"/>
        <w:rPr>
          <w:rFonts w:asciiTheme="minorHAnsi" w:hAnsiTheme="minorHAnsi" w:cstheme="minorHAnsi"/>
        </w:rPr>
      </w:pPr>
      <w:r w:rsidRPr="000E565F">
        <w:rPr>
          <w:rFonts w:asciiTheme="minorHAnsi" w:hAnsiTheme="minorHAnsi" w:cstheme="minorHAnsi"/>
        </w:rPr>
        <w:t>Τι παρατηρείτε;</w:t>
      </w:r>
    </w:p>
    <w:p w:rsidR="00016468" w:rsidRPr="000E565F" w:rsidRDefault="00016468" w:rsidP="00016468">
      <w:pPr>
        <w:spacing w:line="360" w:lineRule="auto"/>
        <w:ind w:left="270"/>
        <w:rPr>
          <w:rFonts w:asciiTheme="minorHAnsi" w:hAnsiTheme="minorHAnsi" w:cstheme="minorHAnsi"/>
        </w:rPr>
      </w:pPr>
      <w:r w:rsidRPr="000E565F">
        <w:rPr>
          <w:rFonts w:asciiTheme="minorHAnsi" w:hAnsiTheme="minorHAnsi" w:cstheme="minorHAnsi"/>
        </w:rPr>
        <w:t>_____________________________________________________________________</w:t>
      </w:r>
    </w:p>
    <w:p w:rsidR="00016468" w:rsidRPr="000E565F" w:rsidRDefault="00016468" w:rsidP="00016468">
      <w:pPr>
        <w:pStyle w:val="ListParagraph"/>
        <w:numPr>
          <w:ilvl w:val="0"/>
          <w:numId w:val="4"/>
        </w:numPr>
        <w:spacing w:line="360" w:lineRule="auto"/>
        <w:rPr>
          <w:rFonts w:asciiTheme="minorHAnsi" w:hAnsiTheme="minorHAnsi" w:cstheme="minorHAnsi"/>
        </w:rPr>
      </w:pPr>
      <w:r w:rsidRPr="000E565F">
        <w:rPr>
          <w:rFonts w:asciiTheme="minorHAnsi" w:hAnsiTheme="minorHAnsi" w:cstheme="minorHAnsi"/>
        </w:rPr>
        <w:t>Φτιάξτε το ηλεκτρικό κύκλωμα της παρακάτω σχηματικής αναπαράστασης.</w:t>
      </w:r>
    </w:p>
    <w:p w:rsidR="00D95A5B" w:rsidRPr="000E565F" w:rsidRDefault="000E565F" w:rsidP="00D95A5B">
      <w:pPr>
        <w:pStyle w:val="ListParagraph"/>
        <w:spacing w:line="360" w:lineRule="auto"/>
        <w:ind w:left="630"/>
        <w:rPr>
          <w:rFonts w:asciiTheme="minorHAnsi" w:hAnsiTheme="minorHAnsi" w:cstheme="minorHAnsi"/>
        </w:rPr>
      </w:pPr>
      <w:r>
        <w:rPr>
          <w:rFonts w:asciiTheme="minorHAnsi" w:hAnsiTheme="minorHAnsi" w:cstheme="minorHAnsi"/>
          <w:noProof/>
          <w:lang w:val="en-US" w:eastAsia="en-US"/>
        </w:rPr>
        <w:drawing>
          <wp:inline distT="0" distB="0" distL="0" distR="0">
            <wp:extent cx="3829050" cy="165735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29050" cy="1657350"/>
                    </a:xfrm>
                    <a:prstGeom prst="rect">
                      <a:avLst/>
                    </a:prstGeom>
                    <a:noFill/>
                    <a:ln w="9525">
                      <a:noFill/>
                      <a:miter lim="800000"/>
                      <a:headEnd/>
                      <a:tailEnd/>
                    </a:ln>
                  </pic:spPr>
                </pic:pic>
              </a:graphicData>
            </a:graphic>
          </wp:inline>
        </w:drawing>
      </w:r>
    </w:p>
    <w:p w:rsidR="00E9193C" w:rsidRPr="000E565F" w:rsidRDefault="00E9193C" w:rsidP="00E9193C">
      <w:pPr>
        <w:spacing w:line="360" w:lineRule="auto"/>
        <w:ind w:left="270"/>
        <w:jc w:val="center"/>
        <w:rPr>
          <w:rFonts w:asciiTheme="minorHAnsi" w:hAnsiTheme="minorHAnsi" w:cstheme="minorHAnsi"/>
        </w:rPr>
      </w:pPr>
      <w:r w:rsidRPr="000E565F">
        <w:rPr>
          <w:rFonts w:asciiTheme="minorHAnsi" w:hAnsiTheme="minorHAnsi" w:cstheme="minorHAnsi"/>
          <w:b/>
          <w:i/>
        </w:rPr>
        <w:t>ΣΧΗΜΑ  4</w:t>
      </w:r>
    </w:p>
    <w:p w:rsidR="00016468" w:rsidRPr="000E565F" w:rsidRDefault="00016468" w:rsidP="00016468">
      <w:pPr>
        <w:spacing w:line="360" w:lineRule="auto"/>
        <w:ind w:left="270"/>
        <w:rPr>
          <w:rFonts w:asciiTheme="minorHAnsi" w:hAnsiTheme="minorHAnsi" w:cstheme="minorHAnsi"/>
        </w:rPr>
      </w:pPr>
      <w:r w:rsidRPr="000E565F">
        <w:rPr>
          <w:rFonts w:asciiTheme="minorHAnsi" w:hAnsiTheme="minorHAnsi" w:cstheme="minorHAnsi"/>
        </w:rPr>
        <w:t xml:space="preserve">Ρυθμίστε τα </w:t>
      </w:r>
      <w:proofErr w:type="spellStart"/>
      <w:r w:rsidRPr="000E565F">
        <w:rPr>
          <w:rFonts w:asciiTheme="minorHAnsi" w:hAnsiTheme="minorHAnsi" w:cstheme="minorHAnsi"/>
        </w:rPr>
        <w:t>πολύμετρα</w:t>
      </w:r>
      <w:proofErr w:type="spellEnd"/>
      <w:r w:rsidRPr="000E565F">
        <w:rPr>
          <w:rFonts w:asciiTheme="minorHAnsi" w:hAnsiTheme="minorHAnsi" w:cstheme="minorHAnsi"/>
        </w:rPr>
        <w:t xml:space="preserve"> ώστε να είναι βολτόμετρα συνεχούς ρεύματος για τιμές τάσης  μέχρι 20</w:t>
      </w:r>
      <w:r w:rsidRPr="000E565F">
        <w:rPr>
          <w:rFonts w:asciiTheme="minorHAnsi" w:hAnsiTheme="minorHAnsi" w:cstheme="minorHAnsi"/>
          <w:lang w:val="en-US"/>
        </w:rPr>
        <w:t>V</w:t>
      </w:r>
      <w:r w:rsidRPr="000E565F">
        <w:rPr>
          <w:rFonts w:asciiTheme="minorHAnsi" w:hAnsiTheme="minorHAnsi" w:cstheme="minorHAnsi"/>
        </w:rPr>
        <w:t>.</w:t>
      </w:r>
    </w:p>
    <w:p w:rsidR="00016468" w:rsidRPr="000E565F" w:rsidRDefault="00016468" w:rsidP="00016468">
      <w:pPr>
        <w:spacing w:line="360" w:lineRule="auto"/>
        <w:ind w:left="270"/>
        <w:rPr>
          <w:rFonts w:asciiTheme="minorHAnsi" w:hAnsiTheme="minorHAnsi" w:cstheme="minorHAnsi"/>
        </w:rPr>
      </w:pPr>
      <w:r w:rsidRPr="000E565F">
        <w:rPr>
          <w:rFonts w:asciiTheme="minorHAnsi" w:hAnsiTheme="minorHAnsi" w:cstheme="minorHAnsi"/>
        </w:rPr>
        <w:t>Καλέστε τον επιβλέποντα καθηγητή για έλεγχο</w:t>
      </w:r>
    </w:p>
    <w:p w:rsidR="00016468" w:rsidRPr="000E565F" w:rsidRDefault="00016468" w:rsidP="00016468">
      <w:pPr>
        <w:spacing w:line="360" w:lineRule="auto"/>
        <w:ind w:left="270"/>
        <w:rPr>
          <w:rFonts w:asciiTheme="minorHAnsi" w:hAnsiTheme="minorHAnsi" w:cstheme="minorHAnsi"/>
        </w:rPr>
      </w:pPr>
      <w:r w:rsidRPr="000E565F">
        <w:rPr>
          <w:rFonts w:asciiTheme="minorHAnsi" w:hAnsiTheme="minorHAnsi" w:cstheme="minorHAnsi"/>
        </w:rPr>
        <w:lastRenderedPageBreak/>
        <w:t>Κλείστε το διακόπτη του κυκλώματος και καταγράψτε τις τιμές των οργάνων</w:t>
      </w:r>
    </w:p>
    <w:tbl>
      <w:tblPr>
        <w:tblStyle w:val="TableGrid"/>
        <w:tblW w:w="0" w:type="auto"/>
        <w:jc w:val="center"/>
        <w:tblInd w:w="270" w:type="dxa"/>
        <w:tblLook w:val="04A0"/>
      </w:tblPr>
      <w:tblGrid>
        <w:gridCol w:w="2088"/>
        <w:gridCol w:w="2160"/>
        <w:gridCol w:w="1890"/>
      </w:tblGrid>
      <w:tr w:rsidR="00A23DEA" w:rsidRPr="000E565F" w:rsidTr="00790FC3">
        <w:trPr>
          <w:jc w:val="center"/>
        </w:trPr>
        <w:tc>
          <w:tcPr>
            <w:tcW w:w="2088" w:type="dxa"/>
          </w:tcPr>
          <w:p w:rsidR="00A23DEA" w:rsidRPr="000E565F" w:rsidRDefault="00A23DEA" w:rsidP="00A23DEA">
            <w:pPr>
              <w:spacing w:line="360" w:lineRule="auto"/>
              <w:rPr>
                <w:rFonts w:asciiTheme="minorHAnsi" w:hAnsiTheme="minorHAnsi" w:cstheme="minorHAnsi"/>
                <w:b/>
                <w:sz w:val="24"/>
                <w:szCs w:val="24"/>
                <w:lang w:val="en-US"/>
              </w:rPr>
            </w:pPr>
            <w:r w:rsidRPr="000E565F">
              <w:rPr>
                <w:rFonts w:asciiTheme="minorHAnsi" w:hAnsiTheme="minorHAnsi" w:cstheme="minorHAnsi"/>
                <w:b/>
                <w:sz w:val="24"/>
                <w:szCs w:val="24"/>
                <w:lang w:val="en-US"/>
              </w:rPr>
              <w:t>V</w:t>
            </w:r>
            <w:r w:rsidRPr="000E565F">
              <w:rPr>
                <w:rFonts w:asciiTheme="minorHAnsi" w:hAnsiTheme="minorHAnsi" w:cstheme="minorHAnsi"/>
                <w:b/>
                <w:sz w:val="24"/>
                <w:szCs w:val="24"/>
                <w:vertAlign w:val="subscript"/>
              </w:rPr>
              <w:t>1</w:t>
            </w:r>
            <w:r w:rsidRPr="000E565F">
              <w:rPr>
                <w:rFonts w:asciiTheme="minorHAnsi" w:hAnsiTheme="minorHAnsi" w:cstheme="minorHAnsi"/>
                <w:b/>
                <w:sz w:val="24"/>
                <w:szCs w:val="24"/>
              </w:rPr>
              <w:t xml:space="preserve">= ……. </w:t>
            </w:r>
            <w:r w:rsidRPr="000E565F">
              <w:rPr>
                <w:rFonts w:asciiTheme="minorHAnsi" w:hAnsiTheme="minorHAnsi" w:cstheme="minorHAnsi"/>
                <w:b/>
                <w:sz w:val="24"/>
                <w:szCs w:val="24"/>
                <w:lang w:val="en-US"/>
              </w:rPr>
              <w:t>V</w:t>
            </w:r>
          </w:p>
        </w:tc>
        <w:tc>
          <w:tcPr>
            <w:tcW w:w="2160" w:type="dxa"/>
          </w:tcPr>
          <w:p w:rsidR="00A23DEA" w:rsidRPr="000E565F" w:rsidRDefault="00A23DEA" w:rsidP="00A23DEA">
            <w:pPr>
              <w:spacing w:line="360" w:lineRule="auto"/>
              <w:rPr>
                <w:rFonts w:asciiTheme="minorHAnsi" w:hAnsiTheme="minorHAnsi" w:cstheme="minorHAnsi"/>
                <w:b/>
                <w:sz w:val="24"/>
                <w:szCs w:val="24"/>
              </w:rPr>
            </w:pPr>
            <w:r w:rsidRPr="000E565F">
              <w:rPr>
                <w:rFonts w:asciiTheme="minorHAnsi" w:hAnsiTheme="minorHAnsi" w:cstheme="minorHAnsi"/>
                <w:b/>
                <w:sz w:val="24"/>
                <w:szCs w:val="24"/>
                <w:lang w:val="en-US"/>
              </w:rPr>
              <w:t>V</w:t>
            </w:r>
            <w:r w:rsidRPr="000E565F">
              <w:rPr>
                <w:rFonts w:asciiTheme="minorHAnsi" w:hAnsiTheme="minorHAnsi" w:cstheme="minorHAnsi"/>
                <w:b/>
                <w:sz w:val="24"/>
                <w:szCs w:val="24"/>
                <w:vertAlign w:val="subscript"/>
              </w:rPr>
              <w:t>2</w:t>
            </w:r>
            <w:r w:rsidRPr="000E565F">
              <w:rPr>
                <w:rFonts w:asciiTheme="minorHAnsi" w:hAnsiTheme="minorHAnsi" w:cstheme="minorHAnsi"/>
                <w:b/>
                <w:sz w:val="24"/>
                <w:szCs w:val="24"/>
              </w:rPr>
              <w:t xml:space="preserve">=……. </w:t>
            </w:r>
            <w:r w:rsidRPr="000E565F">
              <w:rPr>
                <w:rFonts w:asciiTheme="minorHAnsi" w:hAnsiTheme="minorHAnsi" w:cstheme="minorHAnsi"/>
                <w:b/>
                <w:sz w:val="24"/>
                <w:szCs w:val="24"/>
                <w:lang w:val="en-US"/>
              </w:rPr>
              <w:t>V</w:t>
            </w:r>
          </w:p>
        </w:tc>
        <w:tc>
          <w:tcPr>
            <w:tcW w:w="1890" w:type="dxa"/>
          </w:tcPr>
          <w:p w:rsidR="00A23DEA" w:rsidRPr="000E565F" w:rsidRDefault="00A23DEA" w:rsidP="00A23DEA">
            <w:pPr>
              <w:spacing w:line="360" w:lineRule="auto"/>
              <w:rPr>
                <w:rFonts w:asciiTheme="minorHAnsi" w:hAnsiTheme="minorHAnsi" w:cstheme="minorHAnsi"/>
                <w:b/>
                <w:sz w:val="24"/>
                <w:szCs w:val="24"/>
              </w:rPr>
            </w:pPr>
            <w:r w:rsidRPr="000E565F">
              <w:rPr>
                <w:rFonts w:asciiTheme="minorHAnsi" w:hAnsiTheme="minorHAnsi" w:cstheme="minorHAnsi"/>
                <w:b/>
                <w:sz w:val="24"/>
                <w:szCs w:val="24"/>
                <w:lang w:val="en-US"/>
              </w:rPr>
              <w:t>V</w:t>
            </w:r>
            <w:r w:rsidRPr="000E565F">
              <w:rPr>
                <w:rFonts w:asciiTheme="minorHAnsi" w:hAnsiTheme="minorHAnsi" w:cstheme="minorHAnsi"/>
                <w:b/>
                <w:sz w:val="24"/>
                <w:szCs w:val="24"/>
                <w:vertAlign w:val="subscript"/>
              </w:rPr>
              <w:t>ολικό</w:t>
            </w:r>
            <w:r w:rsidRPr="000E565F">
              <w:rPr>
                <w:rFonts w:asciiTheme="minorHAnsi" w:hAnsiTheme="minorHAnsi" w:cstheme="minorHAnsi"/>
                <w:b/>
                <w:sz w:val="24"/>
                <w:szCs w:val="24"/>
              </w:rPr>
              <w:t>=……..</w:t>
            </w:r>
            <w:r w:rsidRPr="000E565F">
              <w:rPr>
                <w:rFonts w:asciiTheme="minorHAnsi" w:hAnsiTheme="minorHAnsi" w:cstheme="minorHAnsi"/>
                <w:b/>
                <w:sz w:val="24"/>
                <w:szCs w:val="24"/>
                <w:lang w:val="en-US"/>
              </w:rPr>
              <w:t>V</w:t>
            </w:r>
          </w:p>
        </w:tc>
      </w:tr>
    </w:tbl>
    <w:p w:rsidR="00E9193C" w:rsidRPr="000E565F" w:rsidRDefault="00E9193C" w:rsidP="00E9193C">
      <w:pPr>
        <w:pStyle w:val="ListParagraph"/>
        <w:spacing w:line="360" w:lineRule="auto"/>
        <w:ind w:left="630"/>
        <w:rPr>
          <w:rFonts w:asciiTheme="minorHAnsi" w:hAnsiTheme="minorHAnsi" w:cstheme="minorHAnsi"/>
        </w:rPr>
      </w:pPr>
    </w:p>
    <w:p w:rsidR="00A23DEA" w:rsidRPr="000E565F" w:rsidRDefault="00BA7629" w:rsidP="00BA7629">
      <w:pPr>
        <w:pStyle w:val="ListParagraph"/>
        <w:numPr>
          <w:ilvl w:val="0"/>
          <w:numId w:val="4"/>
        </w:numPr>
        <w:spacing w:line="360" w:lineRule="auto"/>
        <w:rPr>
          <w:rFonts w:asciiTheme="minorHAnsi" w:hAnsiTheme="minorHAnsi" w:cstheme="minorHAnsi"/>
        </w:rPr>
      </w:pPr>
      <w:r w:rsidRPr="000E565F">
        <w:rPr>
          <w:rFonts w:asciiTheme="minorHAnsi" w:hAnsiTheme="minorHAnsi" w:cstheme="minorHAnsi"/>
        </w:rPr>
        <w:t>Υπολογίστε τις τιμές της αντίστασης των αντιστατών και την ισοδύναμη αντίσταση</w:t>
      </w:r>
    </w:p>
    <w:tbl>
      <w:tblPr>
        <w:tblStyle w:val="TableGrid"/>
        <w:tblW w:w="0" w:type="auto"/>
        <w:jc w:val="center"/>
        <w:tblInd w:w="270" w:type="dxa"/>
        <w:tblLook w:val="04A0"/>
      </w:tblPr>
      <w:tblGrid>
        <w:gridCol w:w="2088"/>
        <w:gridCol w:w="2160"/>
        <w:gridCol w:w="1890"/>
      </w:tblGrid>
      <w:tr w:rsidR="00BA7629" w:rsidRPr="000E565F" w:rsidTr="00790FC3">
        <w:trPr>
          <w:jc w:val="center"/>
        </w:trPr>
        <w:tc>
          <w:tcPr>
            <w:tcW w:w="2088" w:type="dxa"/>
          </w:tcPr>
          <w:p w:rsidR="00BA7629" w:rsidRPr="000E565F" w:rsidRDefault="00BA7629" w:rsidP="00BA7629">
            <w:pPr>
              <w:spacing w:line="360" w:lineRule="auto"/>
              <w:rPr>
                <w:rFonts w:asciiTheme="minorHAnsi" w:hAnsiTheme="minorHAnsi" w:cstheme="minorHAnsi"/>
                <w:b/>
                <w:sz w:val="24"/>
                <w:szCs w:val="24"/>
              </w:rPr>
            </w:pPr>
            <w:r w:rsidRPr="000E565F">
              <w:rPr>
                <w:rFonts w:asciiTheme="minorHAnsi" w:hAnsiTheme="minorHAnsi" w:cstheme="minorHAnsi"/>
                <w:b/>
                <w:sz w:val="24"/>
                <w:szCs w:val="24"/>
                <w:lang w:val="en-US"/>
              </w:rPr>
              <w:t>R</w:t>
            </w:r>
            <w:r w:rsidRPr="000E565F">
              <w:rPr>
                <w:rFonts w:asciiTheme="minorHAnsi" w:hAnsiTheme="minorHAnsi" w:cstheme="minorHAnsi"/>
                <w:b/>
                <w:sz w:val="24"/>
                <w:szCs w:val="24"/>
                <w:vertAlign w:val="subscript"/>
              </w:rPr>
              <w:t>1</w:t>
            </w:r>
            <w:r w:rsidRPr="000E565F">
              <w:rPr>
                <w:rFonts w:asciiTheme="minorHAnsi" w:hAnsiTheme="minorHAnsi" w:cstheme="minorHAnsi"/>
                <w:b/>
                <w:sz w:val="24"/>
                <w:szCs w:val="24"/>
              </w:rPr>
              <w:t>= ……. Ω</w:t>
            </w:r>
          </w:p>
        </w:tc>
        <w:tc>
          <w:tcPr>
            <w:tcW w:w="2160" w:type="dxa"/>
          </w:tcPr>
          <w:p w:rsidR="00BA7629" w:rsidRPr="000E565F" w:rsidRDefault="00BA7629" w:rsidP="00BA7629">
            <w:pPr>
              <w:spacing w:line="360" w:lineRule="auto"/>
              <w:rPr>
                <w:rFonts w:asciiTheme="minorHAnsi" w:hAnsiTheme="minorHAnsi" w:cstheme="minorHAnsi"/>
                <w:b/>
                <w:sz w:val="24"/>
                <w:szCs w:val="24"/>
              </w:rPr>
            </w:pPr>
            <w:r w:rsidRPr="000E565F">
              <w:rPr>
                <w:rFonts w:asciiTheme="minorHAnsi" w:hAnsiTheme="minorHAnsi" w:cstheme="minorHAnsi"/>
                <w:b/>
                <w:sz w:val="24"/>
                <w:szCs w:val="24"/>
                <w:lang w:val="en-US"/>
              </w:rPr>
              <w:t>R</w:t>
            </w:r>
            <w:r w:rsidRPr="000E565F">
              <w:rPr>
                <w:rFonts w:asciiTheme="minorHAnsi" w:hAnsiTheme="minorHAnsi" w:cstheme="minorHAnsi"/>
                <w:b/>
                <w:sz w:val="24"/>
                <w:szCs w:val="24"/>
                <w:vertAlign w:val="subscript"/>
              </w:rPr>
              <w:t>2</w:t>
            </w:r>
            <w:r w:rsidRPr="000E565F">
              <w:rPr>
                <w:rFonts w:asciiTheme="minorHAnsi" w:hAnsiTheme="minorHAnsi" w:cstheme="minorHAnsi"/>
                <w:b/>
                <w:sz w:val="24"/>
                <w:szCs w:val="24"/>
              </w:rPr>
              <w:t>=…….  Ω</w:t>
            </w:r>
          </w:p>
        </w:tc>
        <w:tc>
          <w:tcPr>
            <w:tcW w:w="1890" w:type="dxa"/>
          </w:tcPr>
          <w:p w:rsidR="00BA7629" w:rsidRPr="000E565F" w:rsidRDefault="00BA7629" w:rsidP="00BA7629">
            <w:pPr>
              <w:spacing w:line="360" w:lineRule="auto"/>
              <w:rPr>
                <w:rFonts w:asciiTheme="minorHAnsi" w:hAnsiTheme="minorHAnsi" w:cstheme="minorHAnsi"/>
                <w:b/>
                <w:sz w:val="24"/>
                <w:szCs w:val="24"/>
              </w:rPr>
            </w:pPr>
            <w:r w:rsidRPr="000E565F">
              <w:rPr>
                <w:rFonts w:asciiTheme="minorHAnsi" w:hAnsiTheme="minorHAnsi" w:cstheme="minorHAnsi"/>
                <w:b/>
                <w:sz w:val="24"/>
                <w:szCs w:val="24"/>
                <w:lang w:val="en-US"/>
              </w:rPr>
              <w:t>R</w:t>
            </w:r>
            <w:proofErr w:type="spellStart"/>
            <w:r w:rsidRPr="000E565F">
              <w:rPr>
                <w:rFonts w:asciiTheme="minorHAnsi" w:hAnsiTheme="minorHAnsi" w:cstheme="minorHAnsi"/>
                <w:b/>
                <w:sz w:val="24"/>
                <w:szCs w:val="24"/>
                <w:vertAlign w:val="subscript"/>
              </w:rPr>
              <w:t>ολικό</w:t>
            </w:r>
            <w:r w:rsidRPr="000E565F">
              <w:rPr>
                <w:rFonts w:asciiTheme="minorHAnsi" w:hAnsiTheme="minorHAnsi" w:cstheme="minorHAnsi"/>
                <w:b/>
                <w:sz w:val="24"/>
                <w:szCs w:val="24"/>
              </w:rPr>
              <w:t>=……..Ω</w:t>
            </w:r>
            <w:proofErr w:type="spellEnd"/>
          </w:p>
        </w:tc>
      </w:tr>
    </w:tbl>
    <w:p w:rsidR="00BA7629" w:rsidRPr="000E565F" w:rsidRDefault="00BA7629" w:rsidP="00BA7629">
      <w:pPr>
        <w:pStyle w:val="ListParagraph"/>
        <w:spacing w:line="360" w:lineRule="auto"/>
        <w:ind w:left="630"/>
        <w:rPr>
          <w:rFonts w:asciiTheme="minorHAnsi" w:hAnsiTheme="minorHAnsi" w:cstheme="minorHAnsi"/>
        </w:rPr>
      </w:pPr>
    </w:p>
    <w:p w:rsidR="00BA7629" w:rsidRPr="000E565F" w:rsidRDefault="00BA7629" w:rsidP="00BA7629">
      <w:pPr>
        <w:pStyle w:val="ListParagraph"/>
        <w:spacing w:line="360" w:lineRule="auto"/>
        <w:ind w:left="630"/>
        <w:rPr>
          <w:rFonts w:asciiTheme="minorHAnsi" w:hAnsiTheme="minorHAnsi" w:cstheme="minorHAnsi"/>
        </w:rPr>
      </w:pPr>
      <w:r w:rsidRPr="000E565F">
        <w:rPr>
          <w:rFonts w:asciiTheme="minorHAnsi" w:hAnsiTheme="minorHAnsi" w:cstheme="minorHAnsi"/>
        </w:rPr>
        <w:t>Συμπεράσματα:</w:t>
      </w:r>
    </w:p>
    <w:p w:rsidR="00BA7629" w:rsidRPr="000E565F" w:rsidRDefault="00BA7629" w:rsidP="00BA7629">
      <w:pPr>
        <w:pStyle w:val="ListParagraph"/>
        <w:spacing w:line="360" w:lineRule="auto"/>
        <w:ind w:left="630"/>
        <w:rPr>
          <w:rFonts w:asciiTheme="minorHAnsi" w:hAnsiTheme="minorHAnsi" w:cstheme="minorHAnsi"/>
        </w:rPr>
      </w:pPr>
      <w:r w:rsidRPr="000E565F">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w:t>
      </w:r>
    </w:p>
    <w:p w:rsidR="00BA7629" w:rsidRPr="000E565F" w:rsidRDefault="00BA7629" w:rsidP="00BA7629">
      <w:pPr>
        <w:pStyle w:val="ListParagraph"/>
        <w:spacing w:line="360" w:lineRule="auto"/>
        <w:ind w:left="630"/>
        <w:rPr>
          <w:rFonts w:asciiTheme="minorHAnsi" w:hAnsiTheme="minorHAnsi" w:cstheme="minorHAnsi"/>
        </w:rPr>
      </w:pPr>
    </w:p>
    <w:p w:rsidR="00016468" w:rsidRPr="000E565F" w:rsidRDefault="00016468" w:rsidP="00016468">
      <w:pPr>
        <w:spacing w:line="360" w:lineRule="auto"/>
        <w:ind w:left="270"/>
        <w:rPr>
          <w:rFonts w:asciiTheme="minorHAnsi" w:hAnsiTheme="minorHAnsi" w:cstheme="minorHAnsi"/>
        </w:rPr>
      </w:pPr>
    </w:p>
    <w:p w:rsidR="00016468" w:rsidRPr="000E565F" w:rsidRDefault="00016468" w:rsidP="00016468">
      <w:pPr>
        <w:spacing w:line="360" w:lineRule="auto"/>
        <w:ind w:left="270"/>
        <w:rPr>
          <w:rFonts w:asciiTheme="minorHAnsi" w:hAnsiTheme="minorHAnsi" w:cstheme="minorHAnsi"/>
        </w:rPr>
      </w:pPr>
    </w:p>
    <w:p w:rsidR="0084355A" w:rsidRPr="000E565F" w:rsidRDefault="0084355A" w:rsidP="0084355A">
      <w:pPr>
        <w:pStyle w:val="ListParagraph"/>
        <w:spacing w:line="360" w:lineRule="auto"/>
        <w:ind w:left="630"/>
        <w:rPr>
          <w:rFonts w:asciiTheme="minorHAnsi" w:hAnsiTheme="minorHAnsi" w:cstheme="minorHAnsi"/>
        </w:rPr>
      </w:pPr>
    </w:p>
    <w:p w:rsidR="00AC5906" w:rsidRPr="000E565F" w:rsidRDefault="00AC5906" w:rsidP="00AC5906">
      <w:pPr>
        <w:spacing w:line="360" w:lineRule="auto"/>
        <w:ind w:left="270"/>
        <w:jc w:val="both"/>
        <w:rPr>
          <w:rFonts w:asciiTheme="minorHAnsi" w:hAnsiTheme="minorHAnsi" w:cstheme="minorHAnsi"/>
        </w:rPr>
      </w:pPr>
    </w:p>
    <w:p w:rsidR="00AC5906" w:rsidRPr="000E565F" w:rsidRDefault="00AC5906" w:rsidP="007F017C">
      <w:pPr>
        <w:spacing w:line="360" w:lineRule="auto"/>
        <w:jc w:val="both"/>
        <w:rPr>
          <w:rFonts w:asciiTheme="minorHAnsi" w:hAnsiTheme="minorHAnsi" w:cstheme="minorHAnsi"/>
        </w:rPr>
      </w:pPr>
    </w:p>
    <w:p w:rsidR="007F017C" w:rsidRPr="000E565F" w:rsidRDefault="007F017C" w:rsidP="007F017C">
      <w:pPr>
        <w:spacing w:before="240"/>
        <w:rPr>
          <w:rFonts w:asciiTheme="minorHAnsi" w:hAnsiTheme="minorHAnsi" w:cstheme="minorHAnsi"/>
        </w:rPr>
      </w:pPr>
    </w:p>
    <w:p w:rsidR="007F017C" w:rsidRPr="000E565F" w:rsidRDefault="007F017C" w:rsidP="007F017C">
      <w:pPr>
        <w:pStyle w:val="Subtitle"/>
        <w:spacing w:line="360" w:lineRule="auto"/>
        <w:jc w:val="both"/>
        <w:rPr>
          <w:rFonts w:asciiTheme="minorHAnsi" w:hAnsiTheme="minorHAnsi" w:cstheme="minorHAnsi"/>
          <w:b/>
        </w:rPr>
      </w:pPr>
    </w:p>
    <w:p w:rsidR="007F017C" w:rsidRPr="000E565F" w:rsidRDefault="007F017C" w:rsidP="007F017C">
      <w:pPr>
        <w:pStyle w:val="Subtitle"/>
        <w:spacing w:line="360" w:lineRule="auto"/>
        <w:jc w:val="both"/>
        <w:rPr>
          <w:rFonts w:asciiTheme="minorHAnsi" w:hAnsiTheme="minorHAnsi" w:cstheme="minorHAnsi"/>
          <w:b/>
        </w:rPr>
      </w:pPr>
    </w:p>
    <w:p w:rsidR="007F017C" w:rsidRPr="000E565F" w:rsidRDefault="007F017C" w:rsidP="007F017C">
      <w:pPr>
        <w:pStyle w:val="Subtitle"/>
        <w:spacing w:line="360" w:lineRule="auto"/>
        <w:jc w:val="both"/>
        <w:rPr>
          <w:rFonts w:asciiTheme="minorHAnsi" w:hAnsiTheme="minorHAnsi" w:cstheme="minorHAnsi"/>
          <w:b/>
        </w:rPr>
      </w:pPr>
    </w:p>
    <w:p w:rsidR="007F017C" w:rsidRPr="000E565F" w:rsidRDefault="007F017C" w:rsidP="007F017C">
      <w:pPr>
        <w:pStyle w:val="Subtitle"/>
        <w:spacing w:line="360" w:lineRule="auto"/>
        <w:jc w:val="both"/>
        <w:rPr>
          <w:rFonts w:asciiTheme="minorHAnsi" w:hAnsiTheme="minorHAnsi" w:cstheme="minorHAnsi"/>
          <w:b/>
        </w:rPr>
      </w:pPr>
    </w:p>
    <w:p w:rsidR="007F017C" w:rsidRPr="000E565F" w:rsidRDefault="007F017C" w:rsidP="007F017C">
      <w:pPr>
        <w:pStyle w:val="Subtitle"/>
        <w:spacing w:line="360" w:lineRule="auto"/>
        <w:jc w:val="both"/>
        <w:rPr>
          <w:rFonts w:asciiTheme="minorHAnsi" w:hAnsiTheme="minorHAnsi" w:cstheme="minorHAnsi"/>
          <w:b/>
        </w:rPr>
      </w:pPr>
    </w:p>
    <w:p w:rsidR="007F017C" w:rsidRPr="000E565F" w:rsidRDefault="007F017C" w:rsidP="007F017C">
      <w:pPr>
        <w:pStyle w:val="Subtitle"/>
        <w:spacing w:line="360" w:lineRule="auto"/>
        <w:jc w:val="both"/>
        <w:rPr>
          <w:rFonts w:asciiTheme="minorHAnsi" w:hAnsiTheme="minorHAnsi" w:cstheme="minorHAnsi"/>
          <w:b/>
        </w:rPr>
      </w:pPr>
    </w:p>
    <w:p w:rsidR="007F017C" w:rsidRPr="000E565F" w:rsidRDefault="007F017C" w:rsidP="007F017C">
      <w:pPr>
        <w:pStyle w:val="Subtitle"/>
        <w:spacing w:line="360" w:lineRule="auto"/>
        <w:jc w:val="both"/>
        <w:rPr>
          <w:rFonts w:asciiTheme="minorHAnsi" w:hAnsiTheme="minorHAnsi" w:cstheme="minorHAnsi"/>
          <w:b/>
        </w:rPr>
      </w:pPr>
    </w:p>
    <w:p w:rsidR="007F017C" w:rsidRPr="000E565F" w:rsidRDefault="007F017C" w:rsidP="007F017C">
      <w:pPr>
        <w:pStyle w:val="Subtitle"/>
        <w:spacing w:line="360" w:lineRule="auto"/>
        <w:jc w:val="both"/>
        <w:rPr>
          <w:rFonts w:asciiTheme="minorHAnsi" w:hAnsiTheme="minorHAnsi" w:cstheme="minorHAnsi"/>
          <w:b/>
        </w:rPr>
      </w:pPr>
    </w:p>
    <w:p w:rsidR="007F017C" w:rsidRPr="000E565F" w:rsidRDefault="007F017C" w:rsidP="007F017C">
      <w:pPr>
        <w:pStyle w:val="Subtitle"/>
        <w:spacing w:line="360" w:lineRule="auto"/>
        <w:jc w:val="both"/>
        <w:rPr>
          <w:rFonts w:asciiTheme="minorHAnsi" w:hAnsiTheme="minorHAnsi" w:cstheme="minorHAnsi"/>
          <w:b/>
        </w:rPr>
      </w:pPr>
    </w:p>
    <w:p w:rsidR="00D84E0E" w:rsidRPr="000E565F" w:rsidRDefault="00D84E0E" w:rsidP="007F017C">
      <w:pPr>
        <w:pStyle w:val="Subtitle"/>
        <w:spacing w:line="360" w:lineRule="auto"/>
        <w:jc w:val="both"/>
        <w:rPr>
          <w:rFonts w:asciiTheme="minorHAnsi" w:hAnsiTheme="minorHAnsi" w:cstheme="minorHAnsi"/>
          <w:b/>
        </w:rPr>
      </w:pPr>
    </w:p>
    <w:p w:rsidR="00D84E0E" w:rsidRPr="000E565F" w:rsidRDefault="00D84E0E" w:rsidP="007F017C">
      <w:pPr>
        <w:pStyle w:val="Subtitle"/>
        <w:spacing w:line="360" w:lineRule="auto"/>
        <w:jc w:val="both"/>
        <w:rPr>
          <w:rFonts w:asciiTheme="minorHAnsi" w:hAnsiTheme="minorHAnsi" w:cstheme="minorHAnsi"/>
          <w:b/>
        </w:rPr>
      </w:pPr>
    </w:p>
    <w:p w:rsidR="00D84E0E" w:rsidRPr="000E565F" w:rsidRDefault="00D84E0E" w:rsidP="00D84E0E">
      <w:pPr>
        <w:spacing w:line="360" w:lineRule="auto"/>
        <w:ind w:left="270"/>
        <w:jc w:val="both"/>
        <w:rPr>
          <w:rFonts w:asciiTheme="minorHAnsi" w:hAnsiTheme="minorHAnsi" w:cstheme="minorHAnsi"/>
          <w:b/>
          <w:i/>
          <w:u w:val="single"/>
        </w:rPr>
      </w:pPr>
      <w:r w:rsidRPr="000E565F">
        <w:rPr>
          <w:rFonts w:asciiTheme="minorHAnsi" w:hAnsiTheme="minorHAnsi" w:cstheme="minorHAnsi"/>
          <w:b/>
          <w:i/>
          <w:u w:val="single"/>
        </w:rPr>
        <w:lastRenderedPageBreak/>
        <w:t>Απαιτούμενα υλικά</w:t>
      </w:r>
    </w:p>
    <w:p w:rsidR="00D84E0E" w:rsidRPr="000E565F" w:rsidRDefault="00D84E0E" w:rsidP="00D84E0E">
      <w:pPr>
        <w:spacing w:line="360" w:lineRule="auto"/>
        <w:ind w:left="270"/>
        <w:jc w:val="both"/>
        <w:rPr>
          <w:rFonts w:asciiTheme="minorHAnsi" w:hAnsiTheme="minorHAnsi" w:cstheme="minorHAnsi"/>
        </w:rPr>
      </w:pPr>
      <w:r w:rsidRPr="000E565F">
        <w:rPr>
          <w:rFonts w:asciiTheme="minorHAnsi" w:hAnsiTheme="minorHAnsi" w:cstheme="minorHAnsi"/>
        </w:rPr>
        <w:t>Τροφοδοτικό συνεχούς τάσης 0-20</w:t>
      </w:r>
      <w:r w:rsidRPr="000E565F">
        <w:rPr>
          <w:rFonts w:asciiTheme="minorHAnsi" w:hAnsiTheme="minorHAnsi" w:cstheme="minorHAnsi"/>
          <w:lang w:val="en-US"/>
        </w:rPr>
        <w:t>Volt</w:t>
      </w:r>
      <w:r w:rsidRPr="000E565F">
        <w:rPr>
          <w:rFonts w:asciiTheme="minorHAnsi" w:hAnsiTheme="minorHAnsi" w:cstheme="minorHAnsi"/>
        </w:rPr>
        <w:t xml:space="preserve"> ή μπαταρία 4,5</w:t>
      </w:r>
      <w:r w:rsidRPr="000E565F">
        <w:rPr>
          <w:rFonts w:asciiTheme="minorHAnsi" w:hAnsiTheme="minorHAnsi" w:cstheme="minorHAnsi"/>
          <w:lang w:val="en-US"/>
        </w:rPr>
        <w:t>Volt</w:t>
      </w:r>
    </w:p>
    <w:p w:rsidR="00D84E0E" w:rsidRPr="000E565F" w:rsidRDefault="00D84E0E" w:rsidP="00D84E0E">
      <w:pPr>
        <w:spacing w:line="360" w:lineRule="auto"/>
        <w:ind w:left="270"/>
        <w:jc w:val="both"/>
        <w:rPr>
          <w:rFonts w:asciiTheme="minorHAnsi" w:hAnsiTheme="minorHAnsi" w:cstheme="minorHAnsi"/>
        </w:rPr>
      </w:pPr>
      <w:r w:rsidRPr="000E565F">
        <w:rPr>
          <w:rFonts w:asciiTheme="minorHAnsi" w:hAnsiTheme="minorHAnsi" w:cstheme="minorHAnsi"/>
        </w:rPr>
        <w:t>Δυο αντιστάτες 15Ω</w:t>
      </w:r>
    </w:p>
    <w:p w:rsidR="00D84E0E" w:rsidRPr="000E565F" w:rsidRDefault="00D84E0E" w:rsidP="00D84E0E">
      <w:pPr>
        <w:spacing w:line="360" w:lineRule="auto"/>
        <w:ind w:left="270"/>
        <w:jc w:val="both"/>
        <w:rPr>
          <w:rFonts w:asciiTheme="minorHAnsi" w:hAnsiTheme="minorHAnsi" w:cstheme="minorHAnsi"/>
        </w:rPr>
      </w:pPr>
      <w:r w:rsidRPr="000E565F">
        <w:rPr>
          <w:rFonts w:asciiTheme="minorHAnsi" w:hAnsiTheme="minorHAnsi" w:cstheme="minorHAnsi"/>
        </w:rPr>
        <w:t xml:space="preserve">Τρία </w:t>
      </w:r>
      <w:proofErr w:type="spellStart"/>
      <w:r w:rsidRPr="000E565F">
        <w:rPr>
          <w:rFonts w:asciiTheme="minorHAnsi" w:hAnsiTheme="minorHAnsi" w:cstheme="minorHAnsi"/>
        </w:rPr>
        <w:t>πολύμετρα</w:t>
      </w:r>
      <w:proofErr w:type="spellEnd"/>
    </w:p>
    <w:p w:rsidR="00D84E0E" w:rsidRPr="000E565F" w:rsidRDefault="00D84E0E" w:rsidP="00D84E0E">
      <w:pPr>
        <w:spacing w:line="360" w:lineRule="auto"/>
        <w:ind w:left="270"/>
        <w:jc w:val="both"/>
        <w:rPr>
          <w:rFonts w:asciiTheme="minorHAnsi" w:hAnsiTheme="minorHAnsi" w:cstheme="minorHAnsi"/>
        </w:rPr>
      </w:pPr>
      <w:proofErr w:type="spellStart"/>
      <w:r w:rsidRPr="000E565F">
        <w:rPr>
          <w:rFonts w:asciiTheme="minorHAnsi" w:hAnsiTheme="minorHAnsi" w:cstheme="minorHAnsi"/>
        </w:rPr>
        <w:t>Μαχαιρωτός</w:t>
      </w:r>
      <w:proofErr w:type="spellEnd"/>
      <w:r w:rsidRPr="000E565F">
        <w:rPr>
          <w:rFonts w:asciiTheme="minorHAnsi" w:hAnsiTheme="minorHAnsi" w:cstheme="minorHAnsi"/>
        </w:rPr>
        <w:t xml:space="preserve"> διακόπτης ή </w:t>
      </w:r>
      <w:proofErr w:type="spellStart"/>
      <w:r w:rsidRPr="000E565F">
        <w:rPr>
          <w:rFonts w:asciiTheme="minorHAnsi" w:hAnsiTheme="minorHAnsi" w:cstheme="minorHAnsi"/>
        </w:rPr>
        <w:t>μπουτόν</w:t>
      </w:r>
      <w:proofErr w:type="spellEnd"/>
    </w:p>
    <w:p w:rsidR="00D84E0E" w:rsidRPr="000E565F" w:rsidRDefault="00D84E0E" w:rsidP="00D84E0E">
      <w:pPr>
        <w:spacing w:line="360" w:lineRule="auto"/>
        <w:ind w:left="270"/>
        <w:jc w:val="both"/>
        <w:rPr>
          <w:rFonts w:asciiTheme="minorHAnsi" w:hAnsiTheme="minorHAnsi" w:cstheme="minorHAnsi"/>
        </w:rPr>
      </w:pPr>
      <w:r w:rsidRPr="000E565F">
        <w:rPr>
          <w:rFonts w:asciiTheme="minorHAnsi" w:hAnsiTheme="minorHAnsi" w:cstheme="minorHAnsi"/>
        </w:rPr>
        <w:t>Καλώδια σύνδεσης</w:t>
      </w:r>
    </w:p>
    <w:p w:rsidR="00D84E0E" w:rsidRPr="000E565F" w:rsidRDefault="00D84E0E" w:rsidP="00E74209">
      <w:pPr>
        <w:pStyle w:val="Subtitle"/>
        <w:spacing w:line="360" w:lineRule="auto"/>
        <w:jc w:val="both"/>
        <w:rPr>
          <w:rFonts w:asciiTheme="minorHAnsi" w:hAnsiTheme="minorHAnsi" w:cstheme="minorHAnsi"/>
          <w:b/>
        </w:rPr>
      </w:pPr>
      <w:bookmarkStart w:id="0" w:name="_Toc337918937"/>
    </w:p>
    <w:p w:rsidR="00E74209" w:rsidRPr="000E565F" w:rsidRDefault="00E74209" w:rsidP="00E74209">
      <w:pPr>
        <w:pStyle w:val="Subtitle"/>
        <w:spacing w:line="360" w:lineRule="auto"/>
        <w:jc w:val="both"/>
        <w:rPr>
          <w:rFonts w:asciiTheme="minorHAnsi" w:hAnsiTheme="minorHAnsi" w:cstheme="minorHAnsi"/>
          <w:b/>
        </w:rPr>
      </w:pPr>
      <w:r w:rsidRPr="000E565F">
        <w:rPr>
          <w:rFonts w:asciiTheme="minorHAnsi" w:hAnsiTheme="minorHAnsi" w:cstheme="minorHAnsi"/>
          <w:b/>
        </w:rPr>
        <w:t>Οδηγός εκπαιδευτικού</w:t>
      </w:r>
      <w:bookmarkEnd w:id="0"/>
    </w:p>
    <w:p w:rsidR="00847DE3" w:rsidRPr="000E565F" w:rsidRDefault="00B51242" w:rsidP="00B51242">
      <w:pPr>
        <w:pStyle w:val="ListParagraph"/>
        <w:numPr>
          <w:ilvl w:val="0"/>
          <w:numId w:val="5"/>
        </w:numPr>
        <w:rPr>
          <w:rFonts w:asciiTheme="minorHAnsi" w:hAnsiTheme="minorHAnsi" w:cstheme="minorHAnsi"/>
        </w:rPr>
      </w:pPr>
      <w:r w:rsidRPr="000E565F">
        <w:rPr>
          <w:rFonts w:asciiTheme="minorHAnsi" w:hAnsiTheme="minorHAnsi" w:cstheme="minorHAnsi"/>
        </w:rPr>
        <w:t>Μπορεί η άσκηση να γίνει με τροφοδοτικό συνεχούς τάσης ή με μπαταρία 4,5</w:t>
      </w:r>
      <w:r w:rsidRPr="000E565F">
        <w:rPr>
          <w:rFonts w:asciiTheme="minorHAnsi" w:hAnsiTheme="minorHAnsi" w:cstheme="minorHAnsi"/>
          <w:lang w:val="en-US"/>
        </w:rPr>
        <w:t>V</w:t>
      </w:r>
      <w:r w:rsidRPr="000E565F">
        <w:rPr>
          <w:rFonts w:asciiTheme="minorHAnsi" w:hAnsiTheme="minorHAnsi" w:cstheme="minorHAnsi"/>
        </w:rPr>
        <w:t xml:space="preserve">. </w:t>
      </w:r>
      <w:r w:rsidR="00847DE3" w:rsidRPr="000E565F">
        <w:rPr>
          <w:rFonts w:asciiTheme="minorHAnsi" w:hAnsiTheme="minorHAnsi" w:cstheme="minorHAnsi"/>
        </w:rPr>
        <w:t xml:space="preserve">Αν χρησιμοποιηθεί μπαταρία συστήνεται να μην χρησιμοποιηθεί </w:t>
      </w:r>
      <w:proofErr w:type="spellStart"/>
      <w:r w:rsidR="00847DE3" w:rsidRPr="000E565F">
        <w:rPr>
          <w:rFonts w:asciiTheme="minorHAnsi" w:hAnsiTheme="minorHAnsi" w:cstheme="minorHAnsi"/>
        </w:rPr>
        <w:t>μαχαιρωτός</w:t>
      </w:r>
      <w:proofErr w:type="spellEnd"/>
      <w:r w:rsidR="00847DE3" w:rsidRPr="000E565F">
        <w:rPr>
          <w:rFonts w:asciiTheme="minorHAnsi" w:hAnsiTheme="minorHAnsi" w:cstheme="minorHAnsi"/>
        </w:rPr>
        <w:t xml:space="preserve"> διακόπτης αλλά </w:t>
      </w:r>
      <w:proofErr w:type="spellStart"/>
      <w:r w:rsidR="00847DE3" w:rsidRPr="000E565F">
        <w:rPr>
          <w:rFonts w:asciiTheme="minorHAnsi" w:hAnsiTheme="minorHAnsi" w:cstheme="minorHAnsi"/>
        </w:rPr>
        <w:t>μπουτόν</w:t>
      </w:r>
      <w:proofErr w:type="spellEnd"/>
      <w:r w:rsidR="00847DE3" w:rsidRPr="000E565F">
        <w:rPr>
          <w:rFonts w:asciiTheme="minorHAnsi" w:hAnsiTheme="minorHAnsi" w:cstheme="minorHAnsi"/>
        </w:rPr>
        <w:t xml:space="preserve"> γιατί είναι πιθανό οι μαθητές να αφήνουν το κύκλωμα κλειστό για μεγάλο χρονικό διάστημα και να εξαντλήσουν την ενέργεια της μπαταρίας πολύ γρήγορα.</w:t>
      </w:r>
    </w:p>
    <w:p w:rsidR="00847DE3" w:rsidRPr="000E565F" w:rsidRDefault="00847DE3" w:rsidP="00B51242">
      <w:pPr>
        <w:pStyle w:val="ListParagraph"/>
        <w:numPr>
          <w:ilvl w:val="0"/>
          <w:numId w:val="5"/>
        </w:numPr>
        <w:rPr>
          <w:rFonts w:asciiTheme="minorHAnsi" w:hAnsiTheme="minorHAnsi" w:cstheme="minorHAnsi"/>
        </w:rPr>
      </w:pPr>
      <w:r w:rsidRPr="000E565F">
        <w:rPr>
          <w:rFonts w:asciiTheme="minorHAnsi" w:hAnsiTheme="minorHAnsi" w:cstheme="minorHAnsi"/>
        </w:rPr>
        <w:t>Με «πεσμένες» μπαταρίες  οι ενδείξεις των οργάνων είναι πολύ πιθανό να μη σταθεροποιούνται και να μεταβάλλονται συνέχεια.</w:t>
      </w:r>
    </w:p>
    <w:p w:rsidR="00847DE3" w:rsidRPr="000E565F" w:rsidRDefault="00847DE3" w:rsidP="00B51242">
      <w:pPr>
        <w:pStyle w:val="ListParagraph"/>
        <w:numPr>
          <w:ilvl w:val="0"/>
          <w:numId w:val="5"/>
        </w:numPr>
        <w:rPr>
          <w:rFonts w:asciiTheme="minorHAnsi" w:hAnsiTheme="minorHAnsi" w:cstheme="minorHAnsi"/>
        </w:rPr>
      </w:pPr>
      <w:r w:rsidRPr="000E565F">
        <w:rPr>
          <w:rFonts w:asciiTheme="minorHAnsi" w:hAnsiTheme="minorHAnsi" w:cstheme="minorHAnsi"/>
        </w:rPr>
        <w:t xml:space="preserve">Όταν γίνεται η μέτρηση τάσεων η σύνδεση των </w:t>
      </w:r>
      <w:proofErr w:type="spellStart"/>
      <w:r w:rsidRPr="000E565F">
        <w:rPr>
          <w:rFonts w:asciiTheme="minorHAnsi" w:hAnsiTheme="minorHAnsi" w:cstheme="minorHAnsi"/>
        </w:rPr>
        <w:t>πολυμέτρων</w:t>
      </w:r>
      <w:proofErr w:type="spellEnd"/>
      <w:r w:rsidRPr="000E565F">
        <w:rPr>
          <w:rFonts w:asciiTheme="minorHAnsi" w:hAnsiTheme="minorHAnsi" w:cstheme="minorHAnsi"/>
        </w:rPr>
        <w:t xml:space="preserve"> να γίνει με </w:t>
      </w:r>
      <w:proofErr w:type="spellStart"/>
      <w:r w:rsidRPr="000E565F">
        <w:rPr>
          <w:rFonts w:asciiTheme="minorHAnsi" w:hAnsiTheme="minorHAnsi" w:cstheme="minorHAnsi"/>
        </w:rPr>
        <w:t>κροκοδειλάκια</w:t>
      </w:r>
      <w:proofErr w:type="spellEnd"/>
      <w:r w:rsidRPr="000E565F">
        <w:rPr>
          <w:rFonts w:asciiTheme="minorHAnsi" w:hAnsiTheme="minorHAnsi" w:cstheme="minorHAnsi"/>
        </w:rPr>
        <w:t xml:space="preserve"> στους αντιστάτες για να αποφευχθούν οι αντιστάσεις των καλωδίων.</w:t>
      </w:r>
    </w:p>
    <w:p w:rsidR="00D84E0E" w:rsidRPr="000E565F" w:rsidRDefault="00D84E0E" w:rsidP="00D84E0E">
      <w:pPr>
        <w:pStyle w:val="ListParagraph"/>
        <w:rPr>
          <w:rFonts w:asciiTheme="minorHAnsi" w:hAnsiTheme="minorHAnsi" w:cstheme="minorHAnsi"/>
        </w:rPr>
      </w:pPr>
      <w:r w:rsidRPr="000E565F">
        <w:rPr>
          <w:rFonts w:asciiTheme="minorHAnsi" w:hAnsiTheme="minorHAnsi" w:cstheme="minorHAnsi"/>
          <w:noProof/>
          <w:lang w:val="en-US" w:eastAsia="en-US"/>
        </w:rPr>
        <w:drawing>
          <wp:inline distT="0" distB="0" distL="0" distR="0">
            <wp:extent cx="3667125" cy="20288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667125" cy="2028825"/>
                    </a:xfrm>
                    <a:prstGeom prst="rect">
                      <a:avLst/>
                    </a:prstGeom>
                    <a:noFill/>
                    <a:ln w="9525">
                      <a:noFill/>
                      <a:miter lim="800000"/>
                      <a:headEnd/>
                      <a:tailEnd/>
                    </a:ln>
                  </pic:spPr>
                </pic:pic>
              </a:graphicData>
            </a:graphic>
          </wp:inline>
        </w:drawing>
      </w:r>
    </w:p>
    <w:p w:rsidR="003F3E3A" w:rsidRPr="000E565F" w:rsidRDefault="003F3E3A" w:rsidP="00B51242">
      <w:pPr>
        <w:pStyle w:val="ListParagraph"/>
        <w:numPr>
          <w:ilvl w:val="0"/>
          <w:numId w:val="5"/>
        </w:numPr>
        <w:rPr>
          <w:rFonts w:asciiTheme="minorHAnsi" w:hAnsiTheme="minorHAnsi" w:cstheme="minorHAnsi"/>
        </w:rPr>
      </w:pPr>
      <w:r w:rsidRPr="000E565F">
        <w:rPr>
          <w:rFonts w:asciiTheme="minorHAnsi" w:hAnsiTheme="minorHAnsi" w:cstheme="minorHAnsi"/>
        </w:rPr>
        <w:t>Για τους συναδέλφους που θα χρησιμοποιήσουν τον εργαστηριακό οδηγό επισημαίνω τα παρακάτω:</w:t>
      </w:r>
    </w:p>
    <w:p w:rsidR="003F3E3A" w:rsidRPr="000E565F" w:rsidRDefault="003F3E3A" w:rsidP="00327ADD">
      <w:pPr>
        <w:ind w:left="720" w:hanging="90"/>
        <w:rPr>
          <w:rFonts w:asciiTheme="minorHAnsi" w:hAnsiTheme="minorHAnsi" w:cstheme="minorHAnsi"/>
        </w:rPr>
      </w:pPr>
      <w:r w:rsidRPr="000E565F">
        <w:rPr>
          <w:rFonts w:asciiTheme="minorHAnsi" w:hAnsiTheme="minorHAnsi" w:cstheme="minorHAnsi"/>
        </w:rPr>
        <w:t xml:space="preserve">  α) </w:t>
      </w:r>
      <w:r w:rsidR="00847DE3" w:rsidRPr="000E565F">
        <w:rPr>
          <w:rFonts w:asciiTheme="minorHAnsi" w:hAnsiTheme="minorHAnsi" w:cstheme="minorHAnsi"/>
        </w:rPr>
        <w:t xml:space="preserve"> </w:t>
      </w:r>
      <w:r w:rsidRPr="000E565F">
        <w:rPr>
          <w:rFonts w:asciiTheme="minorHAnsi" w:hAnsiTheme="minorHAnsi" w:cstheme="minorHAnsi"/>
        </w:rPr>
        <w:t xml:space="preserve">Ένας από τους στόχους που θέτει είναι να αποκτήσουν οι μαθητές την  ικανότητα να συναρμολογούν κυκλώματα από φωτογραφίες. </w:t>
      </w:r>
    </w:p>
    <w:p w:rsidR="003F3E3A" w:rsidRPr="000E565F" w:rsidRDefault="003F3E3A" w:rsidP="003F3E3A">
      <w:pPr>
        <w:pStyle w:val="ListParagraph"/>
        <w:rPr>
          <w:rFonts w:asciiTheme="minorHAnsi" w:hAnsiTheme="minorHAnsi" w:cstheme="minorHAnsi"/>
        </w:rPr>
      </w:pPr>
      <w:r w:rsidRPr="000E565F">
        <w:rPr>
          <w:rFonts w:asciiTheme="minorHAnsi" w:hAnsiTheme="minorHAnsi" w:cstheme="minorHAnsi"/>
        </w:rPr>
        <w:t>Στις φωτογραφίες του εργαστηριακού οδηγού τα καλώδια επικαλύπτονται. Είναι προτιμότερο να χρησιμοποιηθούν άλλες</w:t>
      </w:r>
      <w:r w:rsidR="00847DE3" w:rsidRPr="000E565F">
        <w:rPr>
          <w:rFonts w:asciiTheme="minorHAnsi" w:hAnsiTheme="minorHAnsi" w:cstheme="minorHAnsi"/>
        </w:rPr>
        <w:t xml:space="preserve">   </w:t>
      </w:r>
    </w:p>
    <w:p w:rsidR="00D84E0E" w:rsidRPr="000E565F" w:rsidRDefault="00D84E0E" w:rsidP="003F3E3A">
      <w:pPr>
        <w:pStyle w:val="ListParagraph"/>
        <w:rPr>
          <w:rFonts w:asciiTheme="minorHAnsi" w:hAnsiTheme="minorHAnsi" w:cstheme="minorHAnsi"/>
        </w:rPr>
      </w:pPr>
      <w:r w:rsidRPr="000E565F">
        <w:rPr>
          <w:rFonts w:asciiTheme="minorHAnsi" w:hAnsiTheme="minorHAnsi" w:cstheme="minorHAnsi"/>
          <w:noProof/>
          <w:lang w:val="en-US" w:eastAsia="en-US"/>
        </w:rPr>
        <w:lastRenderedPageBreak/>
        <w:drawing>
          <wp:inline distT="0" distB="0" distL="0" distR="0">
            <wp:extent cx="3990975" cy="2372839"/>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990975" cy="2372839"/>
                    </a:xfrm>
                    <a:prstGeom prst="rect">
                      <a:avLst/>
                    </a:prstGeom>
                    <a:noFill/>
                    <a:ln w="9525">
                      <a:noFill/>
                      <a:miter lim="800000"/>
                      <a:headEnd/>
                      <a:tailEnd/>
                    </a:ln>
                  </pic:spPr>
                </pic:pic>
              </a:graphicData>
            </a:graphic>
          </wp:inline>
        </w:drawing>
      </w:r>
    </w:p>
    <w:p w:rsidR="003F3E3A" w:rsidRPr="000E565F" w:rsidRDefault="003F3E3A" w:rsidP="00327ADD">
      <w:pPr>
        <w:ind w:left="720"/>
        <w:rPr>
          <w:rFonts w:asciiTheme="minorHAnsi" w:hAnsiTheme="minorHAnsi" w:cstheme="minorHAnsi"/>
        </w:rPr>
      </w:pPr>
      <w:r w:rsidRPr="000E565F">
        <w:rPr>
          <w:rFonts w:asciiTheme="minorHAnsi" w:hAnsiTheme="minorHAnsi" w:cstheme="minorHAnsi"/>
        </w:rPr>
        <w:t xml:space="preserve">β) </w:t>
      </w:r>
      <w:r w:rsidR="00847DE3" w:rsidRPr="000E565F">
        <w:rPr>
          <w:rFonts w:asciiTheme="minorHAnsi" w:hAnsiTheme="minorHAnsi" w:cstheme="minorHAnsi"/>
        </w:rPr>
        <w:t xml:space="preserve">  </w:t>
      </w:r>
      <w:r w:rsidRPr="000E565F">
        <w:rPr>
          <w:rFonts w:asciiTheme="minorHAnsi" w:hAnsiTheme="minorHAnsi" w:cstheme="minorHAnsi"/>
        </w:rPr>
        <w:t>Στο 4</w:t>
      </w:r>
      <w:r w:rsidRPr="000E565F">
        <w:rPr>
          <w:rFonts w:asciiTheme="minorHAnsi" w:hAnsiTheme="minorHAnsi" w:cstheme="minorHAnsi"/>
          <w:vertAlign w:val="superscript"/>
        </w:rPr>
        <w:t>ο</w:t>
      </w:r>
      <w:r w:rsidRPr="000E565F">
        <w:rPr>
          <w:rFonts w:asciiTheme="minorHAnsi" w:hAnsiTheme="minorHAnsi" w:cstheme="minorHAnsi"/>
        </w:rPr>
        <w:t xml:space="preserve"> βήμα της πειραματικής διαδικασίας  (ειδικά αν η άσκηση  γίνεται με μπαταρίες) υπάρχει το ενδεχόμενο οι τιμές της έντασης (Ι</w:t>
      </w:r>
      <w:r w:rsidRPr="000E565F">
        <w:rPr>
          <w:rFonts w:asciiTheme="minorHAnsi" w:hAnsiTheme="minorHAnsi" w:cstheme="minorHAnsi"/>
          <w:vertAlign w:val="subscript"/>
        </w:rPr>
        <w:t>1</w:t>
      </w:r>
      <w:r w:rsidRPr="000E565F">
        <w:rPr>
          <w:rFonts w:asciiTheme="minorHAnsi" w:hAnsiTheme="minorHAnsi" w:cstheme="minorHAnsi"/>
        </w:rPr>
        <w:t>, Ι</w:t>
      </w:r>
      <w:r w:rsidRPr="000E565F">
        <w:rPr>
          <w:rFonts w:asciiTheme="minorHAnsi" w:hAnsiTheme="minorHAnsi" w:cstheme="minorHAnsi"/>
          <w:vertAlign w:val="subscript"/>
        </w:rPr>
        <w:t>2</w:t>
      </w:r>
      <w:r w:rsidRPr="000E565F">
        <w:rPr>
          <w:rFonts w:asciiTheme="minorHAnsi" w:hAnsiTheme="minorHAnsi" w:cstheme="minorHAnsi"/>
        </w:rPr>
        <w:t>, Ι</w:t>
      </w:r>
      <w:r w:rsidRPr="000E565F">
        <w:rPr>
          <w:rFonts w:asciiTheme="minorHAnsi" w:hAnsiTheme="minorHAnsi" w:cstheme="minorHAnsi"/>
          <w:vertAlign w:val="subscript"/>
        </w:rPr>
        <w:t>3</w:t>
      </w:r>
      <w:r w:rsidRPr="000E565F">
        <w:rPr>
          <w:rFonts w:asciiTheme="minorHAnsi" w:hAnsiTheme="minorHAnsi" w:cstheme="minorHAnsi"/>
        </w:rPr>
        <w:t xml:space="preserve">) να διαφέρουν (λόγω εξάντλησης της μπαταρίας). Για να το αποφύγουμε </w:t>
      </w:r>
      <w:r w:rsidR="00327ADD" w:rsidRPr="000E565F">
        <w:rPr>
          <w:rFonts w:asciiTheme="minorHAnsi" w:hAnsiTheme="minorHAnsi" w:cstheme="minorHAnsi"/>
        </w:rPr>
        <w:t>χρησιμοποιούμε</w:t>
      </w:r>
      <w:r w:rsidRPr="000E565F">
        <w:rPr>
          <w:rFonts w:asciiTheme="minorHAnsi" w:hAnsiTheme="minorHAnsi" w:cstheme="minorHAnsi"/>
        </w:rPr>
        <w:t xml:space="preserve"> τα  </w:t>
      </w:r>
      <w:proofErr w:type="spellStart"/>
      <w:r w:rsidRPr="000E565F">
        <w:rPr>
          <w:rFonts w:asciiTheme="minorHAnsi" w:hAnsiTheme="minorHAnsi" w:cstheme="minorHAnsi"/>
        </w:rPr>
        <w:t>πολύμετρα</w:t>
      </w:r>
      <w:proofErr w:type="spellEnd"/>
      <w:r w:rsidRPr="000E565F">
        <w:rPr>
          <w:rFonts w:asciiTheme="minorHAnsi" w:hAnsiTheme="minorHAnsi" w:cstheme="minorHAnsi"/>
        </w:rPr>
        <w:t xml:space="preserve"> σαν αμπερόμετρα βάζοντάς τα </w:t>
      </w:r>
      <w:r w:rsidRPr="000E565F">
        <w:rPr>
          <w:rFonts w:asciiTheme="minorHAnsi" w:hAnsiTheme="minorHAnsi" w:cstheme="minorHAnsi"/>
          <w:u w:val="single"/>
        </w:rPr>
        <w:t>ταυτόχρονα</w:t>
      </w:r>
      <w:r w:rsidRPr="000E565F">
        <w:rPr>
          <w:rFonts w:asciiTheme="minorHAnsi" w:hAnsiTheme="minorHAnsi" w:cstheme="minorHAnsi"/>
        </w:rPr>
        <w:t xml:space="preserve"> σε διαφορετικές θέσεις </w:t>
      </w:r>
      <w:r w:rsidR="00327ADD" w:rsidRPr="000E565F">
        <w:rPr>
          <w:rFonts w:asciiTheme="minorHAnsi" w:hAnsiTheme="minorHAnsi" w:cstheme="minorHAnsi"/>
        </w:rPr>
        <w:t>και</w:t>
      </w:r>
      <w:r w:rsidRPr="000E565F">
        <w:rPr>
          <w:rFonts w:asciiTheme="minorHAnsi" w:hAnsiTheme="minorHAnsi" w:cstheme="minorHAnsi"/>
        </w:rPr>
        <w:t xml:space="preserve"> καταγράφουμε ότι η τιμή της έντασης του ρεύματος είναι η ίδια.</w:t>
      </w:r>
    </w:p>
    <w:p w:rsidR="00327ADD" w:rsidRPr="000E565F" w:rsidRDefault="00327ADD" w:rsidP="00327ADD">
      <w:pPr>
        <w:ind w:left="720"/>
        <w:rPr>
          <w:rFonts w:asciiTheme="minorHAnsi" w:hAnsiTheme="minorHAnsi" w:cstheme="minorHAnsi"/>
        </w:rPr>
      </w:pPr>
      <w:r w:rsidRPr="000E565F">
        <w:rPr>
          <w:rFonts w:asciiTheme="minorHAnsi" w:hAnsiTheme="minorHAnsi" w:cstheme="minorHAnsi"/>
        </w:rPr>
        <w:t>γ) Είναι πιθανό η ταυτόχρονη χρήση αμπερομέτρου και βολτομέτρου (βήματα 3 και 4 της πειραματικής διαδικασίας ) να δώσει αποτελέσματα (λόγω της αντίστασης των οργάνων) που δεν θα επαληθεύουν  τις θεωρητικές εξισώσεις.</w:t>
      </w:r>
    </w:p>
    <w:p w:rsidR="00327ADD" w:rsidRPr="000E565F" w:rsidRDefault="00327ADD" w:rsidP="00327ADD">
      <w:pPr>
        <w:ind w:left="720"/>
        <w:rPr>
          <w:rFonts w:asciiTheme="minorHAnsi" w:hAnsiTheme="minorHAnsi" w:cstheme="minorHAnsi"/>
        </w:rPr>
      </w:pPr>
    </w:p>
    <w:p w:rsidR="00B51242" w:rsidRPr="000E565F" w:rsidRDefault="00B51242" w:rsidP="003F3E3A">
      <w:pPr>
        <w:pStyle w:val="ListParagraph"/>
        <w:rPr>
          <w:rFonts w:asciiTheme="minorHAnsi" w:hAnsiTheme="minorHAnsi" w:cstheme="minorHAnsi"/>
        </w:rPr>
      </w:pPr>
    </w:p>
    <w:p w:rsidR="00E74209" w:rsidRPr="000E565F" w:rsidRDefault="00E74209" w:rsidP="00E74209">
      <w:pPr>
        <w:rPr>
          <w:rFonts w:asciiTheme="minorHAnsi" w:hAnsiTheme="minorHAnsi" w:cstheme="minorHAnsi"/>
        </w:rPr>
      </w:pPr>
    </w:p>
    <w:p w:rsidR="007F017C" w:rsidRPr="000E565F" w:rsidRDefault="007F017C" w:rsidP="007F017C">
      <w:pPr>
        <w:pStyle w:val="Subtitle"/>
        <w:spacing w:line="360" w:lineRule="auto"/>
        <w:jc w:val="both"/>
        <w:rPr>
          <w:rFonts w:asciiTheme="minorHAnsi" w:hAnsiTheme="minorHAnsi" w:cstheme="minorHAnsi"/>
          <w:b/>
        </w:rPr>
      </w:pPr>
    </w:p>
    <w:p w:rsidR="007F017C" w:rsidRPr="000E565F" w:rsidRDefault="007F017C" w:rsidP="007F017C">
      <w:pPr>
        <w:pStyle w:val="Subtitle"/>
        <w:spacing w:line="360" w:lineRule="auto"/>
        <w:jc w:val="both"/>
        <w:rPr>
          <w:rFonts w:asciiTheme="minorHAnsi" w:hAnsiTheme="minorHAnsi" w:cstheme="minorHAnsi"/>
          <w:b/>
        </w:rPr>
      </w:pPr>
    </w:p>
    <w:p w:rsidR="00BA7629" w:rsidRPr="000E565F" w:rsidRDefault="00BA7629" w:rsidP="00BA7629">
      <w:pPr>
        <w:rPr>
          <w:rFonts w:asciiTheme="minorHAnsi" w:hAnsiTheme="minorHAnsi" w:cstheme="minorHAnsi"/>
        </w:rPr>
      </w:pPr>
    </w:p>
    <w:sectPr w:rsidR="00BA7629" w:rsidRPr="000E565F" w:rsidSect="00B96166">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65F" w:rsidRDefault="000E565F" w:rsidP="000E565F">
      <w:r>
        <w:separator/>
      </w:r>
    </w:p>
  </w:endnote>
  <w:endnote w:type="continuationSeparator" w:id="1">
    <w:p w:rsidR="000E565F" w:rsidRDefault="000E565F" w:rsidP="000E56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65F" w:rsidRDefault="000E565F">
    <w:pPr>
      <w:pStyle w:val="Footer"/>
      <w:pBdr>
        <w:top w:val="thinThickSmallGap" w:sz="24" w:space="1" w:color="622423" w:themeColor="accent2" w:themeShade="7F"/>
      </w:pBdr>
      <w:rPr>
        <w:rFonts w:asciiTheme="majorHAnsi" w:hAnsiTheme="majorHAnsi"/>
      </w:rPr>
    </w:pPr>
    <w:r>
      <w:rPr>
        <w:rFonts w:asciiTheme="majorHAnsi" w:hAnsiTheme="majorHAnsi"/>
      </w:rPr>
      <w:t>ΕΚΦΕ Αλίμου 2016</w:t>
    </w:r>
    <w:r>
      <w:rPr>
        <w:rFonts w:asciiTheme="majorHAnsi" w:hAnsiTheme="majorHAnsi"/>
      </w:rPr>
      <w:ptab w:relativeTo="margin" w:alignment="right" w:leader="none"/>
    </w:r>
    <w:proofErr w:type="spellStart"/>
    <w:r>
      <w:rPr>
        <w:rFonts w:asciiTheme="majorHAnsi" w:hAnsiTheme="majorHAnsi"/>
      </w:rPr>
      <w:t>Page</w:t>
    </w:r>
    <w:proofErr w:type="spellEnd"/>
    <w:r>
      <w:rPr>
        <w:rFonts w:asciiTheme="majorHAnsi" w:hAnsiTheme="majorHAnsi"/>
      </w:rPr>
      <w:t xml:space="preserve"> </w:t>
    </w:r>
    <w:fldSimple w:instr=" PAGE   \* MERGEFORMAT ">
      <w:r w:rsidRPr="000E565F">
        <w:rPr>
          <w:rFonts w:asciiTheme="majorHAnsi" w:hAnsiTheme="majorHAnsi"/>
          <w:noProof/>
        </w:rPr>
        <w:t>4</w:t>
      </w:r>
    </w:fldSimple>
  </w:p>
  <w:p w:rsidR="000E565F" w:rsidRDefault="000E56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65F" w:rsidRDefault="000E565F" w:rsidP="000E565F">
      <w:r>
        <w:separator/>
      </w:r>
    </w:p>
  </w:footnote>
  <w:footnote w:type="continuationSeparator" w:id="1">
    <w:p w:rsidR="000E565F" w:rsidRDefault="000E565F" w:rsidP="000E56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6AD9"/>
    <w:multiLevelType w:val="hybridMultilevel"/>
    <w:tmpl w:val="35742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6174C"/>
    <w:multiLevelType w:val="hybridMultilevel"/>
    <w:tmpl w:val="A56005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C70FA9"/>
    <w:multiLevelType w:val="hybridMultilevel"/>
    <w:tmpl w:val="56B281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885047"/>
    <w:multiLevelType w:val="hybridMultilevel"/>
    <w:tmpl w:val="B40CE76E"/>
    <w:lvl w:ilvl="0" w:tplc="474CA28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49BB4D90"/>
    <w:multiLevelType w:val="hybridMultilevel"/>
    <w:tmpl w:val="0DB65D6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78C74C45"/>
    <w:multiLevelType w:val="hybridMultilevel"/>
    <w:tmpl w:val="8F52CC36"/>
    <w:lvl w:ilvl="0" w:tplc="EF66A33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7F017C"/>
    <w:rsid w:val="00016468"/>
    <w:rsid w:val="000C21D1"/>
    <w:rsid w:val="000C2B35"/>
    <w:rsid w:val="000E565F"/>
    <w:rsid w:val="002425A1"/>
    <w:rsid w:val="00327ADD"/>
    <w:rsid w:val="003F3E3A"/>
    <w:rsid w:val="00567554"/>
    <w:rsid w:val="00635FC9"/>
    <w:rsid w:val="007F017C"/>
    <w:rsid w:val="0084355A"/>
    <w:rsid w:val="00847DE3"/>
    <w:rsid w:val="008E5FC2"/>
    <w:rsid w:val="00914ECF"/>
    <w:rsid w:val="0097496F"/>
    <w:rsid w:val="00A23DEA"/>
    <w:rsid w:val="00AC5906"/>
    <w:rsid w:val="00AF276D"/>
    <w:rsid w:val="00B1754F"/>
    <w:rsid w:val="00B51242"/>
    <w:rsid w:val="00B96166"/>
    <w:rsid w:val="00BA7629"/>
    <w:rsid w:val="00D84E0E"/>
    <w:rsid w:val="00D95A5B"/>
    <w:rsid w:val="00DB5BEA"/>
    <w:rsid w:val="00E72F1E"/>
    <w:rsid w:val="00E74209"/>
    <w:rsid w:val="00E9193C"/>
    <w:rsid w:val="00EC10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17C"/>
    <w:pPr>
      <w:spacing w:after="0"/>
    </w:pPr>
    <w:rPr>
      <w:rFonts w:ascii="Times New Roman" w:eastAsia="Times New Roman" w:hAnsi="Times New Roman" w:cs="Times New Roman"/>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F017C"/>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7F017C"/>
    <w:rPr>
      <w:rFonts w:ascii="Cambria" w:eastAsia="Times New Roman" w:hAnsi="Cambria" w:cs="Times New Roman"/>
      <w:sz w:val="24"/>
      <w:szCs w:val="24"/>
      <w:lang w:val="el-GR" w:eastAsia="el-GR"/>
    </w:rPr>
  </w:style>
  <w:style w:type="paragraph" w:styleId="ListParagraph">
    <w:name w:val="List Paragraph"/>
    <w:basedOn w:val="Normal"/>
    <w:uiPriority w:val="34"/>
    <w:qFormat/>
    <w:rsid w:val="00AC5906"/>
    <w:pPr>
      <w:ind w:left="720"/>
      <w:contextualSpacing/>
    </w:pPr>
  </w:style>
  <w:style w:type="table" w:styleId="TableGrid">
    <w:name w:val="Table Grid"/>
    <w:basedOn w:val="TableNormal"/>
    <w:uiPriority w:val="59"/>
    <w:rsid w:val="0001646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7ADD"/>
    <w:rPr>
      <w:rFonts w:ascii="Tahoma" w:hAnsi="Tahoma" w:cs="Tahoma"/>
      <w:sz w:val="16"/>
      <w:szCs w:val="16"/>
    </w:rPr>
  </w:style>
  <w:style w:type="character" w:customStyle="1" w:styleId="BalloonTextChar">
    <w:name w:val="Balloon Text Char"/>
    <w:basedOn w:val="DefaultParagraphFont"/>
    <w:link w:val="BalloonText"/>
    <w:uiPriority w:val="99"/>
    <w:semiHidden/>
    <w:rsid w:val="00327ADD"/>
    <w:rPr>
      <w:rFonts w:ascii="Tahoma" w:eastAsia="Times New Roman" w:hAnsi="Tahoma" w:cs="Tahoma"/>
      <w:sz w:val="16"/>
      <w:szCs w:val="16"/>
      <w:lang w:val="el-GR" w:eastAsia="el-GR"/>
    </w:rPr>
  </w:style>
  <w:style w:type="paragraph" w:styleId="Header">
    <w:name w:val="header"/>
    <w:basedOn w:val="Normal"/>
    <w:link w:val="HeaderChar"/>
    <w:uiPriority w:val="99"/>
    <w:semiHidden/>
    <w:unhideWhenUsed/>
    <w:rsid w:val="000E565F"/>
    <w:pPr>
      <w:tabs>
        <w:tab w:val="center" w:pos="4320"/>
        <w:tab w:val="right" w:pos="8640"/>
      </w:tabs>
    </w:pPr>
  </w:style>
  <w:style w:type="character" w:customStyle="1" w:styleId="HeaderChar">
    <w:name w:val="Header Char"/>
    <w:basedOn w:val="DefaultParagraphFont"/>
    <w:link w:val="Header"/>
    <w:uiPriority w:val="99"/>
    <w:semiHidden/>
    <w:rsid w:val="000E565F"/>
    <w:rPr>
      <w:rFonts w:ascii="Times New Roman" w:eastAsia="Times New Roman" w:hAnsi="Times New Roman" w:cs="Times New Roman"/>
      <w:sz w:val="24"/>
      <w:szCs w:val="24"/>
      <w:lang w:val="el-GR" w:eastAsia="el-GR"/>
    </w:rPr>
  </w:style>
  <w:style w:type="paragraph" w:styleId="Footer">
    <w:name w:val="footer"/>
    <w:basedOn w:val="Normal"/>
    <w:link w:val="FooterChar"/>
    <w:uiPriority w:val="99"/>
    <w:unhideWhenUsed/>
    <w:rsid w:val="000E565F"/>
    <w:pPr>
      <w:tabs>
        <w:tab w:val="center" w:pos="4320"/>
        <w:tab w:val="right" w:pos="8640"/>
      </w:tabs>
    </w:pPr>
  </w:style>
  <w:style w:type="character" w:customStyle="1" w:styleId="FooterChar">
    <w:name w:val="Footer Char"/>
    <w:basedOn w:val="DefaultParagraphFont"/>
    <w:link w:val="Footer"/>
    <w:uiPriority w:val="99"/>
    <w:rsid w:val="000E565F"/>
    <w:rPr>
      <w:rFonts w:ascii="Times New Roman" w:eastAsia="Times New Roman" w:hAnsi="Times New Roman" w:cs="Times New Roman"/>
      <w:sz w:val="24"/>
      <w:szCs w:val="24"/>
      <w:lang w:val="el-GR"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6</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c:creator>
  <cp:lastModifiedBy>CH</cp:lastModifiedBy>
  <cp:revision>8</cp:revision>
  <dcterms:created xsi:type="dcterms:W3CDTF">2016-11-01T17:06:00Z</dcterms:created>
  <dcterms:modified xsi:type="dcterms:W3CDTF">2016-11-04T16:00:00Z</dcterms:modified>
</cp:coreProperties>
</file>