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BAE" w:rsidRPr="006F499E" w:rsidRDefault="00FE6BAE" w:rsidP="00F13FA2">
      <w:pPr>
        <w:rPr>
          <w:vertAlign w:val="superscript"/>
        </w:rPr>
      </w:pPr>
    </w:p>
    <w:p w:rsidR="00FE6BAE" w:rsidRPr="00C8072E" w:rsidRDefault="00C8072E" w:rsidP="00C8072E">
      <w:pPr>
        <w:jc w:val="center"/>
        <w:rPr>
          <w:b/>
          <w:sz w:val="36"/>
          <w:szCs w:val="36"/>
        </w:rPr>
      </w:pPr>
      <w:r w:rsidRPr="00C8072E">
        <w:rPr>
          <w:b/>
          <w:sz w:val="36"/>
          <w:szCs w:val="36"/>
        </w:rPr>
        <w:t>ΕΚΦΕ ΑΛΙΜΟΥ</w:t>
      </w:r>
    </w:p>
    <w:p w:rsidR="00FE6BAE" w:rsidRDefault="00FE6BAE" w:rsidP="00F13FA2"/>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91489B" w:rsidRDefault="00F13FA2" w:rsidP="00F13FA2">
      <w:pPr>
        <w:pStyle w:val="ListParagraph"/>
        <w:numPr>
          <w:ilvl w:val="0"/>
          <w:numId w:val="1"/>
        </w:numPr>
      </w:pPr>
      <w:r>
        <w:t xml:space="preserve">Η αξιοποίηση του εργαστηρίου οφείλει να είναι, αναπόδραστα, συστατικό της μαθησιακής διαδικασίας  </w:t>
      </w:r>
      <w:r w:rsidR="002D31FA">
        <w:t>στα αντικείμενα των</w:t>
      </w:r>
      <w:r>
        <w:t xml:space="preserve"> Επιστημών της Φύσης (Φυσικών Επιστημών).</w:t>
      </w:r>
    </w:p>
    <w:p w:rsidR="00F13FA2" w:rsidRDefault="00F13FA2" w:rsidP="00F13FA2">
      <w:pPr>
        <w:pStyle w:val="ListParagraph"/>
        <w:numPr>
          <w:ilvl w:val="0"/>
          <w:numId w:val="1"/>
        </w:numPr>
      </w:pPr>
      <w:r>
        <w:t xml:space="preserve">Η διδασκαλία των βιολογικών αντικειμένων στο </w:t>
      </w:r>
      <w:r w:rsidRPr="00E759B1">
        <w:rPr>
          <w:b/>
        </w:rPr>
        <w:t>Λύκειο</w:t>
      </w:r>
      <w:r>
        <w:t xml:space="preserve"> χαρακτηρίζεται από την ανυπαρξία της στην Α΄ Λυκείου - άρα και τη διακοπή της συνέχειας </w:t>
      </w:r>
      <w:r w:rsidR="00E759B1">
        <w:t xml:space="preserve"> της- και τα μονόωρα μαθήματα «γενικής παιδείας» στην Β΄ και Γ΄ Λυκείου (οπότε εκ του συστήματος οι μαθητές αναγκαστικά επικεντρώνονται στην προσπάθεια αποτελεσματικής προετοιμασίας για τις Πανελλήνιες Εξετάσεις).  Ο χρόνος , συνεπώς, για αξιοποίηση της εργαστηριακής πράξης είναι εξόχως περιορισμένος, ανεξάρτητα από υποδομές και τη θέληση του διδάσκοντα.</w:t>
      </w:r>
    </w:p>
    <w:p w:rsidR="00E759B1" w:rsidRDefault="00E759B1" w:rsidP="00F13FA2">
      <w:pPr>
        <w:pStyle w:val="ListParagraph"/>
        <w:numPr>
          <w:ilvl w:val="0"/>
          <w:numId w:val="1"/>
        </w:numPr>
      </w:pPr>
      <w:r>
        <w:t xml:space="preserve">Η κατάσταση αυτή διαφοροποιείται </w:t>
      </w:r>
      <w:r w:rsidRPr="002D31FA">
        <w:rPr>
          <w:b/>
        </w:rPr>
        <w:t>αν ΕΠΙΒΛΗΘΕΙ «εκ των έσω»</w:t>
      </w:r>
      <w:r>
        <w:t>, δηλαδή από τη διδακτική - μαθησιακή πράξη στα σχολεία</w:t>
      </w:r>
      <w:r w:rsidR="002D31FA">
        <w:t>, η λειτουργική αξιο</w:t>
      </w:r>
      <w:r w:rsidR="0094575B">
        <w:t>ποίηση  του εργαστηρίου</w:t>
      </w:r>
      <w:r>
        <w:t xml:space="preserve">. Η πολιτεία θα αναγκαστεί να θεσμοθετήσει την νέα πραγματικότητα. </w:t>
      </w:r>
    </w:p>
    <w:p w:rsidR="00E759B1" w:rsidRDefault="00E759B1" w:rsidP="00F13FA2">
      <w:pPr>
        <w:pStyle w:val="ListParagraph"/>
        <w:numPr>
          <w:ilvl w:val="0"/>
          <w:numId w:val="1"/>
        </w:numPr>
      </w:pPr>
      <w:r>
        <w:t xml:space="preserve">Η </w:t>
      </w:r>
      <w:r w:rsidR="000E7217">
        <w:t xml:space="preserve">ενασχόληση στο εργαστήριο πρέπει να αποτελεί ΑΝΑΠΟΣΤΑΣΤΟ στοιχείο της διδακτικής πράξης </w:t>
      </w:r>
      <w:r w:rsidR="000E7217" w:rsidRPr="00311761">
        <w:rPr>
          <w:b/>
          <w:u w:val="single"/>
        </w:rPr>
        <w:t>και όχι να είναι ένα ξεκομμένο - «εξωτικό» στοιχείο</w:t>
      </w:r>
      <w:r w:rsidR="000E7217">
        <w:t xml:space="preserve">. Πρέπει να μην στοχεύει, </w:t>
      </w:r>
      <w:r w:rsidR="002D31FA">
        <w:t xml:space="preserve"> μόνο ή </w:t>
      </w:r>
      <w:r w:rsidR="000E7217">
        <w:t>κυρίως, στον θελκτικό εντυπωσιασμό του μαθητή, αλλά να υπηρετεί την βαθύτερη  κατανόηση και την ανάδειξη της αυτενέργειας - χειρισμών - δεξιοτήτων, όπως και την εμπέδωση της χρηστικότητας των Φυσικών Επιστημών.</w:t>
      </w:r>
    </w:p>
    <w:p w:rsidR="009B5304" w:rsidRDefault="009B5304" w:rsidP="00F13FA2">
      <w:pPr>
        <w:pStyle w:val="ListParagraph"/>
        <w:numPr>
          <w:ilvl w:val="0"/>
          <w:numId w:val="1"/>
        </w:numPr>
      </w:pPr>
      <w:r>
        <w:t>Οι παρακάτω προτάσεις προσπαθούν να κινηθούν σε αυτούς τους άξονες, με αφετηρία το δεδομένο</w:t>
      </w:r>
      <w:r w:rsidR="002D31FA">
        <w:t>-</w:t>
      </w:r>
      <w:r>
        <w:t xml:space="preserve"> σήμερα</w:t>
      </w:r>
      <w:r w:rsidR="002D31FA">
        <w:t xml:space="preserve">- </w:t>
      </w:r>
      <w:r>
        <w:t>πλαίσιο.</w:t>
      </w:r>
    </w:p>
    <w:p w:rsidR="00C8072E" w:rsidRDefault="00C8072E" w:rsidP="00C8072E">
      <w:pPr>
        <w:pStyle w:val="ListParagraph"/>
      </w:pPr>
    </w:p>
    <w:p w:rsidR="00C8072E" w:rsidRDefault="00C8072E" w:rsidP="00C8072E">
      <w:pPr>
        <w:pStyle w:val="ListParagraph"/>
      </w:pPr>
    </w:p>
    <w:p w:rsidR="00C8072E" w:rsidRDefault="00C8072E" w:rsidP="00C8072E">
      <w:pPr>
        <w:pStyle w:val="ListParagraph"/>
      </w:pPr>
    </w:p>
    <w:p w:rsidR="00C8072E" w:rsidRDefault="00C8072E" w:rsidP="00C8072E">
      <w:pPr>
        <w:pStyle w:val="ListParagraph"/>
      </w:pPr>
      <w:r>
        <w:t>Επιμέλεια παρουσίασης: Ανδρέας Ζοάνος (Βιολόγος)</w:t>
      </w: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FE6BAE" w:rsidRDefault="00FE6BAE" w:rsidP="00FE6BAE">
      <w:pPr>
        <w:pStyle w:val="ListParagraph"/>
      </w:pPr>
    </w:p>
    <w:p w:rsidR="00104ED0" w:rsidRDefault="00104ED0" w:rsidP="00FE6BAE">
      <w:pPr>
        <w:pStyle w:val="ListParagraph"/>
        <w:jc w:val="center"/>
        <w:rPr>
          <w:b/>
          <w:sz w:val="28"/>
          <w:szCs w:val="28"/>
        </w:rPr>
      </w:pPr>
    </w:p>
    <w:p w:rsidR="00104ED0" w:rsidRDefault="00104ED0" w:rsidP="00FE6BAE">
      <w:pPr>
        <w:pStyle w:val="ListParagraph"/>
        <w:jc w:val="center"/>
        <w:rPr>
          <w:b/>
          <w:sz w:val="28"/>
          <w:szCs w:val="28"/>
        </w:rPr>
      </w:pPr>
    </w:p>
    <w:p w:rsidR="00104ED0" w:rsidRDefault="00104ED0" w:rsidP="00FE6BAE">
      <w:pPr>
        <w:pStyle w:val="ListParagraph"/>
        <w:jc w:val="center"/>
        <w:rPr>
          <w:b/>
          <w:sz w:val="28"/>
          <w:szCs w:val="28"/>
        </w:rPr>
      </w:pPr>
    </w:p>
    <w:p w:rsidR="00104ED0" w:rsidRDefault="00104ED0" w:rsidP="00FE6BAE">
      <w:pPr>
        <w:pStyle w:val="ListParagraph"/>
        <w:jc w:val="center"/>
        <w:rPr>
          <w:b/>
          <w:sz w:val="28"/>
          <w:szCs w:val="28"/>
        </w:rPr>
      </w:pPr>
    </w:p>
    <w:p w:rsidR="00FE6BAE" w:rsidRPr="00104ED0" w:rsidRDefault="00FE6BAE" w:rsidP="00FE6BAE">
      <w:pPr>
        <w:pStyle w:val="ListParagraph"/>
        <w:jc w:val="center"/>
        <w:rPr>
          <w:b/>
          <w:sz w:val="36"/>
          <w:szCs w:val="36"/>
        </w:rPr>
      </w:pPr>
      <w:r w:rsidRPr="00104ED0">
        <w:rPr>
          <w:b/>
          <w:sz w:val="36"/>
          <w:szCs w:val="36"/>
        </w:rPr>
        <w:t>Γ ΄ ΛΥΚΕΙΟΥ</w:t>
      </w:r>
      <w:r w:rsidR="00104ED0" w:rsidRPr="00104ED0">
        <w:rPr>
          <w:b/>
          <w:sz w:val="36"/>
          <w:szCs w:val="36"/>
        </w:rPr>
        <w:t>-</w:t>
      </w:r>
      <w:r w:rsidRPr="00104ED0">
        <w:rPr>
          <w:b/>
          <w:sz w:val="36"/>
          <w:szCs w:val="36"/>
        </w:rPr>
        <w:t xml:space="preserve"> ΘΕΤΙΚΗ ΚΑΤΕΥΘΥΝΣΗ</w:t>
      </w:r>
    </w:p>
    <w:p w:rsidR="00104ED0" w:rsidRDefault="00104ED0" w:rsidP="00FE6BAE">
      <w:pPr>
        <w:pStyle w:val="ListParagraph"/>
        <w:jc w:val="center"/>
        <w:rPr>
          <w:b/>
          <w:sz w:val="28"/>
          <w:szCs w:val="28"/>
        </w:rPr>
      </w:pPr>
    </w:p>
    <w:p w:rsidR="00104ED0" w:rsidRDefault="00104ED0" w:rsidP="007A1ABF">
      <w:pPr>
        <w:pStyle w:val="ListParagraph"/>
        <w:ind w:left="0"/>
        <w:rPr>
          <w:b/>
          <w:sz w:val="28"/>
          <w:szCs w:val="28"/>
        </w:rPr>
      </w:pPr>
    </w:p>
    <w:p w:rsidR="00104ED0" w:rsidRPr="00104ED0" w:rsidRDefault="00104ED0" w:rsidP="00FE6BAE">
      <w:pPr>
        <w:pStyle w:val="ListParagraph"/>
        <w:jc w:val="center"/>
        <w:rPr>
          <w:b/>
          <w:sz w:val="28"/>
          <w:szCs w:val="28"/>
        </w:rPr>
      </w:pPr>
    </w:p>
    <w:p w:rsidR="00FE6BAE" w:rsidRPr="00104ED0" w:rsidRDefault="00FE6BAE" w:rsidP="00FE6BAE">
      <w:pPr>
        <w:pStyle w:val="ListParagraph"/>
        <w:jc w:val="center"/>
        <w:rPr>
          <w:b/>
          <w:sz w:val="28"/>
          <w:szCs w:val="28"/>
        </w:rPr>
      </w:pPr>
      <w:r w:rsidRPr="00104ED0">
        <w:rPr>
          <w:b/>
          <w:sz w:val="28"/>
          <w:szCs w:val="28"/>
        </w:rPr>
        <w:t>ΠΡΟΤΕΙΝΟΜΕΝΗ ΕΡΓΑΣΤΗΡΙΑΚΗ ΕΝΑΣΧΟΛΗΣΗ</w:t>
      </w:r>
    </w:p>
    <w:p w:rsidR="00FE6BAE" w:rsidRDefault="007A1ABF" w:rsidP="00FE6BAE">
      <w:pPr>
        <w:pStyle w:val="ListParagraph"/>
        <w:jc w:val="center"/>
      </w:pPr>
      <w:r>
        <w:t xml:space="preserve">(σε σχέση με την </w:t>
      </w:r>
      <w:r w:rsidR="00311761">
        <w:t>αντίστοιχη</w:t>
      </w:r>
      <w:r>
        <w:t xml:space="preserve"> άσκηση</w:t>
      </w:r>
      <w:r w:rsidR="0094575B" w:rsidRPr="0094575B">
        <w:t xml:space="preserve"> </w:t>
      </w:r>
      <w:r w:rsidR="0094575B">
        <w:t>του</w:t>
      </w:r>
      <w:r>
        <w:t xml:space="preserve"> </w:t>
      </w:r>
      <w:r w:rsidR="00283B13">
        <w:t>Εργαστηριακού Οδηγού)</w:t>
      </w:r>
    </w:p>
    <w:p w:rsidR="00104ED0" w:rsidRDefault="00104ED0" w:rsidP="00FE6BAE">
      <w:pPr>
        <w:pStyle w:val="ListParagraph"/>
        <w:jc w:val="center"/>
      </w:pPr>
    </w:p>
    <w:p w:rsidR="00104ED0" w:rsidRDefault="00104ED0" w:rsidP="00FE6BAE">
      <w:pPr>
        <w:pStyle w:val="ListParagraph"/>
        <w:jc w:val="center"/>
      </w:pPr>
    </w:p>
    <w:p w:rsidR="00283B13" w:rsidRDefault="00283B13" w:rsidP="00FE6BAE">
      <w:pPr>
        <w:pStyle w:val="ListParagraph"/>
        <w:jc w:val="center"/>
        <w:rPr>
          <w:b/>
          <w:sz w:val="32"/>
          <w:szCs w:val="32"/>
        </w:rPr>
      </w:pPr>
      <w:r>
        <w:t xml:space="preserve">Θέμα: </w:t>
      </w:r>
      <w:r w:rsidRPr="00104ED0">
        <w:rPr>
          <w:b/>
          <w:sz w:val="32"/>
          <w:szCs w:val="32"/>
        </w:rPr>
        <w:t>Τμήμα της διαδικασίας διαμόρφωσης ΚΑΡΥΟΤΥΠΟΥ  ανθρώπου, αξιοποίησης του καρυοτύπου  για την εξαγωγή συμπερασμάτων.</w:t>
      </w:r>
    </w:p>
    <w:p w:rsidR="00104ED0" w:rsidRDefault="00104ED0" w:rsidP="00FE6BAE">
      <w:pPr>
        <w:pStyle w:val="ListParagraph"/>
        <w:jc w:val="center"/>
        <w:rPr>
          <w:b/>
          <w:sz w:val="32"/>
          <w:szCs w:val="32"/>
        </w:rPr>
      </w:pPr>
    </w:p>
    <w:p w:rsidR="00104ED0" w:rsidRDefault="00104ED0" w:rsidP="00FE6BAE">
      <w:pPr>
        <w:pStyle w:val="ListParagraph"/>
        <w:jc w:val="center"/>
        <w:rPr>
          <w:b/>
          <w:sz w:val="32"/>
          <w:szCs w:val="32"/>
        </w:rPr>
      </w:pPr>
    </w:p>
    <w:p w:rsidR="00104ED0" w:rsidRPr="00104ED0" w:rsidRDefault="00104ED0" w:rsidP="00FE6BAE">
      <w:pPr>
        <w:pStyle w:val="ListParagraph"/>
        <w:jc w:val="center"/>
        <w:rPr>
          <w:b/>
          <w:sz w:val="32"/>
          <w:szCs w:val="32"/>
        </w:rPr>
      </w:pPr>
    </w:p>
    <w:p w:rsidR="00283B13" w:rsidRDefault="00283B13" w:rsidP="00FE6BAE">
      <w:pPr>
        <w:pStyle w:val="ListParagraph"/>
        <w:jc w:val="center"/>
        <w:rPr>
          <w:sz w:val="28"/>
          <w:szCs w:val="28"/>
        </w:rPr>
      </w:pPr>
      <w:r w:rsidRPr="00104ED0">
        <w:rPr>
          <w:sz w:val="28"/>
          <w:szCs w:val="28"/>
        </w:rPr>
        <w:t xml:space="preserve">Διδακτική ενότητα: </w:t>
      </w:r>
      <w:r w:rsidRPr="00104ED0">
        <w:rPr>
          <w:b/>
          <w:sz w:val="28"/>
          <w:szCs w:val="28"/>
        </w:rPr>
        <w:t>Κεφάλαιο 6</w:t>
      </w:r>
      <w:r w:rsidRPr="00104ED0">
        <w:rPr>
          <w:sz w:val="28"/>
          <w:szCs w:val="28"/>
        </w:rPr>
        <w:t>, Βιολογίας Θ.Κ. Γ΄ Λυκείου</w:t>
      </w:r>
    </w:p>
    <w:p w:rsidR="006F499E" w:rsidRDefault="006F499E" w:rsidP="00FE6BAE">
      <w:pPr>
        <w:pStyle w:val="ListParagraph"/>
        <w:jc w:val="center"/>
        <w:rPr>
          <w:sz w:val="28"/>
          <w:szCs w:val="28"/>
        </w:rPr>
      </w:pPr>
    </w:p>
    <w:p w:rsidR="006F499E" w:rsidRDefault="006F499E" w:rsidP="00FE6BAE">
      <w:pPr>
        <w:pStyle w:val="ListParagraph"/>
        <w:jc w:val="center"/>
        <w:rPr>
          <w:sz w:val="28"/>
          <w:szCs w:val="28"/>
        </w:rPr>
      </w:pPr>
    </w:p>
    <w:p w:rsidR="006F499E" w:rsidRDefault="006F499E" w:rsidP="00FE6BAE">
      <w:pPr>
        <w:pStyle w:val="ListParagraph"/>
        <w:jc w:val="center"/>
        <w:rPr>
          <w:sz w:val="28"/>
          <w:szCs w:val="28"/>
        </w:rPr>
      </w:pPr>
    </w:p>
    <w:p w:rsidR="006F499E" w:rsidRPr="006F499E" w:rsidRDefault="006F499E" w:rsidP="006F499E">
      <w:pPr>
        <w:pStyle w:val="ListParagraph"/>
        <w:rPr>
          <w:i/>
          <w:sz w:val="28"/>
          <w:szCs w:val="28"/>
        </w:rPr>
      </w:pPr>
      <w:r>
        <w:rPr>
          <w:i/>
          <w:sz w:val="28"/>
          <w:szCs w:val="28"/>
        </w:rPr>
        <w:t xml:space="preserve">Οι καρυότυποι που ακολουθούν, όπως και τα σχόλια, αλλά και τα μόνιμα παρασκευάσματα μεταφασικών χρωμοσωμάτων που διαθέτει το ΕΚΦΕ Αλίμου είναι ευγενική προσφορά του Εργαστηρίου Περιβαλλοντικής Υγείας και Ακτινοπροστασίας του ΕΚΕΦΕ Δημόκριτος, με επιμέλεια των </w:t>
      </w:r>
      <w:r w:rsidR="007A1ABF">
        <w:rPr>
          <w:i/>
          <w:sz w:val="28"/>
          <w:szCs w:val="28"/>
        </w:rPr>
        <w:t xml:space="preserve"> βιολόγων </w:t>
      </w:r>
      <w:r>
        <w:rPr>
          <w:i/>
          <w:sz w:val="28"/>
          <w:szCs w:val="28"/>
        </w:rPr>
        <w:t xml:space="preserve">κυριών Καλλιόπης Μανωλά (Ερευνήτρια Β΄ Βιολόγου </w:t>
      </w:r>
      <w:r>
        <w:rPr>
          <w:i/>
          <w:sz w:val="28"/>
          <w:szCs w:val="28"/>
          <w:lang w:val="en-US"/>
        </w:rPr>
        <w:t>PhD</w:t>
      </w:r>
      <w:r w:rsidRPr="006F499E">
        <w:rPr>
          <w:i/>
          <w:sz w:val="28"/>
          <w:szCs w:val="28"/>
        </w:rPr>
        <w:t xml:space="preserve">) </w:t>
      </w:r>
      <w:r>
        <w:rPr>
          <w:i/>
          <w:sz w:val="28"/>
          <w:szCs w:val="28"/>
        </w:rPr>
        <w:t>και Σοφίας - Ουρανίας Ζαχάκη(υποψήφια Διδάκτωρ)</w:t>
      </w:r>
    </w:p>
    <w:p w:rsidR="00104ED0" w:rsidRDefault="00104ED0" w:rsidP="00FE6BAE">
      <w:pPr>
        <w:pStyle w:val="ListParagraph"/>
        <w:jc w:val="center"/>
        <w:rPr>
          <w:sz w:val="28"/>
          <w:szCs w:val="28"/>
        </w:rPr>
      </w:pPr>
    </w:p>
    <w:p w:rsidR="00104ED0" w:rsidRDefault="00104ED0" w:rsidP="00FE6BAE">
      <w:pPr>
        <w:pStyle w:val="ListParagraph"/>
        <w:jc w:val="center"/>
        <w:rPr>
          <w:sz w:val="28"/>
          <w:szCs w:val="28"/>
        </w:rPr>
      </w:pPr>
    </w:p>
    <w:p w:rsidR="00104ED0" w:rsidRDefault="00104ED0" w:rsidP="00FE6BAE">
      <w:pPr>
        <w:pStyle w:val="ListParagraph"/>
        <w:jc w:val="center"/>
        <w:rPr>
          <w:sz w:val="28"/>
          <w:szCs w:val="28"/>
        </w:rPr>
      </w:pPr>
    </w:p>
    <w:p w:rsidR="00104ED0" w:rsidRDefault="00104ED0" w:rsidP="00FE6BAE">
      <w:pPr>
        <w:pStyle w:val="ListParagraph"/>
        <w:jc w:val="center"/>
        <w:rPr>
          <w:sz w:val="28"/>
          <w:szCs w:val="28"/>
        </w:rPr>
      </w:pPr>
    </w:p>
    <w:p w:rsidR="00104ED0" w:rsidRDefault="00104ED0" w:rsidP="00FE6BAE">
      <w:pPr>
        <w:pStyle w:val="ListParagraph"/>
        <w:jc w:val="center"/>
        <w:rPr>
          <w:sz w:val="28"/>
          <w:szCs w:val="28"/>
        </w:rPr>
      </w:pPr>
    </w:p>
    <w:p w:rsidR="00104ED0" w:rsidRDefault="00104ED0" w:rsidP="00FE6BAE">
      <w:pPr>
        <w:pStyle w:val="ListParagraph"/>
        <w:jc w:val="center"/>
        <w:rPr>
          <w:sz w:val="28"/>
          <w:szCs w:val="28"/>
        </w:rPr>
      </w:pPr>
    </w:p>
    <w:p w:rsidR="002D31FA" w:rsidRDefault="002D31FA" w:rsidP="00253915">
      <w:pPr>
        <w:pStyle w:val="ListParagraph"/>
        <w:ind w:left="0"/>
        <w:rPr>
          <w:sz w:val="28"/>
          <w:szCs w:val="28"/>
        </w:rPr>
      </w:pPr>
    </w:p>
    <w:p w:rsidR="00104ED0" w:rsidRPr="002D31FA" w:rsidRDefault="00104ED0" w:rsidP="00104ED0">
      <w:pPr>
        <w:pStyle w:val="ListParagraph"/>
        <w:rPr>
          <w:b/>
          <w:sz w:val="32"/>
          <w:szCs w:val="32"/>
        </w:rPr>
      </w:pPr>
      <w:r w:rsidRPr="002D31FA">
        <w:rPr>
          <w:b/>
          <w:sz w:val="32"/>
          <w:szCs w:val="32"/>
        </w:rPr>
        <w:t>Βήμα 1</w:t>
      </w:r>
      <w:r w:rsidRPr="002D31FA">
        <w:rPr>
          <w:b/>
          <w:sz w:val="32"/>
          <w:szCs w:val="32"/>
          <w:vertAlign w:val="superscript"/>
        </w:rPr>
        <w:t>ο</w:t>
      </w:r>
      <w:r w:rsidRPr="002D31FA">
        <w:rPr>
          <w:b/>
          <w:sz w:val="32"/>
          <w:szCs w:val="32"/>
        </w:rPr>
        <w:t xml:space="preserve"> </w:t>
      </w:r>
    </w:p>
    <w:p w:rsidR="00104ED0" w:rsidRDefault="00F012AD" w:rsidP="00104ED0">
      <w:pPr>
        <w:pStyle w:val="ListParagraph"/>
        <w:rPr>
          <w:sz w:val="28"/>
          <w:szCs w:val="28"/>
        </w:rPr>
      </w:pPr>
      <w:r w:rsidRPr="002D31FA">
        <w:rPr>
          <w:sz w:val="28"/>
          <w:szCs w:val="28"/>
        </w:rPr>
        <w:t>Μικροσκοπική π</w:t>
      </w:r>
      <w:r w:rsidR="00104ED0" w:rsidRPr="002D31FA">
        <w:rPr>
          <w:sz w:val="28"/>
          <w:szCs w:val="28"/>
        </w:rPr>
        <w:t>αρατήρηση μεταφάσεων μόνιμων παρασκευασμάτων  δια</w:t>
      </w:r>
      <w:r w:rsidRPr="002D31FA">
        <w:rPr>
          <w:sz w:val="28"/>
          <w:szCs w:val="28"/>
        </w:rPr>
        <w:t>ιρούμενων ανθρώπινων κυττάρων, με αντικειμενικό φακό 40Χ. (Τέτοια παρασκευάσματα διαθέτουν  όλα τα σχολικά εργαστήρια που έχουν οργανωθεί σύμφωνα με τις υπάρχουσες οδηγίες. Εναλλακτικά μπορούν να αγοραστούν από το εμπόριο, ενώ- φυσικά- μπορεί ο διδάσκων να τα δανειστεί από το αντίστοιχο ΕΚΦΕ.</w:t>
      </w:r>
      <w:r w:rsidR="002D31FA">
        <w:rPr>
          <w:sz w:val="28"/>
          <w:szCs w:val="28"/>
        </w:rPr>
        <w:t>)</w:t>
      </w:r>
    </w:p>
    <w:p w:rsidR="0021314B" w:rsidRPr="002D31FA" w:rsidRDefault="0021314B" w:rsidP="00104ED0">
      <w:pPr>
        <w:pStyle w:val="ListParagraph"/>
        <w:rPr>
          <w:sz w:val="28"/>
          <w:szCs w:val="28"/>
        </w:rPr>
      </w:pPr>
    </w:p>
    <w:p w:rsidR="00F012AD" w:rsidRDefault="00F012AD" w:rsidP="00104ED0">
      <w:pPr>
        <w:pStyle w:val="ListParagraph"/>
        <w:rPr>
          <w:b/>
          <w:sz w:val="28"/>
          <w:szCs w:val="28"/>
        </w:rPr>
      </w:pPr>
      <w:r w:rsidRPr="002D31FA">
        <w:rPr>
          <w:sz w:val="28"/>
          <w:szCs w:val="28"/>
        </w:rPr>
        <w:t xml:space="preserve">Στόχος της άσκησης: </w:t>
      </w:r>
      <w:r w:rsidRPr="002D31FA">
        <w:rPr>
          <w:b/>
          <w:sz w:val="28"/>
          <w:szCs w:val="28"/>
        </w:rPr>
        <w:t>Αναγνώριση χρωμοσωμάτων και μέτρηση του αριθμού τους.</w:t>
      </w:r>
      <w:r w:rsidR="007E75CA">
        <w:rPr>
          <w:b/>
          <w:sz w:val="28"/>
          <w:szCs w:val="28"/>
        </w:rPr>
        <w:t xml:space="preserve"> </w:t>
      </w:r>
    </w:p>
    <w:p w:rsidR="007E75CA" w:rsidRPr="007E75CA" w:rsidRDefault="007E75CA" w:rsidP="00104ED0">
      <w:pPr>
        <w:pStyle w:val="ListParagraph"/>
        <w:rPr>
          <w:i/>
          <w:sz w:val="28"/>
          <w:szCs w:val="28"/>
        </w:rPr>
      </w:pPr>
      <w:r w:rsidRPr="007E75CA">
        <w:rPr>
          <w:i/>
          <w:sz w:val="28"/>
          <w:szCs w:val="28"/>
        </w:rPr>
        <w:t>Οι παρατηρήσεις των μαθητών καταγράφονται στο φύλλο εργασίας που τους παρέχουμε.</w:t>
      </w:r>
    </w:p>
    <w:p w:rsidR="0021314B" w:rsidRPr="002D31FA" w:rsidRDefault="0021314B" w:rsidP="00104ED0">
      <w:pPr>
        <w:pStyle w:val="ListParagraph"/>
        <w:rPr>
          <w:sz w:val="28"/>
          <w:szCs w:val="28"/>
        </w:rPr>
      </w:pPr>
    </w:p>
    <w:p w:rsidR="0021314B" w:rsidRDefault="00F012AD" w:rsidP="00104ED0">
      <w:pPr>
        <w:pStyle w:val="ListParagraph"/>
        <w:rPr>
          <w:sz w:val="28"/>
          <w:szCs w:val="28"/>
        </w:rPr>
      </w:pPr>
      <w:r w:rsidRPr="002D31FA">
        <w:rPr>
          <w:sz w:val="28"/>
          <w:szCs w:val="28"/>
        </w:rPr>
        <w:t xml:space="preserve">Η χρήση καταδυτικού φακού, οπότε η ευκρίνεια της παρατήρησης είναι κατά πολύ μεγαλύτερη, είναι στη διακριτική ευχέρεια του διδάσκοντα. </w:t>
      </w:r>
      <w:r w:rsidR="00BD20C0" w:rsidRPr="002D31FA">
        <w:rPr>
          <w:sz w:val="28"/>
          <w:szCs w:val="28"/>
        </w:rPr>
        <w:t xml:space="preserve">Σε αυτή την περίπτωση είναι βοηθητικό να υπάρχουν και «ζώνες» στα χρωμοσώματα, π.χ. με χρήση χρωστικής </w:t>
      </w:r>
      <w:r w:rsidR="00BD20C0" w:rsidRPr="002D31FA">
        <w:rPr>
          <w:sz w:val="28"/>
          <w:szCs w:val="28"/>
          <w:lang w:val="en-US"/>
        </w:rPr>
        <w:t>Giemsa</w:t>
      </w:r>
      <w:r w:rsidR="00BD20C0" w:rsidRPr="002D31FA">
        <w:rPr>
          <w:sz w:val="28"/>
          <w:szCs w:val="28"/>
        </w:rPr>
        <w:t xml:space="preserve"> - ζώνες </w:t>
      </w:r>
      <w:r w:rsidR="00BD20C0" w:rsidRPr="002D31FA">
        <w:rPr>
          <w:sz w:val="28"/>
          <w:szCs w:val="28"/>
          <w:lang w:val="en-US"/>
        </w:rPr>
        <w:t>G</w:t>
      </w:r>
      <w:r w:rsidR="00BD20C0" w:rsidRPr="002D31FA">
        <w:rPr>
          <w:sz w:val="28"/>
          <w:szCs w:val="28"/>
        </w:rPr>
        <w:t>).</w:t>
      </w:r>
      <w:r w:rsidR="0021314B">
        <w:rPr>
          <w:sz w:val="28"/>
          <w:szCs w:val="28"/>
        </w:rPr>
        <w:t xml:space="preserve"> </w:t>
      </w:r>
    </w:p>
    <w:p w:rsidR="0021314B" w:rsidRPr="007E75CA" w:rsidRDefault="0021314B" w:rsidP="00104ED0">
      <w:pPr>
        <w:pStyle w:val="ListParagraph"/>
        <w:rPr>
          <w:i/>
          <w:sz w:val="28"/>
          <w:szCs w:val="28"/>
        </w:rPr>
      </w:pPr>
      <w:r w:rsidRPr="007E75CA">
        <w:rPr>
          <w:i/>
          <w:sz w:val="28"/>
          <w:szCs w:val="28"/>
        </w:rPr>
        <w:t>Επισημαίνεται ότι μετά την ολοκλήρωση της παρατήρησης με χρήση καταδυτικού φακού, απαιτείται καθαρισμός του φακού, αφού υποχρεωτικά χρησιμοποιείται κεδρέλαιο ή άλλο κατάλληλο.</w:t>
      </w:r>
    </w:p>
    <w:p w:rsidR="0021314B" w:rsidRPr="007E75CA" w:rsidRDefault="0021314B" w:rsidP="00104ED0">
      <w:pPr>
        <w:pStyle w:val="ListParagraph"/>
        <w:rPr>
          <w:i/>
          <w:sz w:val="28"/>
          <w:szCs w:val="28"/>
        </w:rPr>
      </w:pPr>
    </w:p>
    <w:p w:rsidR="0021314B" w:rsidRDefault="0021314B" w:rsidP="00104ED0">
      <w:pPr>
        <w:pStyle w:val="ListParagraph"/>
        <w:rPr>
          <w:sz w:val="28"/>
          <w:szCs w:val="28"/>
        </w:rPr>
      </w:pPr>
    </w:p>
    <w:p w:rsidR="007E75CA" w:rsidRDefault="00BD20C0" w:rsidP="00253915">
      <w:pPr>
        <w:pStyle w:val="ListParagraph"/>
        <w:rPr>
          <w:b/>
          <w:sz w:val="28"/>
          <w:szCs w:val="28"/>
        </w:rPr>
      </w:pPr>
      <w:r w:rsidRPr="0021314B">
        <w:rPr>
          <w:b/>
          <w:sz w:val="28"/>
          <w:szCs w:val="28"/>
        </w:rPr>
        <w:t xml:space="preserve"> Προτεινόμενος χρόνος 10-12 </w:t>
      </w:r>
      <w:r w:rsidR="00253915">
        <w:rPr>
          <w:b/>
          <w:sz w:val="28"/>
          <w:szCs w:val="28"/>
          <w:lang w:val="en-US"/>
        </w:rPr>
        <w:t>min</w:t>
      </w:r>
    </w:p>
    <w:p w:rsidR="007E75CA" w:rsidRDefault="007E75CA" w:rsidP="00104ED0">
      <w:pPr>
        <w:pStyle w:val="ListParagraph"/>
        <w:rPr>
          <w:b/>
          <w:sz w:val="28"/>
          <w:szCs w:val="28"/>
        </w:rPr>
      </w:pPr>
    </w:p>
    <w:p w:rsidR="007E75CA" w:rsidRDefault="007E75CA" w:rsidP="00104ED0">
      <w:pPr>
        <w:pStyle w:val="ListParagraph"/>
        <w:rPr>
          <w:b/>
          <w:sz w:val="28"/>
          <w:szCs w:val="28"/>
        </w:rPr>
      </w:pPr>
    </w:p>
    <w:p w:rsidR="00253915" w:rsidRDefault="00253915" w:rsidP="00104ED0">
      <w:pPr>
        <w:pStyle w:val="ListParagraph"/>
        <w:rPr>
          <w:b/>
          <w:sz w:val="28"/>
          <w:szCs w:val="28"/>
        </w:rPr>
      </w:pPr>
    </w:p>
    <w:p w:rsidR="00253915" w:rsidRDefault="00253915" w:rsidP="00104ED0">
      <w:pPr>
        <w:pStyle w:val="ListParagraph"/>
        <w:rPr>
          <w:b/>
          <w:sz w:val="28"/>
          <w:szCs w:val="28"/>
        </w:rPr>
      </w:pPr>
    </w:p>
    <w:p w:rsidR="00253915" w:rsidRDefault="00253915" w:rsidP="00104ED0">
      <w:pPr>
        <w:pStyle w:val="ListParagraph"/>
        <w:rPr>
          <w:b/>
          <w:sz w:val="32"/>
          <w:szCs w:val="32"/>
        </w:rPr>
      </w:pPr>
    </w:p>
    <w:p w:rsidR="00253915" w:rsidRDefault="00253915" w:rsidP="00104ED0">
      <w:pPr>
        <w:pStyle w:val="ListParagraph"/>
        <w:rPr>
          <w:b/>
          <w:sz w:val="32"/>
          <w:szCs w:val="32"/>
        </w:rPr>
      </w:pPr>
    </w:p>
    <w:p w:rsidR="0021314B" w:rsidRPr="0099512A" w:rsidRDefault="0099512A" w:rsidP="00104ED0">
      <w:pPr>
        <w:pStyle w:val="ListParagraph"/>
        <w:rPr>
          <w:b/>
          <w:sz w:val="32"/>
          <w:szCs w:val="32"/>
        </w:rPr>
      </w:pPr>
      <w:r w:rsidRPr="0099512A">
        <w:rPr>
          <w:b/>
          <w:sz w:val="32"/>
          <w:szCs w:val="32"/>
        </w:rPr>
        <w:t>Βήμα 2</w:t>
      </w:r>
      <w:r w:rsidRPr="0099512A">
        <w:rPr>
          <w:b/>
          <w:sz w:val="32"/>
          <w:szCs w:val="32"/>
          <w:vertAlign w:val="superscript"/>
        </w:rPr>
        <w:t>ο</w:t>
      </w:r>
      <w:r w:rsidRPr="0099512A">
        <w:rPr>
          <w:b/>
          <w:sz w:val="32"/>
          <w:szCs w:val="32"/>
        </w:rPr>
        <w:t xml:space="preserve"> </w:t>
      </w:r>
    </w:p>
    <w:p w:rsidR="0099512A" w:rsidRDefault="0099512A" w:rsidP="00104ED0">
      <w:pPr>
        <w:pStyle w:val="ListParagraph"/>
        <w:rPr>
          <w:sz w:val="28"/>
          <w:szCs w:val="28"/>
        </w:rPr>
      </w:pPr>
      <w:r w:rsidRPr="0099512A">
        <w:rPr>
          <w:sz w:val="28"/>
          <w:szCs w:val="28"/>
        </w:rPr>
        <w:t xml:space="preserve">Παραδίδουμε </w:t>
      </w:r>
      <w:r>
        <w:rPr>
          <w:sz w:val="28"/>
          <w:szCs w:val="28"/>
        </w:rPr>
        <w:t xml:space="preserve">στους μαθητές από ένα φωτοαντίγραφο «φυσιολογικών» καρυότυπων θήλεος </w:t>
      </w:r>
      <w:r w:rsidR="00311761">
        <w:rPr>
          <w:sz w:val="28"/>
          <w:szCs w:val="28"/>
        </w:rPr>
        <w:t>ή και άρρενος ανθρώπου</w:t>
      </w:r>
      <w:r>
        <w:rPr>
          <w:sz w:val="28"/>
          <w:szCs w:val="28"/>
        </w:rPr>
        <w:t xml:space="preserve"> ως «μάρτυρα»  από τους </w:t>
      </w:r>
      <w:r w:rsidR="00826AAB">
        <w:rPr>
          <w:sz w:val="28"/>
          <w:szCs w:val="28"/>
        </w:rPr>
        <w:t>επισυναπτόμενους, καθώς και 1-2 «</w:t>
      </w:r>
      <w:r>
        <w:rPr>
          <w:sz w:val="28"/>
          <w:szCs w:val="28"/>
        </w:rPr>
        <w:t>παθολογικούς» (μπορούμε να δώσουμε διαφορετικούς «παθολογικούς» καρυότυπους στις διαφορετικές ομάδες μαθητών, από τους επισυναπτόμενους καρυότυπους). Αν υπάρχει η δυνατότητα χρήσης βιντεοπροβολέα , τους προβάλουμε</w:t>
      </w:r>
      <w:r w:rsidR="007E75CA">
        <w:rPr>
          <w:sz w:val="28"/>
          <w:szCs w:val="28"/>
        </w:rPr>
        <w:t xml:space="preserve"> και σε</w:t>
      </w:r>
      <w:r>
        <w:rPr>
          <w:sz w:val="28"/>
          <w:szCs w:val="28"/>
        </w:rPr>
        <w:t xml:space="preserve">  πέτασμα</w:t>
      </w:r>
      <w:r w:rsidR="007E75CA">
        <w:rPr>
          <w:sz w:val="28"/>
          <w:szCs w:val="28"/>
        </w:rPr>
        <w:t>, παρέχοντας εξηγήσεις σε κάθε περίπτωση.</w:t>
      </w:r>
    </w:p>
    <w:p w:rsidR="007E75CA" w:rsidRDefault="007E75CA" w:rsidP="00104ED0">
      <w:pPr>
        <w:pStyle w:val="ListParagraph"/>
        <w:rPr>
          <w:sz w:val="28"/>
          <w:szCs w:val="28"/>
        </w:rPr>
      </w:pPr>
    </w:p>
    <w:p w:rsidR="007E75CA" w:rsidRDefault="007E75CA" w:rsidP="00104ED0">
      <w:pPr>
        <w:pStyle w:val="ListParagraph"/>
        <w:rPr>
          <w:sz w:val="28"/>
          <w:szCs w:val="28"/>
        </w:rPr>
      </w:pPr>
    </w:p>
    <w:p w:rsidR="007E75CA" w:rsidRDefault="007E75CA" w:rsidP="00104ED0">
      <w:pPr>
        <w:pStyle w:val="ListParagraph"/>
        <w:rPr>
          <w:sz w:val="28"/>
          <w:szCs w:val="28"/>
        </w:rPr>
      </w:pPr>
    </w:p>
    <w:p w:rsidR="007E75CA" w:rsidRDefault="007E75CA" w:rsidP="00104ED0">
      <w:pPr>
        <w:pStyle w:val="ListParagraph"/>
        <w:rPr>
          <w:sz w:val="28"/>
          <w:szCs w:val="28"/>
        </w:rPr>
      </w:pPr>
    </w:p>
    <w:p w:rsidR="007E75CA" w:rsidRDefault="007E75CA" w:rsidP="00104ED0">
      <w:pPr>
        <w:pStyle w:val="ListParagraph"/>
        <w:rPr>
          <w:sz w:val="28"/>
          <w:szCs w:val="28"/>
        </w:rPr>
      </w:pPr>
    </w:p>
    <w:p w:rsidR="007E75CA" w:rsidRDefault="007E75CA" w:rsidP="00104ED0">
      <w:pPr>
        <w:pStyle w:val="ListParagraph"/>
        <w:rPr>
          <w:b/>
          <w:sz w:val="28"/>
          <w:szCs w:val="28"/>
        </w:rPr>
      </w:pPr>
      <w:r>
        <w:rPr>
          <w:sz w:val="28"/>
          <w:szCs w:val="28"/>
        </w:rPr>
        <w:t xml:space="preserve">Στόχος της άσκησης: </w:t>
      </w:r>
      <w:r w:rsidRPr="007E75CA">
        <w:rPr>
          <w:b/>
          <w:sz w:val="28"/>
          <w:szCs w:val="28"/>
        </w:rPr>
        <w:t>Αναγνώριση των απεικονιζόμενων αριθμητικών και δομικών χρωμοσωμικών ανωμαλιών.</w:t>
      </w:r>
    </w:p>
    <w:p w:rsidR="007E75CA" w:rsidRDefault="007E75CA" w:rsidP="00104ED0">
      <w:pPr>
        <w:pStyle w:val="ListParagraph"/>
        <w:rPr>
          <w:b/>
          <w:sz w:val="28"/>
          <w:szCs w:val="28"/>
        </w:rPr>
      </w:pPr>
    </w:p>
    <w:p w:rsidR="007E75CA" w:rsidRDefault="007E75CA" w:rsidP="00104ED0">
      <w:pPr>
        <w:pStyle w:val="ListParagraph"/>
        <w:rPr>
          <w:b/>
          <w:sz w:val="28"/>
          <w:szCs w:val="28"/>
        </w:rPr>
      </w:pPr>
    </w:p>
    <w:p w:rsidR="007E75CA" w:rsidRDefault="007E75CA" w:rsidP="00104ED0">
      <w:pPr>
        <w:pStyle w:val="ListParagraph"/>
        <w:rPr>
          <w:b/>
          <w:sz w:val="28"/>
          <w:szCs w:val="28"/>
        </w:rPr>
      </w:pPr>
    </w:p>
    <w:p w:rsidR="007E75CA" w:rsidRDefault="007E75CA" w:rsidP="00104ED0">
      <w:pPr>
        <w:pStyle w:val="ListParagraph"/>
        <w:rPr>
          <w:b/>
          <w:sz w:val="28"/>
          <w:szCs w:val="28"/>
        </w:rPr>
      </w:pPr>
    </w:p>
    <w:p w:rsidR="007E75CA" w:rsidRDefault="007E75CA" w:rsidP="00104ED0">
      <w:pPr>
        <w:pStyle w:val="ListParagraph"/>
        <w:rPr>
          <w:b/>
          <w:sz w:val="28"/>
          <w:szCs w:val="28"/>
        </w:rPr>
      </w:pPr>
    </w:p>
    <w:p w:rsidR="007E75CA" w:rsidRDefault="007E75CA" w:rsidP="00104ED0">
      <w:pPr>
        <w:pStyle w:val="ListParagraph"/>
        <w:rPr>
          <w:b/>
          <w:sz w:val="28"/>
          <w:szCs w:val="28"/>
        </w:rPr>
      </w:pPr>
    </w:p>
    <w:p w:rsidR="007E75CA" w:rsidRPr="007E75CA" w:rsidRDefault="007E75CA" w:rsidP="00104ED0">
      <w:pPr>
        <w:pStyle w:val="ListParagraph"/>
        <w:rPr>
          <w:i/>
          <w:sz w:val="28"/>
          <w:szCs w:val="28"/>
        </w:rPr>
      </w:pPr>
      <w:r w:rsidRPr="007E75CA">
        <w:rPr>
          <w:i/>
          <w:sz w:val="28"/>
          <w:szCs w:val="28"/>
        </w:rPr>
        <w:t>Όλα τα αποτελέσματα καταγράφονται στο φύλλο εργασίας.</w:t>
      </w:r>
    </w:p>
    <w:p w:rsidR="00BD20C0" w:rsidRPr="0099512A" w:rsidRDefault="00BD20C0" w:rsidP="00104ED0">
      <w:pPr>
        <w:pStyle w:val="ListParagraph"/>
      </w:pPr>
    </w:p>
    <w:p w:rsidR="00BD20C0" w:rsidRPr="0099512A" w:rsidRDefault="00BD20C0" w:rsidP="00104ED0">
      <w:pPr>
        <w:pStyle w:val="ListParagraph"/>
      </w:pPr>
    </w:p>
    <w:p w:rsidR="00BD20C0" w:rsidRPr="00CF3C26" w:rsidRDefault="002471C8" w:rsidP="00104ED0">
      <w:pPr>
        <w:pStyle w:val="ListParagraph"/>
        <w:rPr>
          <w:b/>
          <w:sz w:val="28"/>
          <w:szCs w:val="28"/>
          <w:lang w:val="en-US"/>
        </w:rPr>
      </w:pPr>
      <w:r>
        <w:rPr>
          <w:lang w:val="en-US"/>
        </w:rPr>
        <w:br/>
      </w:r>
      <w:r w:rsidR="00B55648" w:rsidRPr="00CF3C26">
        <w:rPr>
          <w:b/>
          <w:sz w:val="28"/>
          <w:szCs w:val="28"/>
        </w:rPr>
        <w:t xml:space="preserve">Προτεινόμενος χρόνος: 10 </w:t>
      </w:r>
      <w:r w:rsidR="00B55648" w:rsidRPr="00CF3C26">
        <w:rPr>
          <w:b/>
          <w:sz w:val="28"/>
          <w:szCs w:val="28"/>
          <w:lang w:val="en-US"/>
        </w:rPr>
        <w:t>min.</w:t>
      </w:r>
    </w:p>
    <w:p w:rsidR="002471C8" w:rsidRPr="00CF3C26" w:rsidRDefault="002471C8" w:rsidP="00104ED0">
      <w:pPr>
        <w:pStyle w:val="ListParagraph"/>
        <w:rPr>
          <w:b/>
          <w:sz w:val="28"/>
          <w:szCs w:val="28"/>
          <w:lang w:val="en-US"/>
        </w:rPr>
      </w:pPr>
    </w:p>
    <w:p w:rsidR="002471C8" w:rsidRDefault="002471C8" w:rsidP="00104ED0">
      <w:pPr>
        <w:pStyle w:val="ListParagraph"/>
        <w:rPr>
          <w:lang w:val="en-US"/>
        </w:rPr>
      </w:pPr>
    </w:p>
    <w:p w:rsidR="002471C8" w:rsidRDefault="002471C8" w:rsidP="00104ED0">
      <w:pPr>
        <w:pStyle w:val="ListParagraph"/>
        <w:rPr>
          <w:lang w:val="en-US"/>
        </w:rPr>
      </w:pPr>
    </w:p>
    <w:p w:rsidR="002471C8" w:rsidRDefault="002471C8" w:rsidP="00104ED0">
      <w:pPr>
        <w:pStyle w:val="ListParagraph"/>
        <w:rPr>
          <w:lang w:val="en-US"/>
        </w:rPr>
      </w:pPr>
    </w:p>
    <w:p w:rsidR="002471C8" w:rsidRDefault="002471C8" w:rsidP="00104ED0">
      <w:pPr>
        <w:pStyle w:val="ListParagraph"/>
        <w:rPr>
          <w:lang w:val="en-US"/>
        </w:rPr>
      </w:pPr>
    </w:p>
    <w:p w:rsidR="002471C8" w:rsidRDefault="002471C8" w:rsidP="00104ED0">
      <w:pPr>
        <w:pStyle w:val="ListParagraph"/>
        <w:rPr>
          <w:lang w:val="en-US"/>
        </w:rPr>
      </w:pPr>
    </w:p>
    <w:p w:rsidR="002471C8" w:rsidRDefault="007D7C50" w:rsidP="00104ED0">
      <w:pPr>
        <w:pStyle w:val="ListParagraph"/>
        <w:rPr>
          <w:lang w:val="en-US"/>
        </w:rPr>
      </w:pPr>
      <w:r>
        <w:rPr>
          <w:noProof/>
          <w:lang w:val="en-US"/>
        </w:rPr>
        <w:lastRenderedPageBreak/>
        <w:drawing>
          <wp:inline distT="0" distB="0" distL="0" distR="0">
            <wp:extent cx="6057900" cy="9372600"/>
            <wp:effectExtent l="19050" t="0" r="0" b="0"/>
            <wp:docPr id="2" name="Picture 2" descr="FB2CB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2CBB3D"/>
                    <pic:cNvPicPr>
                      <a:picLocks noChangeAspect="1" noChangeArrowheads="1"/>
                    </pic:cNvPicPr>
                  </pic:nvPicPr>
                  <pic:blipFill>
                    <a:blip r:embed="rId8"/>
                    <a:srcRect/>
                    <a:stretch>
                      <a:fillRect/>
                    </a:stretch>
                  </pic:blipFill>
                  <pic:spPr bwMode="auto">
                    <a:xfrm>
                      <a:off x="0" y="0"/>
                      <a:ext cx="6057900" cy="9372600"/>
                    </a:xfrm>
                    <a:prstGeom prst="rect">
                      <a:avLst/>
                    </a:prstGeom>
                    <a:noFill/>
                    <a:ln w="9525">
                      <a:noFill/>
                      <a:miter lim="800000"/>
                      <a:headEnd/>
                      <a:tailEnd/>
                    </a:ln>
                  </pic:spPr>
                </pic:pic>
              </a:graphicData>
            </a:graphic>
          </wp:inline>
        </w:drawing>
      </w:r>
    </w:p>
    <w:p w:rsidR="00461555" w:rsidRDefault="007D7C50" w:rsidP="00104ED0">
      <w:pPr>
        <w:pStyle w:val="ListParagraph"/>
        <w:rPr>
          <w:lang w:val="en-US"/>
        </w:rPr>
      </w:pPr>
      <w:r>
        <w:rPr>
          <w:noProof/>
          <w:lang w:val="en-US"/>
        </w:rPr>
        <w:lastRenderedPageBreak/>
        <w:drawing>
          <wp:inline distT="0" distB="0" distL="0" distR="0">
            <wp:extent cx="6104890" cy="9671685"/>
            <wp:effectExtent l="19050" t="0" r="0" b="0"/>
            <wp:docPr id="3" name="Picture 3" descr="B14D1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14D1E1D"/>
                    <pic:cNvPicPr>
                      <a:picLocks noChangeAspect="1" noChangeArrowheads="1"/>
                    </pic:cNvPicPr>
                  </pic:nvPicPr>
                  <pic:blipFill>
                    <a:blip r:embed="rId9"/>
                    <a:srcRect/>
                    <a:stretch>
                      <a:fillRect/>
                    </a:stretch>
                  </pic:blipFill>
                  <pic:spPr bwMode="auto">
                    <a:xfrm>
                      <a:off x="0" y="0"/>
                      <a:ext cx="6104890" cy="9671685"/>
                    </a:xfrm>
                    <a:prstGeom prst="rect">
                      <a:avLst/>
                    </a:prstGeom>
                    <a:noFill/>
                    <a:ln w="9525">
                      <a:noFill/>
                      <a:miter lim="800000"/>
                      <a:headEnd/>
                      <a:tailEnd/>
                    </a:ln>
                  </pic:spPr>
                </pic:pic>
              </a:graphicData>
            </a:graphic>
          </wp:inline>
        </w:drawing>
      </w:r>
    </w:p>
    <w:p w:rsidR="00461555" w:rsidRDefault="007D7C50" w:rsidP="00104ED0">
      <w:pPr>
        <w:pStyle w:val="ListParagraph"/>
        <w:rPr>
          <w:lang w:val="en-US"/>
        </w:rPr>
      </w:pPr>
      <w:r>
        <w:rPr>
          <w:noProof/>
          <w:lang w:val="en-US"/>
        </w:rPr>
        <w:lastRenderedPageBreak/>
        <w:drawing>
          <wp:inline distT="0" distB="0" distL="0" distR="0">
            <wp:extent cx="6976745" cy="8915400"/>
            <wp:effectExtent l="19050" t="0" r="0" b="0"/>
            <wp:docPr id="4" name="Picture 4" descr="F42CB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42CB333"/>
                    <pic:cNvPicPr>
                      <a:picLocks noChangeAspect="1" noChangeArrowheads="1"/>
                    </pic:cNvPicPr>
                  </pic:nvPicPr>
                  <pic:blipFill>
                    <a:blip r:embed="rId10"/>
                    <a:srcRect/>
                    <a:stretch>
                      <a:fillRect/>
                    </a:stretch>
                  </pic:blipFill>
                  <pic:spPr bwMode="auto">
                    <a:xfrm>
                      <a:off x="0" y="0"/>
                      <a:ext cx="6976745" cy="8915400"/>
                    </a:xfrm>
                    <a:prstGeom prst="rect">
                      <a:avLst/>
                    </a:prstGeom>
                    <a:noFill/>
                    <a:ln w="9525">
                      <a:noFill/>
                      <a:miter lim="800000"/>
                      <a:headEnd/>
                      <a:tailEnd/>
                    </a:ln>
                  </pic:spPr>
                </pic:pic>
              </a:graphicData>
            </a:graphic>
          </wp:inline>
        </w:drawing>
      </w:r>
    </w:p>
    <w:p w:rsidR="00461555" w:rsidRDefault="007D7C50" w:rsidP="00104ED0">
      <w:pPr>
        <w:pStyle w:val="ListParagraph"/>
        <w:rPr>
          <w:lang w:val="en-US"/>
        </w:rPr>
      </w:pPr>
      <w:r>
        <w:rPr>
          <w:noProof/>
          <w:lang w:val="en-US"/>
        </w:rPr>
        <w:lastRenderedPageBreak/>
        <w:drawing>
          <wp:inline distT="0" distB="0" distL="0" distR="0">
            <wp:extent cx="6814185" cy="8229600"/>
            <wp:effectExtent l="19050" t="0" r="5715" b="0"/>
            <wp:docPr id="5" name="Picture 5" descr="A2A0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2A06B9"/>
                    <pic:cNvPicPr>
                      <a:picLocks noChangeAspect="1" noChangeArrowheads="1"/>
                    </pic:cNvPicPr>
                  </pic:nvPicPr>
                  <pic:blipFill>
                    <a:blip r:embed="rId11"/>
                    <a:srcRect/>
                    <a:stretch>
                      <a:fillRect/>
                    </a:stretch>
                  </pic:blipFill>
                  <pic:spPr bwMode="auto">
                    <a:xfrm>
                      <a:off x="0" y="0"/>
                      <a:ext cx="6814185" cy="8229600"/>
                    </a:xfrm>
                    <a:prstGeom prst="rect">
                      <a:avLst/>
                    </a:prstGeom>
                    <a:noFill/>
                    <a:ln w="9525">
                      <a:noFill/>
                      <a:miter lim="800000"/>
                      <a:headEnd/>
                      <a:tailEnd/>
                    </a:ln>
                  </pic:spPr>
                </pic:pic>
              </a:graphicData>
            </a:graphic>
          </wp:inline>
        </w:drawing>
      </w:r>
    </w:p>
    <w:p w:rsidR="00461555" w:rsidRDefault="00461555" w:rsidP="00104ED0">
      <w:pPr>
        <w:pStyle w:val="ListParagraph"/>
        <w:rPr>
          <w:lang w:val="en-US"/>
        </w:rPr>
      </w:pPr>
    </w:p>
    <w:p w:rsidR="00461555" w:rsidRDefault="00461555" w:rsidP="00104ED0">
      <w:pPr>
        <w:pStyle w:val="ListParagraph"/>
        <w:rPr>
          <w:lang w:val="en-US"/>
        </w:rPr>
      </w:pPr>
    </w:p>
    <w:p w:rsidR="00461555" w:rsidRDefault="00461555" w:rsidP="00104ED0">
      <w:pPr>
        <w:pStyle w:val="ListParagraph"/>
        <w:rPr>
          <w:lang w:val="en-US"/>
        </w:rPr>
      </w:pPr>
    </w:p>
    <w:p w:rsidR="00461555" w:rsidRDefault="007D7C50" w:rsidP="00104ED0">
      <w:pPr>
        <w:pStyle w:val="ListParagraph"/>
        <w:rPr>
          <w:lang w:val="en-US"/>
        </w:rPr>
      </w:pPr>
      <w:r>
        <w:rPr>
          <w:noProof/>
          <w:lang w:val="en-US"/>
        </w:rPr>
        <w:lastRenderedPageBreak/>
        <w:drawing>
          <wp:inline distT="0" distB="0" distL="0" distR="0">
            <wp:extent cx="6057900" cy="9144000"/>
            <wp:effectExtent l="19050" t="0" r="0" b="0"/>
            <wp:docPr id="6" name="Picture 6" descr="E7BA5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7BA522F"/>
                    <pic:cNvPicPr>
                      <a:picLocks noChangeAspect="1" noChangeArrowheads="1"/>
                    </pic:cNvPicPr>
                  </pic:nvPicPr>
                  <pic:blipFill>
                    <a:blip r:embed="rId12"/>
                    <a:srcRect/>
                    <a:stretch>
                      <a:fillRect/>
                    </a:stretch>
                  </pic:blipFill>
                  <pic:spPr bwMode="auto">
                    <a:xfrm>
                      <a:off x="0" y="0"/>
                      <a:ext cx="6057900" cy="9144000"/>
                    </a:xfrm>
                    <a:prstGeom prst="rect">
                      <a:avLst/>
                    </a:prstGeom>
                    <a:noFill/>
                    <a:ln w="9525">
                      <a:noFill/>
                      <a:miter lim="800000"/>
                      <a:headEnd/>
                      <a:tailEnd/>
                    </a:ln>
                  </pic:spPr>
                </pic:pic>
              </a:graphicData>
            </a:graphic>
          </wp:inline>
        </w:drawing>
      </w:r>
    </w:p>
    <w:p w:rsidR="00461555" w:rsidRDefault="007D7C50" w:rsidP="00104ED0">
      <w:pPr>
        <w:pStyle w:val="ListParagraph"/>
        <w:rPr>
          <w:lang w:val="en-US"/>
        </w:rPr>
      </w:pPr>
      <w:r>
        <w:rPr>
          <w:noProof/>
          <w:lang w:val="en-US"/>
        </w:rPr>
        <w:lastRenderedPageBreak/>
        <w:drawing>
          <wp:inline distT="0" distB="0" distL="0" distR="0">
            <wp:extent cx="6280150" cy="9368155"/>
            <wp:effectExtent l="19050" t="0" r="6350" b="0"/>
            <wp:docPr id="8" name="Picture 8" descr="22EA8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EA8B15"/>
                    <pic:cNvPicPr>
                      <a:picLocks noChangeAspect="1" noChangeArrowheads="1"/>
                    </pic:cNvPicPr>
                  </pic:nvPicPr>
                  <pic:blipFill>
                    <a:blip r:embed="rId13"/>
                    <a:srcRect/>
                    <a:stretch>
                      <a:fillRect/>
                    </a:stretch>
                  </pic:blipFill>
                  <pic:spPr bwMode="auto">
                    <a:xfrm>
                      <a:off x="0" y="0"/>
                      <a:ext cx="6280150" cy="9368155"/>
                    </a:xfrm>
                    <a:prstGeom prst="rect">
                      <a:avLst/>
                    </a:prstGeom>
                    <a:noFill/>
                    <a:ln w="9525">
                      <a:noFill/>
                      <a:miter lim="800000"/>
                      <a:headEnd/>
                      <a:tailEnd/>
                    </a:ln>
                  </pic:spPr>
                </pic:pic>
              </a:graphicData>
            </a:graphic>
          </wp:inline>
        </w:drawing>
      </w:r>
    </w:p>
    <w:p w:rsidR="00461555" w:rsidRDefault="007D7C50" w:rsidP="00104ED0">
      <w:pPr>
        <w:pStyle w:val="ListParagraph"/>
        <w:rPr>
          <w:lang w:val="en-US"/>
        </w:rPr>
      </w:pPr>
      <w:r>
        <w:rPr>
          <w:noProof/>
          <w:lang w:val="en-US"/>
        </w:rPr>
        <w:lastRenderedPageBreak/>
        <w:drawing>
          <wp:inline distT="0" distB="0" distL="0" distR="0">
            <wp:extent cx="6172200" cy="9144000"/>
            <wp:effectExtent l="19050" t="0" r="0" b="0"/>
            <wp:docPr id="7" name="Picture 7" descr="47C4C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C4CA0F"/>
                    <pic:cNvPicPr>
                      <a:picLocks noChangeAspect="1" noChangeArrowheads="1"/>
                    </pic:cNvPicPr>
                  </pic:nvPicPr>
                  <pic:blipFill>
                    <a:blip r:embed="rId14"/>
                    <a:srcRect/>
                    <a:stretch>
                      <a:fillRect/>
                    </a:stretch>
                  </pic:blipFill>
                  <pic:spPr bwMode="auto">
                    <a:xfrm>
                      <a:off x="0" y="0"/>
                      <a:ext cx="6172200" cy="9144000"/>
                    </a:xfrm>
                    <a:prstGeom prst="rect">
                      <a:avLst/>
                    </a:prstGeom>
                    <a:noFill/>
                    <a:ln w="9525">
                      <a:noFill/>
                      <a:miter lim="800000"/>
                      <a:headEnd/>
                      <a:tailEnd/>
                    </a:ln>
                  </pic:spPr>
                </pic:pic>
              </a:graphicData>
            </a:graphic>
          </wp:inline>
        </w:drawing>
      </w:r>
    </w:p>
    <w:p w:rsidR="00461555" w:rsidRDefault="007D7C50" w:rsidP="00104ED0">
      <w:pPr>
        <w:pStyle w:val="ListParagraph"/>
        <w:rPr>
          <w:lang w:val="en-US"/>
        </w:rPr>
      </w:pPr>
      <w:r>
        <w:rPr>
          <w:noProof/>
          <w:lang w:val="en-US"/>
        </w:rPr>
        <w:lastRenderedPageBreak/>
        <w:drawing>
          <wp:inline distT="0" distB="0" distL="0" distR="0">
            <wp:extent cx="6286500" cy="9029700"/>
            <wp:effectExtent l="19050" t="0" r="0" b="0"/>
            <wp:docPr id="1" name="Picture 8" descr="A5E82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5E82DF5"/>
                    <pic:cNvPicPr>
                      <a:picLocks noChangeAspect="1" noChangeArrowheads="1"/>
                    </pic:cNvPicPr>
                  </pic:nvPicPr>
                  <pic:blipFill>
                    <a:blip r:embed="rId15"/>
                    <a:srcRect/>
                    <a:stretch>
                      <a:fillRect/>
                    </a:stretch>
                  </pic:blipFill>
                  <pic:spPr bwMode="auto">
                    <a:xfrm>
                      <a:off x="0" y="0"/>
                      <a:ext cx="6286500" cy="9029700"/>
                    </a:xfrm>
                    <a:prstGeom prst="rect">
                      <a:avLst/>
                    </a:prstGeom>
                    <a:noFill/>
                    <a:ln w="9525">
                      <a:noFill/>
                      <a:miter lim="800000"/>
                      <a:headEnd/>
                      <a:tailEnd/>
                    </a:ln>
                  </pic:spPr>
                </pic:pic>
              </a:graphicData>
            </a:graphic>
          </wp:inline>
        </w:drawing>
      </w:r>
    </w:p>
    <w:p w:rsidR="002471C8" w:rsidRDefault="002471C8" w:rsidP="002471C8">
      <w:pPr>
        <w:pStyle w:val="ListParagraph"/>
        <w:jc w:val="center"/>
        <w:rPr>
          <w:lang w:val="en-US"/>
        </w:rPr>
      </w:pPr>
    </w:p>
    <w:p w:rsidR="00B151FD" w:rsidRDefault="00B151FD" w:rsidP="002471C8">
      <w:pPr>
        <w:pStyle w:val="ListParagraph"/>
        <w:jc w:val="center"/>
        <w:rPr>
          <w:lang w:val="en-US"/>
        </w:rPr>
      </w:pPr>
    </w:p>
    <w:p w:rsidR="00B151FD" w:rsidRDefault="00B151FD" w:rsidP="002471C8">
      <w:pPr>
        <w:pStyle w:val="ListParagraph"/>
        <w:jc w:val="center"/>
        <w:rPr>
          <w:lang w:val="en-US"/>
        </w:rPr>
      </w:pPr>
    </w:p>
    <w:p w:rsidR="00B151FD" w:rsidRDefault="00B151FD" w:rsidP="002471C8">
      <w:pPr>
        <w:pStyle w:val="ListParagraph"/>
        <w:jc w:val="center"/>
        <w:rPr>
          <w:lang w:val="en-US"/>
        </w:rPr>
      </w:pPr>
    </w:p>
    <w:p w:rsidR="00B151FD" w:rsidRDefault="00B151FD" w:rsidP="002471C8">
      <w:pPr>
        <w:pStyle w:val="ListParagraph"/>
        <w:jc w:val="center"/>
        <w:rPr>
          <w:lang w:val="en-US"/>
        </w:rPr>
      </w:pPr>
    </w:p>
    <w:p w:rsidR="00B151FD" w:rsidRDefault="00B151FD" w:rsidP="002471C8">
      <w:pPr>
        <w:pStyle w:val="ListParagraph"/>
        <w:jc w:val="center"/>
        <w:rPr>
          <w:lang w:val="en-US"/>
        </w:rPr>
      </w:pPr>
    </w:p>
    <w:p w:rsidR="00B151FD" w:rsidRDefault="00B151FD" w:rsidP="002471C8">
      <w:pPr>
        <w:pStyle w:val="ListParagraph"/>
        <w:jc w:val="center"/>
        <w:rPr>
          <w:lang w:val="en-US"/>
        </w:rPr>
      </w:pPr>
    </w:p>
    <w:p w:rsidR="00B151FD" w:rsidRDefault="00B151FD" w:rsidP="002471C8">
      <w:pPr>
        <w:pStyle w:val="ListParagraph"/>
        <w:jc w:val="center"/>
        <w:rPr>
          <w:lang w:val="en-US"/>
        </w:rPr>
      </w:pPr>
    </w:p>
    <w:p w:rsidR="00B151FD" w:rsidRDefault="00B151FD" w:rsidP="002471C8">
      <w:pPr>
        <w:pStyle w:val="ListParagraph"/>
        <w:jc w:val="center"/>
        <w:rPr>
          <w:lang w:val="en-US"/>
        </w:rPr>
      </w:pPr>
    </w:p>
    <w:p w:rsidR="00B151FD" w:rsidRDefault="007D7C50" w:rsidP="00B151FD">
      <w:pPr>
        <w:pStyle w:val="ListParagraph"/>
        <w:jc w:val="both"/>
        <w:rPr>
          <w:lang w:val="en-US"/>
        </w:rPr>
      </w:pPr>
      <w:r>
        <w:rPr>
          <w:noProof/>
          <w:lang w:val="en-US"/>
        </w:rPr>
        <w:drawing>
          <wp:inline distT="0" distB="0" distL="0" distR="0">
            <wp:extent cx="5745480" cy="6254115"/>
            <wp:effectExtent l="19050" t="0" r="7620" b="0"/>
            <wp:docPr id="9" name="Picture 9" descr="ΚΑΡΥΟΤΥΠΟ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ΚΑΡΥΟΤΥΠΟΣ 2"/>
                    <pic:cNvPicPr>
                      <a:picLocks noChangeAspect="1" noChangeArrowheads="1"/>
                    </pic:cNvPicPr>
                  </pic:nvPicPr>
                  <pic:blipFill>
                    <a:blip r:embed="rId16"/>
                    <a:srcRect/>
                    <a:stretch>
                      <a:fillRect/>
                    </a:stretch>
                  </pic:blipFill>
                  <pic:spPr bwMode="auto">
                    <a:xfrm>
                      <a:off x="0" y="0"/>
                      <a:ext cx="5745480" cy="6254115"/>
                    </a:xfrm>
                    <a:prstGeom prst="rect">
                      <a:avLst/>
                    </a:prstGeom>
                    <a:noFill/>
                    <a:ln w="9525">
                      <a:noFill/>
                      <a:miter lim="800000"/>
                      <a:headEnd/>
                      <a:tailEnd/>
                    </a:ln>
                  </pic:spPr>
                </pic:pic>
              </a:graphicData>
            </a:graphic>
          </wp:inline>
        </w:drawing>
      </w: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7D7C50" w:rsidP="00B151FD">
      <w:pPr>
        <w:pStyle w:val="ListParagraph"/>
        <w:jc w:val="both"/>
        <w:rPr>
          <w:lang w:val="en-US"/>
        </w:rPr>
      </w:pPr>
      <w:r>
        <w:rPr>
          <w:noProof/>
          <w:lang w:val="en-US"/>
        </w:rPr>
        <w:drawing>
          <wp:inline distT="0" distB="0" distL="0" distR="0">
            <wp:extent cx="5555615" cy="6513195"/>
            <wp:effectExtent l="19050" t="0" r="6985" b="0"/>
            <wp:docPr id="10" name="Picture 10" descr="ΚΑΡΥΟΤΥΠΟ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ΚΑΡΥΟΤΥΠΟΣ 3"/>
                    <pic:cNvPicPr>
                      <a:picLocks noChangeAspect="1" noChangeArrowheads="1"/>
                    </pic:cNvPicPr>
                  </pic:nvPicPr>
                  <pic:blipFill>
                    <a:blip r:embed="rId17"/>
                    <a:srcRect/>
                    <a:stretch>
                      <a:fillRect/>
                    </a:stretch>
                  </pic:blipFill>
                  <pic:spPr bwMode="auto">
                    <a:xfrm>
                      <a:off x="0" y="0"/>
                      <a:ext cx="5555615" cy="6513195"/>
                    </a:xfrm>
                    <a:prstGeom prst="rect">
                      <a:avLst/>
                    </a:prstGeom>
                    <a:noFill/>
                    <a:ln w="9525">
                      <a:noFill/>
                      <a:miter lim="800000"/>
                      <a:headEnd/>
                      <a:tailEnd/>
                    </a:ln>
                  </pic:spPr>
                </pic:pic>
              </a:graphicData>
            </a:graphic>
          </wp:inline>
        </w:drawing>
      </w: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r>
        <w:rPr>
          <w:lang w:val="en-US"/>
        </w:rPr>
        <w:t xml:space="preserve"> </w:t>
      </w: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7D7C50" w:rsidP="00B151FD">
      <w:pPr>
        <w:pStyle w:val="ListParagraph"/>
        <w:jc w:val="both"/>
        <w:rPr>
          <w:lang w:val="en-US"/>
        </w:rPr>
      </w:pPr>
      <w:r>
        <w:rPr>
          <w:noProof/>
          <w:lang w:val="en-US"/>
        </w:rPr>
        <w:drawing>
          <wp:inline distT="0" distB="0" distL="0" distR="0">
            <wp:extent cx="5719445" cy="5038090"/>
            <wp:effectExtent l="19050" t="0" r="0" b="0"/>
            <wp:docPr id="11" name="Picture 11" descr="ΚΑΡΥΟΤΥΠΟ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ΚΑΡΥΟΤΥΠΟΣ 4"/>
                    <pic:cNvPicPr>
                      <a:picLocks noChangeAspect="1" noChangeArrowheads="1"/>
                    </pic:cNvPicPr>
                  </pic:nvPicPr>
                  <pic:blipFill>
                    <a:blip r:embed="rId18"/>
                    <a:srcRect/>
                    <a:stretch>
                      <a:fillRect/>
                    </a:stretch>
                  </pic:blipFill>
                  <pic:spPr bwMode="auto">
                    <a:xfrm>
                      <a:off x="0" y="0"/>
                      <a:ext cx="5719445" cy="5038090"/>
                    </a:xfrm>
                    <a:prstGeom prst="rect">
                      <a:avLst/>
                    </a:prstGeom>
                    <a:noFill/>
                    <a:ln w="9525">
                      <a:noFill/>
                      <a:miter lim="800000"/>
                      <a:headEnd/>
                      <a:tailEnd/>
                    </a:ln>
                  </pic:spPr>
                </pic:pic>
              </a:graphicData>
            </a:graphic>
          </wp:inline>
        </w:drawing>
      </w: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BA7163" w:rsidP="00B151FD">
      <w:pPr>
        <w:pStyle w:val="ListParagraph"/>
        <w:jc w:val="both"/>
        <w:rPr>
          <w:lang w:val="en-US"/>
        </w:rPr>
      </w:pPr>
    </w:p>
    <w:p w:rsidR="00BA7163" w:rsidRDefault="007D7C50" w:rsidP="00B151FD">
      <w:pPr>
        <w:pStyle w:val="ListParagraph"/>
        <w:jc w:val="both"/>
        <w:rPr>
          <w:lang w:val="en-US"/>
        </w:rPr>
      </w:pPr>
      <w:r>
        <w:rPr>
          <w:noProof/>
          <w:lang w:val="en-US"/>
        </w:rPr>
        <w:drawing>
          <wp:inline distT="0" distB="0" distL="0" distR="0">
            <wp:extent cx="5132705" cy="6650990"/>
            <wp:effectExtent l="19050" t="0" r="0" b="0"/>
            <wp:docPr id="12" name="Picture 12" descr="ΚΑΡΥΟΤΥΠΟ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ΚΑΡΥΟΤΥΠΟΣ 5"/>
                    <pic:cNvPicPr>
                      <a:picLocks noChangeAspect="1" noChangeArrowheads="1"/>
                    </pic:cNvPicPr>
                  </pic:nvPicPr>
                  <pic:blipFill>
                    <a:blip r:embed="rId19"/>
                    <a:srcRect/>
                    <a:stretch>
                      <a:fillRect/>
                    </a:stretch>
                  </pic:blipFill>
                  <pic:spPr bwMode="auto">
                    <a:xfrm>
                      <a:off x="0" y="0"/>
                      <a:ext cx="5132705" cy="6650990"/>
                    </a:xfrm>
                    <a:prstGeom prst="rect">
                      <a:avLst/>
                    </a:prstGeom>
                    <a:noFill/>
                    <a:ln w="9525">
                      <a:noFill/>
                      <a:miter lim="800000"/>
                      <a:headEnd/>
                      <a:tailEnd/>
                    </a:ln>
                  </pic:spPr>
                </pic:pic>
              </a:graphicData>
            </a:graphic>
          </wp:inline>
        </w:drawing>
      </w: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7D7C50" w:rsidP="00B151FD">
      <w:pPr>
        <w:pStyle w:val="ListParagraph"/>
        <w:jc w:val="both"/>
        <w:rPr>
          <w:lang w:val="en-US"/>
        </w:rPr>
      </w:pPr>
      <w:r>
        <w:rPr>
          <w:noProof/>
          <w:lang w:val="en-US"/>
        </w:rPr>
        <w:drawing>
          <wp:inline distT="0" distB="0" distL="0" distR="0">
            <wp:extent cx="5702300" cy="6090285"/>
            <wp:effectExtent l="19050" t="0" r="0" b="0"/>
            <wp:docPr id="13" name="Picture 13" descr="ΚΑΡΥΟΤΥΠΟ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ΚΑΡΥΟΤΥΠΟΣ 6"/>
                    <pic:cNvPicPr>
                      <a:picLocks noChangeAspect="1" noChangeArrowheads="1"/>
                    </pic:cNvPicPr>
                  </pic:nvPicPr>
                  <pic:blipFill>
                    <a:blip r:embed="rId20"/>
                    <a:srcRect/>
                    <a:stretch>
                      <a:fillRect/>
                    </a:stretch>
                  </pic:blipFill>
                  <pic:spPr bwMode="auto">
                    <a:xfrm>
                      <a:off x="0" y="0"/>
                      <a:ext cx="5702300" cy="6090285"/>
                    </a:xfrm>
                    <a:prstGeom prst="rect">
                      <a:avLst/>
                    </a:prstGeom>
                    <a:noFill/>
                    <a:ln w="9525">
                      <a:noFill/>
                      <a:miter lim="800000"/>
                      <a:headEnd/>
                      <a:tailEnd/>
                    </a:ln>
                  </pic:spPr>
                </pic:pic>
              </a:graphicData>
            </a:graphic>
          </wp:inline>
        </w:drawing>
      </w: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DD161E" w:rsidRDefault="007D7C50" w:rsidP="00B151FD">
      <w:pPr>
        <w:pStyle w:val="ListParagraph"/>
        <w:jc w:val="both"/>
        <w:rPr>
          <w:lang w:val="en-US"/>
        </w:rPr>
      </w:pPr>
      <w:r>
        <w:rPr>
          <w:noProof/>
          <w:lang w:val="en-US"/>
        </w:rPr>
        <w:drawing>
          <wp:inline distT="0" distB="0" distL="0" distR="0">
            <wp:extent cx="5503545" cy="5943600"/>
            <wp:effectExtent l="19050" t="0" r="1905" b="0"/>
            <wp:docPr id="14" name="Picture 14" descr="ΚΑΡΥΟΤΥΠΟ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ΚΑΡΥΟΤΥΠΟΣ 7"/>
                    <pic:cNvPicPr>
                      <a:picLocks noChangeAspect="1" noChangeArrowheads="1"/>
                    </pic:cNvPicPr>
                  </pic:nvPicPr>
                  <pic:blipFill>
                    <a:blip r:embed="rId21"/>
                    <a:srcRect/>
                    <a:stretch>
                      <a:fillRect/>
                    </a:stretch>
                  </pic:blipFill>
                  <pic:spPr bwMode="auto">
                    <a:xfrm>
                      <a:off x="0" y="0"/>
                      <a:ext cx="5503545" cy="5943600"/>
                    </a:xfrm>
                    <a:prstGeom prst="rect">
                      <a:avLst/>
                    </a:prstGeom>
                    <a:noFill/>
                    <a:ln w="9525">
                      <a:noFill/>
                      <a:miter lim="800000"/>
                      <a:headEnd/>
                      <a:tailEnd/>
                    </a:ln>
                  </pic:spPr>
                </pic:pic>
              </a:graphicData>
            </a:graphic>
          </wp:inline>
        </w:drawing>
      </w:r>
    </w:p>
    <w:p w:rsidR="00DD161E" w:rsidRDefault="00DD161E" w:rsidP="00B151FD">
      <w:pPr>
        <w:pStyle w:val="ListParagraph"/>
        <w:jc w:val="both"/>
        <w:rPr>
          <w:lang w:val="en-US"/>
        </w:rPr>
      </w:pPr>
    </w:p>
    <w:p w:rsidR="00DD161E" w:rsidRDefault="00DD161E" w:rsidP="00B151FD">
      <w:pPr>
        <w:pStyle w:val="ListParagraph"/>
        <w:jc w:val="both"/>
        <w:rPr>
          <w:lang w:val="en-US"/>
        </w:rPr>
      </w:pPr>
    </w:p>
    <w:p w:rsidR="00645E40" w:rsidRDefault="00645E40" w:rsidP="00B151FD">
      <w:pPr>
        <w:pStyle w:val="ListParagraph"/>
        <w:jc w:val="both"/>
        <w:rPr>
          <w:lang w:val="en-US"/>
        </w:rPr>
      </w:pPr>
    </w:p>
    <w:p w:rsidR="00DD161E" w:rsidRPr="00754CC8" w:rsidRDefault="00DD161E" w:rsidP="00754CC8">
      <w:pPr>
        <w:pStyle w:val="ListParagraph"/>
        <w:ind w:left="0"/>
        <w:jc w:val="both"/>
      </w:pPr>
    </w:p>
    <w:p w:rsidR="00645E40" w:rsidRDefault="00645E40" w:rsidP="00B151FD">
      <w:pPr>
        <w:pStyle w:val="ListParagraph"/>
        <w:jc w:val="both"/>
        <w:rPr>
          <w:lang w:val="en-US"/>
        </w:rPr>
      </w:pPr>
    </w:p>
    <w:p w:rsidR="005A5729" w:rsidRPr="005A5729" w:rsidRDefault="005A5729" w:rsidP="005A5729">
      <w:pPr>
        <w:pStyle w:val="ListParagraph"/>
        <w:jc w:val="center"/>
        <w:rPr>
          <w:b/>
          <w:sz w:val="32"/>
          <w:szCs w:val="32"/>
        </w:rPr>
      </w:pPr>
      <w:r w:rsidRPr="005A5729">
        <w:rPr>
          <w:b/>
          <w:sz w:val="32"/>
          <w:szCs w:val="32"/>
        </w:rPr>
        <w:lastRenderedPageBreak/>
        <w:t xml:space="preserve">ΣΥΜΠΛΗΡΩΜΑΤΙΚΑ ΣΤΟΙΧΕΙΑ </w:t>
      </w:r>
    </w:p>
    <w:p w:rsidR="005A5729" w:rsidRPr="005A5729" w:rsidRDefault="005A5729" w:rsidP="005A5729">
      <w:pPr>
        <w:pStyle w:val="ListParagraph"/>
        <w:jc w:val="center"/>
        <w:rPr>
          <w:b/>
          <w:sz w:val="32"/>
          <w:szCs w:val="32"/>
        </w:rPr>
      </w:pPr>
      <w:r w:rsidRPr="005A5729">
        <w:rPr>
          <w:b/>
          <w:sz w:val="32"/>
          <w:szCs w:val="32"/>
        </w:rPr>
        <w:t>ΓΙΑ ΤΟ ΔΙΔΑΣΚΟΝΤΑ</w:t>
      </w:r>
    </w:p>
    <w:p w:rsidR="005A5729" w:rsidRDefault="005A5729" w:rsidP="00B151FD">
      <w:pPr>
        <w:pStyle w:val="ListParagraph"/>
        <w:jc w:val="both"/>
        <w:rPr>
          <w:sz w:val="28"/>
          <w:szCs w:val="28"/>
        </w:rPr>
      </w:pPr>
    </w:p>
    <w:p w:rsidR="005A5729" w:rsidRDefault="005A5729" w:rsidP="00B151FD">
      <w:pPr>
        <w:pStyle w:val="ListParagraph"/>
        <w:jc w:val="both"/>
        <w:rPr>
          <w:sz w:val="28"/>
          <w:szCs w:val="28"/>
        </w:rPr>
      </w:pPr>
    </w:p>
    <w:p w:rsidR="005A5729" w:rsidRDefault="005A5729" w:rsidP="00B151FD">
      <w:pPr>
        <w:pStyle w:val="ListParagraph"/>
        <w:jc w:val="both"/>
        <w:rPr>
          <w:sz w:val="28"/>
          <w:szCs w:val="28"/>
        </w:rPr>
      </w:pPr>
    </w:p>
    <w:p w:rsidR="00645E40" w:rsidRDefault="000B34B7" w:rsidP="00B151FD">
      <w:pPr>
        <w:pStyle w:val="ListParagraph"/>
        <w:jc w:val="both"/>
        <w:rPr>
          <w:sz w:val="28"/>
          <w:szCs w:val="28"/>
        </w:rPr>
      </w:pPr>
      <w:r w:rsidRPr="000B34B7">
        <w:rPr>
          <w:sz w:val="28"/>
          <w:szCs w:val="28"/>
        </w:rPr>
        <w:t xml:space="preserve">Όλοι </w:t>
      </w:r>
      <w:r>
        <w:rPr>
          <w:sz w:val="28"/>
          <w:szCs w:val="28"/>
        </w:rPr>
        <w:t xml:space="preserve">οι «παθολογικοί» καρυότυποι που παρατέθηκαν έχουν δημιουργηθεί από δείγματα </w:t>
      </w:r>
      <w:r w:rsidRPr="00A2733C">
        <w:rPr>
          <w:b/>
          <w:sz w:val="28"/>
          <w:szCs w:val="28"/>
        </w:rPr>
        <w:t>ΜΥΕΛΟΥ ΤΩΝ ΟΣΤΩΝ</w:t>
      </w:r>
      <w:r>
        <w:rPr>
          <w:sz w:val="28"/>
          <w:szCs w:val="28"/>
        </w:rPr>
        <w:t xml:space="preserve"> ασθενών με </w:t>
      </w:r>
      <w:r w:rsidRPr="00A2733C">
        <w:rPr>
          <w:b/>
          <w:sz w:val="28"/>
          <w:szCs w:val="28"/>
        </w:rPr>
        <w:t>ΑΙΜΑΤΟΛΟΓΙΚΕΣ ΚΑΚΟΗΘΕΙΕΣ</w:t>
      </w:r>
      <w:r>
        <w:rPr>
          <w:sz w:val="28"/>
          <w:szCs w:val="28"/>
        </w:rPr>
        <w:t xml:space="preserve"> και απεικονίζουν συχνές αλλοιώσεις.</w:t>
      </w:r>
    </w:p>
    <w:p w:rsidR="005F7B14" w:rsidRDefault="005F7B14" w:rsidP="00B151FD">
      <w:pPr>
        <w:pStyle w:val="ListParagraph"/>
        <w:jc w:val="both"/>
        <w:rPr>
          <w:sz w:val="28"/>
          <w:szCs w:val="28"/>
        </w:rPr>
      </w:pPr>
    </w:p>
    <w:p w:rsidR="005A5729" w:rsidRDefault="005A5729" w:rsidP="00B151FD">
      <w:pPr>
        <w:pStyle w:val="ListParagraph"/>
        <w:jc w:val="both"/>
        <w:rPr>
          <w:sz w:val="28"/>
          <w:szCs w:val="28"/>
        </w:rPr>
      </w:pPr>
    </w:p>
    <w:p w:rsidR="005F7B14" w:rsidRDefault="005F7B14" w:rsidP="00B151FD">
      <w:pPr>
        <w:pStyle w:val="ListParagraph"/>
        <w:jc w:val="both"/>
        <w:rPr>
          <w:sz w:val="28"/>
          <w:szCs w:val="28"/>
        </w:rPr>
      </w:pPr>
      <w:r>
        <w:rPr>
          <w:sz w:val="28"/>
          <w:szCs w:val="28"/>
        </w:rPr>
        <w:t xml:space="preserve">Τα χρωμοσώματα σε όλες τις περιπτώσεις έχουν βαφεί με </w:t>
      </w:r>
      <w:r>
        <w:rPr>
          <w:sz w:val="28"/>
          <w:szCs w:val="28"/>
          <w:lang w:val="en-US"/>
        </w:rPr>
        <w:t>GTG</w:t>
      </w:r>
      <w:r w:rsidRPr="005F7B14">
        <w:rPr>
          <w:sz w:val="28"/>
          <w:szCs w:val="28"/>
        </w:rPr>
        <w:t xml:space="preserve">- </w:t>
      </w:r>
      <w:r>
        <w:rPr>
          <w:sz w:val="28"/>
          <w:szCs w:val="28"/>
          <w:lang w:val="en-US"/>
        </w:rPr>
        <w:t>banding</w:t>
      </w:r>
      <w:r w:rsidRPr="005F7B14">
        <w:rPr>
          <w:sz w:val="28"/>
          <w:szCs w:val="28"/>
        </w:rPr>
        <w:t xml:space="preserve"> (</w:t>
      </w:r>
      <w:r w:rsidRPr="00A2733C">
        <w:rPr>
          <w:b/>
          <w:sz w:val="28"/>
          <w:szCs w:val="28"/>
          <w:lang w:val="en-US"/>
        </w:rPr>
        <w:t>Giemsa</w:t>
      </w:r>
      <w:r w:rsidRPr="005F7B14">
        <w:rPr>
          <w:sz w:val="28"/>
          <w:szCs w:val="28"/>
        </w:rPr>
        <w:t>/</w:t>
      </w:r>
      <w:r>
        <w:rPr>
          <w:sz w:val="28"/>
          <w:szCs w:val="28"/>
        </w:rPr>
        <w:t>θρυψίνη). Συνεπώς βάφονται τα κεντρομερίδια και γενικότερα οι ετεροχρωματινικές περιοχές τους.</w:t>
      </w:r>
    </w:p>
    <w:p w:rsidR="005F7B14" w:rsidRDefault="005F7B14" w:rsidP="00B151FD">
      <w:pPr>
        <w:pStyle w:val="ListParagraph"/>
        <w:jc w:val="both"/>
        <w:rPr>
          <w:sz w:val="28"/>
          <w:szCs w:val="28"/>
        </w:rPr>
      </w:pPr>
    </w:p>
    <w:p w:rsidR="005A5729" w:rsidRDefault="005A5729" w:rsidP="00B151FD">
      <w:pPr>
        <w:pStyle w:val="ListParagraph"/>
        <w:jc w:val="both"/>
        <w:rPr>
          <w:sz w:val="28"/>
          <w:szCs w:val="28"/>
        </w:rPr>
      </w:pPr>
    </w:p>
    <w:p w:rsidR="005F7B14" w:rsidRDefault="005F7B14" w:rsidP="00B151FD">
      <w:pPr>
        <w:pStyle w:val="ListParagraph"/>
        <w:jc w:val="both"/>
        <w:rPr>
          <w:sz w:val="28"/>
          <w:szCs w:val="28"/>
        </w:rPr>
      </w:pPr>
      <w:r>
        <w:rPr>
          <w:sz w:val="28"/>
          <w:szCs w:val="28"/>
        </w:rPr>
        <w:t xml:space="preserve">Όλες οι διαφοροποιήσεις από το φυσιολογικό που απεικονίζονται </w:t>
      </w:r>
      <w:r w:rsidRPr="00A2733C">
        <w:rPr>
          <w:b/>
          <w:sz w:val="28"/>
          <w:szCs w:val="28"/>
        </w:rPr>
        <w:t>αφορούν μεταλλάξεις σε ΠΟΛΥΔΥΝΑΜΑ κύτταρα του μυελού των οστών</w:t>
      </w:r>
      <w:r>
        <w:rPr>
          <w:sz w:val="28"/>
          <w:szCs w:val="28"/>
        </w:rPr>
        <w:t>, που σχετίζονται με μη αποτελεσματική αιμοποίηση</w:t>
      </w:r>
      <w:r w:rsidR="00A2733C">
        <w:rPr>
          <w:sz w:val="28"/>
          <w:szCs w:val="28"/>
        </w:rPr>
        <w:t xml:space="preserve">, συνεπώς και </w:t>
      </w:r>
      <w:r>
        <w:rPr>
          <w:sz w:val="28"/>
          <w:szCs w:val="28"/>
        </w:rPr>
        <w:t xml:space="preserve"> με </w:t>
      </w:r>
      <w:r w:rsidRPr="00A2733C">
        <w:rPr>
          <w:b/>
          <w:sz w:val="28"/>
          <w:szCs w:val="28"/>
        </w:rPr>
        <w:t>λευχαιμία.</w:t>
      </w:r>
    </w:p>
    <w:p w:rsidR="005A5729" w:rsidRDefault="005A5729" w:rsidP="00B151FD">
      <w:pPr>
        <w:pStyle w:val="ListParagraph"/>
        <w:jc w:val="both"/>
        <w:rPr>
          <w:sz w:val="28"/>
          <w:szCs w:val="28"/>
        </w:rPr>
      </w:pPr>
    </w:p>
    <w:p w:rsidR="005A5729" w:rsidRDefault="005A5729" w:rsidP="00B151FD">
      <w:pPr>
        <w:pStyle w:val="ListParagraph"/>
        <w:jc w:val="both"/>
        <w:rPr>
          <w:sz w:val="28"/>
          <w:szCs w:val="28"/>
        </w:rPr>
      </w:pPr>
    </w:p>
    <w:p w:rsidR="005A5729" w:rsidRDefault="005F7B14" w:rsidP="005A5729">
      <w:pPr>
        <w:pStyle w:val="ListParagraph"/>
        <w:jc w:val="both"/>
        <w:rPr>
          <w:sz w:val="28"/>
          <w:szCs w:val="28"/>
        </w:rPr>
      </w:pPr>
      <w:r>
        <w:rPr>
          <w:sz w:val="28"/>
          <w:szCs w:val="28"/>
        </w:rPr>
        <w:t>Δεν είναι μεταλλάξεις</w:t>
      </w:r>
      <w:r w:rsidR="00A2733C">
        <w:rPr>
          <w:sz w:val="28"/>
          <w:szCs w:val="28"/>
        </w:rPr>
        <w:t xml:space="preserve"> που έχουν εντοπιστεί σε ζυγωτό.</w:t>
      </w:r>
    </w:p>
    <w:p w:rsidR="005A5729" w:rsidRDefault="005A5729" w:rsidP="005A5729">
      <w:pPr>
        <w:pStyle w:val="ListParagraph"/>
        <w:jc w:val="both"/>
        <w:rPr>
          <w:sz w:val="28"/>
          <w:szCs w:val="28"/>
        </w:rPr>
      </w:pPr>
    </w:p>
    <w:p w:rsidR="005A5729" w:rsidRDefault="005A5729" w:rsidP="005A5729">
      <w:pPr>
        <w:pStyle w:val="ListParagraph"/>
        <w:jc w:val="both"/>
        <w:rPr>
          <w:sz w:val="28"/>
          <w:szCs w:val="28"/>
        </w:rPr>
      </w:pPr>
    </w:p>
    <w:p w:rsidR="005A5729" w:rsidRDefault="005A5729" w:rsidP="00B151FD">
      <w:pPr>
        <w:pStyle w:val="ListParagraph"/>
        <w:jc w:val="both"/>
        <w:rPr>
          <w:sz w:val="28"/>
          <w:szCs w:val="28"/>
        </w:rPr>
      </w:pPr>
      <w:r>
        <w:rPr>
          <w:sz w:val="28"/>
          <w:szCs w:val="28"/>
        </w:rPr>
        <w:t xml:space="preserve">Θεωρημένες ως σύνολο έχουν εντοπιστεί σε άτομα από τη βρεφική ηλικία έως και πάνω από 86 ετών. </w:t>
      </w:r>
    </w:p>
    <w:p w:rsidR="005A5729" w:rsidRDefault="005A5729" w:rsidP="00B151FD">
      <w:pPr>
        <w:pStyle w:val="ListParagraph"/>
        <w:jc w:val="both"/>
        <w:rPr>
          <w:sz w:val="28"/>
          <w:szCs w:val="28"/>
        </w:rPr>
      </w:pPr>
    </w:p>
    <w:p w:rsidR="005A5729" w:rsidRDefault="005A5729" w:rsidP="00B151FD">
      <w:pPr>
        <w:pStyle w:val="ListParagraph"/>
        <w:jc w:val="both"/>
        <w:rPr>
          <w:sz w:val="28"/>
          <w:szCs w:val="28"/>
        </w:rPr>
      </w:pPr>
    </w:p>
    <w:p w:rsidR="005A5729" w:rsidRDefault="005A5729" w:rsidP="00B151FD">
      <w:pPr>
        <w:pStyle w:val="ListParagraph"/>
        <w:jc w:val="both"/>
        <w:rPr>
          <w:sz w:val="28"/>
          <w:szCs w:val="28"/>
        </w:rPr>
      </w:pPr>
      <w:r>
        <w:rPr>
          <w:sz w:val="28"/>
          <w:szCs w:val="28"/>
        </w:rPr>
        <w:t>Η πρόγνωση ποικίλει κατά περίπτωση. Στις περισσότερες, όμως, δεν είναι καλή.</w:t>
      </w:r>
    </w:p>
    <w:p w:rsidR="005F7B14" w:rsidRDefault="005F7B14" w:rsidP="00B151FD">
      <w:pPr>
        <w:pStyle w:val="ListParagraph"/>
        <w:jc w:val="both"/>
        <w:rPr>
          <w:sz w:val="28"/>
          <w:szCs w:val="28"/>
        </w:rPr>
      </w:pPr>
    </w:p>
    <w:p w:rsidR="005F7B14" w:rsidRPr="005F7B14" w:rsidRDefault="005F7B14" w:rsidP="00B151FD">
      <w:pPr>
        <w:pStyle w:val="ListParagraph"/>
        <w:jc w:val="both"/>
        <w:rPr>
          <w:sz w:val="28"/>
          <w:szCs w:val="28"/>
        </w:rPr>
      </w:pPr>
    </w:p>
    <w:p w:rsidR="00645E40" w:rsidRPr="000B34B7" w:rsidRDefault="00645E40" w:rsidP="00B151FD">
      <w:pPr>
        <w:pStyle w:val="ListParagraph"/>
        <w:jc w:val="both"/>
      </w:pPr>
    </w:p>
    <w:p w:rsidR="00645E40" w:rsidRPr="000B34B7" w:rsidRDefault="00645E40" w:rsidP="005A5729">
      <w:pPr>
        <w:pStyle w:val="ListParagraph"/>
        <w:ind w:left="0"/>
        <w:rPr>
          <w:b/>
          <w:sz w:val="36"/>
          <w:szCs w:val="36"/>
        </w:rPr>
      </w:pPr>
    </w:p>
    <w:p w:rsidR="00DD161E" w:rsidRPr="009E63B3" w:rsidRDefault="00826AAB" w:rsidP="00826AAB">
      <w:pPr>
        <w:pStyle w:val="ListParagraph"/>
        <w:jc w:val="center"/>
        <w:rPr>
          <w:b/>
          <w:sz w:val="36"/>
          <w:szCs w:val="36"/>
        </w:rPr>
      </w:pPr>
      <w:r w:rsidRPr="009E63B3">
        <w:rPr>
          <w:b/>
          <w:sz w:val="36"/>
          <w:szCs w:val="36"/>
        </w:rPr>
        <w:lastRenderedPageBreak/>
        <w:t>ΦΥΛΛΟ ΕΡΓΑΣΙΑΣ</w:t>
      </w:r>
    </w:p>
    <w:p w:rsidR="00826AAB" w:rsidRDefault="00826AAB" w:rsidP="00826AAB">
      <w:pPr>
        <w:pStyle w:val="ListParagraph"/>
        <w:jc w:val="center"/>
      </w:pPr>
    </w:p>
    <w:p w:rsidR="00826AAB" w:rsidRDefault="00826AAB" w:rsidP="00826AAB">
      <w:pPr>
        <w:pStyle w:val="ListParagraph"/>
        <w:jc w:val="center"/>
      </w:pPr>
    </w:p>
    <w:p w:rsidR="00826AAB" w:rsidRDefault="00826AAB" w:rsidP="00826AAB">
      <w:pPr>
        <w:pStyle w:val="ListParagraph"/>
        <w:jc w:val="center"/>
      </w:pPr>
    </w:p>
    <w:p w:rsidR="00826AAB" w:rsidRDefault="00826AAB" w:rsidP="00826AAB">
      <w:pPr>
        <w:pStyle w:val="ListParagraph"/>
        <w:numPr>
          <w:ilvl w:val="0"/>
          <w:numId w:val="2"/>
        </w:numPr>
        <w:rPr>
          <w:sz w:val="28"/>
          <w:szCs w:val="28"/>
        </w:rPr>
      </w:pPr>
      <w:r w:rsidRPr="009E63B3">
        <w:rPr>
          <w:sz w:val="28"/>
          <w:szCs w:val="28"/>
        </w:rPr>
        <w:t>Καταγράψτε τον αριθμό των χρωμοσωμάτων που παρατηρήσατε στο «μόνιμο» παρασκεύασμα. Καταγράψτε τη μεγέθυνση που χρησιμοποιήσατε</w:t>
      </w:r>
      <w:r w:rsidR="009E63B3">
        <w:rPr>
          <w:sz w:val="28"/>
          <w:szCs w:val="28"/>
        </w:rPr>
        <w:t xml:space="preserve"> για την ασφαλή παρατήρηση</w:t>
      </w:r>
      <w:r w:rsidRPr="009E63B3">
        <w:rPr>
          <w:sz w:val="28"/>
          <w:szCs w:val="28"/>
        </w:rPr>
        <w:t>.</w:t>
      </w:r>
    </w:p>
    <w:p w:rsidR="009E63B3" w:rsidRDefault="009E63B3" w:rsidP="009E63B3">
      <w:pPr>
        <w:pStyle w:val="ListParagraph"/>
        <w:ind w:left="1080"/>
        <w:rPr>
          <w:sz w:val="28"/>
          <w:szCs w:val="28"/>
        </w:rPr>
      </w:pPr>
      <w:r>
        <w:rPr>
          <w:sz w:val="28"/>
          <w:szCs w:val="28"/>
        </w:rPr>
        <w:t>Α. (Αριθμός χρωμοσωμάτων): ………………………………………………….</w:t>
      </w:r>
    </w:p>
    <w:p w:rsidR="009E63B3" w:rsidRDefault="009E63B3" w:rsidP="009E63B3">
      <w:pPr>
        <w:pStyle w:val="ListParagraph"/>
        <w:ind w:left="1080"/>
        <w:rPr>
          <w:sz w:val="28"/>
          <w:szCs w:val="28"/>
        </w:rPr>
      </w:pPr>
      <w:r>
        <w:rPr>
          <w:sz w:val="28"/>
          <w:szCs w:val="28"/>
        </w:rPr>
        <w:t>Β. (Μεγέθυνση του αντικειμενικού φακού): …………………………….</w:t>
      </w:r>
    </w:p>
    <w:p w:rsidR="009E63B3" w:rsidRDefault="009E63B3" w:rsidP="009E63B3">
      <w:pPr>
        <w:pStyle w:val="ListParagraph"/>
        <w:ind w:left="1080"/>
        <w:rPr>
          <w:sz w:val="28"/>
          <w:szCs w:val="28"/>
        </w:rPr>
      </w:pPr>
    </w:p>
    <w:p w:rsidR="00A51670" w:rsidRDefault="009E63B3" w:rsidP="00A51670">
      <w:pPr>
        <w:pStyle w:val="ListParagraph"/>
        <w:numPr>
          <w:ilvl w:val="0"/>
          <w:numId w:val="2"/>
        </w:numPr>
        <w:rPr>
          <w:sz w:val="28"/>
          <w:szCs w:val="28"/>
        </w:rPr>
      </w:pPr>
      <w:r>
        <w:rPr>
          <w:sz w:val="28"/>
          <w:szCs w:val="28"/>
        </w:rPr>
        <w:t xml:space="preserve"> Να συγκρίνετε ένα «φυσιολογικό» καρυότυπο με τον - τους «παθολογικούς» καρυότυπους που διαθέτετε. </w:t>
      </w:r>
    </w:p>
    <w:p w:rsidR="00A51670" w:rsidRPr="00A51670" w:rsidRDefault="00A51670" w:rsidP="00A51670">
      <w:pPr>
        <w:pStyle w:val="ListParagraph"/>
        <w:ind w:left="1080"/>
        <w:rPr>
          <w:sz w:val="28"/>
          <w:szCs w:val="28"/>
        </w:rPr>
      </w:pPr>
      <w:r>
        <w:rPr>
          <w:sz w:val="28"/>
          <w:szCs w:val="28"/>
        </w:rPr>
        <w:t xml:space="preserve">Αριθμήστε τις φωτοτυπίες καρυότυπων που σας δόθηκαν. </w:t>
      </w:r>
    </w:p>
    <w:p w:rsidR="004A530A" w:rsidRDefault="004A530A" w:rsidP="004A530A">
      <w:pPr>
        <w:pStyle w:val="ListParagraph"/>
        <w:ind w:left="1080"/>
        <w:rPr>
          <w:sz w:val="28"/>
          <w:szCs w:val="28"/>
        </w:rPr>
      </w:pPr>
      <w:r>
        <w:rPr>
          <w:sz w:val="28"/>
          <w:szCs w:val="28"/>
        </w:rPr>
        <w:t xml:space="preserve">Να καταγράψετε </w:t>
      </w:r>
      <w:r w:rsidR="0058071B">
        <w:rPr>
          <w:sz w:val="28"/>
          <w:szCs w:val="28"/>
        </w:rPr>
        <w:t>τις παρατηρήσεις σας όσον αφορά τον αριθμό και τη δομή των χρωμοσωμάτων του (των) «παθολογικού» καρυότυπου που εξετάσατε. Σε κάθε περίπτωση να αναφέρετε σαφώς τον χαρακτηριστικό αριθμό του κάθε καρυοτύπου που μελετήσατε.</w:t>
      </w:r>
    </w:p>
    <w:p w:rsidR="0058071B" w:rsidRDefault="0058071B" w:rsidP="004A530A">
      <w:pPr>
        <w:pStyle w:val="ListParagraph"/>
        <w:ind w:left="1080"/>
        <w:rPr>
          <w:sz w:val="28"/>
          <w:szCs w:val="28"/>
        </w:rPr>
      </w:pPr>
      <w:r>
        <w:rPr>
          <w:sz w:val="28"/>
          <w:szCs w:val="28"/>
        </w:rPr>
        <w:t>………………………………………………………………………………………………………………………………………………………………………………………………………………………………………………………………………………………………………………………………………………………………………………………………………….</w:t>
      </w:r>
    </w:p>
    <w:p w:rsidR="0058071B" w:rsidRDefault="00A51670" w:rsidP="004A530A">
      <w:pPr>
        <w:pStyle w:val="ListParagraph"/>
        <w:ind w:left="1080"/>
        <w:rPr>
          <w:sz w:val="28"/>
          <w:szCs w:val="28"/>
        </w:rPr>
      </w:pPr>
      <w:r>
        <w:rPr>
          <w:sz w:val="28"/>
          <w:szCs w:val="28"/>
        </w:rPr>
        <w:t>………………………………………………………………………………………………….</w:t>
      </w:r>
    </w:p>
    <w:p w:rsidR="00A51670" w:rsidRDefault="00A51670" w:rsidP="004A530A">
      <w:pPr>
        <w:pStyle w:val="ListParagraph"/>
        <w:ind w:left="1080"/>
        <w:rPr>
          <w:sz w:val="28"/>
          <w:szCs w:val="28"/>
        </w:rPr>
      </w:pPr>
      <w:r>
        <w:rPr>
          <w:sz w:val="28"/>
          <w:szCs w:val="28"/>
        </w:rPr>
        <w:t>…………………………………………………………………………………………………...................................................................................................................................................................................................................................................................................................................</w:t>
      </w:r>
    </w:p>
    <w:p w:rsidR="00A51670" w:rsidRDefault="00A51670" w:rsidP="00A51670">
      <w:pPr>
        <w:pStyle w:val="ListParagraph"/>
        <w:ind w:left="1800"/>
        <w:rPr>
          <w:sz w:val="28"/>
          <w:szCs w:val="28"/>
        </w:rPr>
      </w:pPr>
    </w:p>
    <w:p w:rsidR="00A51670" w:rsidRDefault="00A51670" w:rsidP="00A51670">
      <w:pPr>
        <w:pStyle w:val="ListParagraph"/>
        <w:numPr>
          <w:ilvl w:val="0"/>
          <w:numId w:val="2"/>
        </w:numPr>
        <w:rPr>
          <w:sz w:val="28"/>
          <w:szCs w:val="28"/>
        </w:rPr>
      </w:pPr>
      <w:r>
        <w:rPr>
          <w:sz w:val="28"/>
          <w:szCs w:val="28"/>
        </w:rPr>
        <w:t xml:space="preserve">Ποια μορφολογικά χαρακτηριστικά των χρωμοσωμάτων μπορέσατε να </w:t>
      </w:r>
      <w:r w:rsidR="00214460">
        <w:rPr>
          <w:sz w:val="28"/>
          <w:szCs w:val="28"/>
        </w:rPr>
        <w:t>διακρίνετε; Να τα καταγράψετε:</w:t>
      </w:r>
    </w:p>
    <w:p w:rsidR="00214460" w:rsidRDefault="00214460" w:rsidP="00214460">
      <w:pPr>
        <w:pStyle w:val="ListParagraph"/>
        <w:ind w:left="1080"/>
        <w:rPr>
          <w:sz w:val="28"/>
          <w:szCs w:val="28"/>
        </w:rPr>
      </w:pPr>
      <w:r>
        <w:rPr>
          <w:sz w:val="28"/>
          <w:szCs w:val="28"/>
        </w:rPr>
        <w:t>…………………………………………………………………………………………………………………………………………………………………………………………………………………………………………………………………………………………………………………………………………………………………………………………………………</w:t>
      </w:r>
    </w:p>
    <w:p w:rsidR="00A51670" w:rsidRDefault="00A51670" w:rsidP="004A530A">
      <w:pPr>
        <w:pStyle w:val="ListParagraph"/>
        <w:ind w:left="1080"/>
        <w:rPr>
          <w:sz w:val="28"/>
          <w:szCs w:val="28"/>
        </w:rPr>
      </w:pPr>
    </w:p>
    <w:p w:rsidR="0058071B" w:rsidRPr="00CF3C26" w:rsidRDefault="0058071B" w:rsidP="0058071B">
      <w:pPr>
        <w:pStyle w:val="ListParagraph"/>
        <w:numPr>
          <w:ilvl w:val="0"/>
          <w:numId w:val="2"/>
        </w:numPr>
        <w:rPr>
          <w:sz w:val="28"/>
          <w:szCs w:val="28"/>
        </w:rPr>
      </w:pPr>
      <w:r>
        <w:rPr>
          <w:sz w:val="28"/>
          <w:szCs w:val="28"/>
        </w:rPr>
        <w:t>Σας έχει δοθεί ένα φωτοαντίγραφο στο οποίο απεικ</w:t>
      </w:r>
      <w:r w:rsidR="005E22FB">
        <w:rPr>
          <w:sz w:val="28"/>
          <w:szCs w:val="28"/>
        </w:rPr>
        <w:t xml:space="preserve">ονίζονται </w:t>
      </w:r>
      <w:r w:rsidR="00B55648">
        <w:rPr>
          <w:sz w:val="28"/>
          <w:szCs w:val="28"/>
        </w:rPr>
        <w:t xml:space="preserve"> η εικόνα (σε μεγέ</w:t>
      </w:r>
      <w:r>
        <w:rPr>
          <w:sz w:val="28"/>
          <w:szCs w:val="28"/>
        </w:rPr>
        <w:t xml:space="preserve">θυνση) </w:t>
      </w:r>
      <w:r w:rsidR="00B55648">
        <w:rPr>
          <w:sz w:val="28"/>
          <w:szCs w:val="28"/>
        </w:rPr>
        <w:t xml:space="preserve">των μεταφασικών χρωμοσωμάτων </w:t>
      </w:r>
      <w:r w:rsidR="006E1826">
        <w:rPr>
          <w:sz w:val="28"/>
          <w:szCs w:val="28"/>
        </w:rPr>
        <w:t xml:space="preserve">ενός ανθρώπινου κυττάρου και ο </w:t>
      </w:r>
      <w:r w:rsidR="00B55648">
        <w:rPr>
          <w:sz w:val="28"/>
          <w:szCs w:val="28"/>
        </w:rPr>
        <w:t>αντίστοιχο</w:t>
      </w:r>
      <w:r w:rsidR="006E1826">
        <w:rPr>
          <w:sz w:val="28"/>
          <w:szCs w:val="28"/>
        </w:rPr>
        <w:t>ς</w:t>
      </w:r>
      <w:r w:rsidR="00B55648">
        <w:rPr>
          <w:sz w:val="28"/>
          <w:szCs w:val="28"/>
        </w:rPr>
        <w:t xml:space="preserve"> καρυότυπο</w:t>
      </w:r>
      <w:r w:rsidR="006E1826">
        <w:rPr>
          <w:sz w:val="28"/>
          <w:szCs w:val="28"/>
        </w:rPr>
        <w:t>ς</w:t>
      </w:r>
      <w:r w:rsidR="00B55648">
        <w:rPr>
          <w:sz w:val="28"/>
          <w:szCs w:val="28"/>
        </w:rPr>
        <w:t>.</w:t>
      </w:r>
    </w:p>
    <w:p w:rsidR="00CF3C26" w:rsidRDefault="00CF3C26" w:rsidP="00CF3C26">
      <w:pPr>
        <w:pStyle w:val="ListParagraph"/>
        <w:ind w:left="1080"/>
        <w:rPr>
          <w:sz w:val="28"/>
          <w:szCs w:val="28"/>
        </w:rPr>
      </w:pPr>
      <w:r>
        <w:rPr>
          <w:sz w:val="28"/>
          <w:szCs w:val="28"/>
        </w:rPr>
        <w:t xml:space="preserve">Αξιοποιώντας τον καρυότυπο, να βρείτε και να χαρακτηρίσετε στην εικόνα των μεταφασικών </w:t>
      </w:r>
      <w:r w:rsidR="00A51670">
        <w:rPr>
          <w:sz w:val="28"/>
          <w:szCs w:val="28"/>
        </w:rPr>
        <w:t>χρωμοσωμάτων, τα χρωμοσώματα των θέσεων</w:t>
      </w:r>
      <w:r>
        <w:rPr>
          <w:sz w:val="28"/>
          <w:szCs w:val="28"/>
        </w:rPr>
        <w:t xml:space="preserve"> 13, 18, 21. Να τα κυκλώσετε στη φωτοτυπία και να την παραδώσετε μαζί με το φύλλο εργασίας.</w:t>
      </w:r>
    </w:p>
    <w:p w:rsidR="00CF3C26" w:rsidRDefault="00CF3C26" w:rsidP="00E71FFF">
      <w:pPr>
        <w:pStyle w:val="ListParagraph"/>
        <w:ind w:left="0"/>
        <w:rPr>
          <w:sz w:val="28"/>
          <w:szCs w:val="28"/>
        </w:rPr>
      </w:pPr>
    </w:p>
    <w:p w:rsidR="00CF3C26" w:rsidRDefault="00CF3C26" w:rsidP="00CF3C26">
      <w:pPr>
        <w:pStyle w:val="ListParagraph"/>
        <w:numPr>
          <w:ilvl w:val="0"/>
          <w:numId w:val="2"/>
        </w:numPr>
        <w:rPr>
          <w:sz w:val="28"/>
          <w:szCs w:val="28"/>
        </w:rPr>
      </w:pPr>
      <w:r>
        <w:rPr>
          <w:sz w:val="28"/>
          <w:szCs w:val="28"/>
        </w:rPr>
        <w:t xml:space="preserve">Αν υποθέσουμε ότι αυτοί οι καρυότυποι έχουν δημιουργηθεί από κύτταρα εμβρύου ανθρώπου, να </w:t>
      </w:r>
      <w:r w:rsidRPr="00A51670">
        <w:rPr>
          <w:b/>
          <w:sz w:val="28"/>
          <w:szCs w:val="28"/>
        </w:rPr>
        <w:t>αναφέρετε</w:t>
      </w:r>
      <w:r>
        <w:rPr>
          <w:sz w:val="28"/>
          <w:szCs w:val="28"/>
        </w:rPr>
        <w:t xml:space="preserve"> τις τεχνικές που μπορεί  να έχουν χρησιμοποιηθεί</w:t>
      </w:r>
      <w:r w:rsidR="00780764">
        <w:rPr>
          <w:sz w:val="28"/>
          <w:szCs w:val="28"/>
        </w:rPr>
        <w:t xml:space="preserve"> για την </w:t>
      </w:r>
      <w:r w:rsidR="00780764" w:rsidRPr="00A51670">
        <w:rPr>
          <w:b/>
          <w:sz w:val="28"/>
          <w:szCs w:val="28"/>
        </w:rPr>
        <w:t xml:space="preserve">λήψη </w:t>
      </w:r>
      <w:r w:rsidR="00780764">
        <w:rPr>
          <w:sz w:val="28"/>
          <w:szCs w:val="28"/>
        </w:rPr>
        <w:t>αυτών των κυττάρων. Να αναφέρετε την τεχνική μέσω της οποίας μπορούμε να έχουμε καλύτερη ευκρίνεια στα παρασκευάσματα μας. Σε ποια χρονική περίοδο της κύησης μπορεί να γίνει η λήψη των εμβρυικών κυττάρων;</w:t>
      </w:r>
    </w:p>
    <w:p w:rsidR="00780764" w:rsidRDefault="00780764" w:rsidP="00780764">
      <w:pPr>
        <w:pStyle w:val="ListParagraph"/>
        <w:ind w:left="1080"/>
        <w:rPr>
          <w:sz w:val="28"/>
          <w:szCs w:val="28"/>
        </w:rPr>
      </w:pPr>
      <w:r>
        <w:rPr>
          <w:sz w:val="28"/>
          <w:szCs w:val="28"/>
        </w:rPr>
        <w:t>…………………………………………………………………………………………………………………………………………………………………………………………………………………………………………………………………………………………………………………………………………………………………………………………………………</w:t>
      </w:r>
      <w:r w:rsidR="00214460">
        <w:rPr>
          <w:sz w:val="28"/>
          <w:szCs w:val="28"/>
        </w:rPr>
        <w:t>………………………………………………………………………………………………………………………………………………………………………………………………………………………………………………………………………………………………………………………………………………………………………………………………………….</w:t>
      </w:r>
    </w:p>
    <w:p w:rsidR="00214460" w:rsidRDefault="00E71FFF" w:rsidP="00780764">
      <w:pPr>
        <w:pStyle w:val="ListParagraph"/>
        <w:ind w:left="1080"/>
        <w:rPr>
          <w:sz w:val="28"/>
          <w:szCs w:val="28"/>
        </w:rPr>
      </w:pPr>
      <w:r>
        <w:rPr>
          <w:sz w:val="28"/>
          <w:szCs w:val="28"/>
        </w:rPr>
        <w:t>Στην περίπτωση που η μελέτη του καρυότυπου του εμβρύου καταδείξει χωρίς αμφισβήτηση ότι το παιδί που θα γεννηθεί θα εμφανίσει κάποια σοβαρά προβλήματα, ο Βιολόγος ή ο Γιατρός οφείλουν να προτείνουν στους γονείς τη διακοπή της κύησης; Να καταγράψετε συνοπτικά την άποψη σας:</w:t>
      </w:r>
    </w:p>
    <w:p w:rsidR="00343369" w:rsidRPr="009B1FE5" w:rsidRDefault="00E71FFF" w:rsidP="009B1FE5">
      <w:pPr>
        <w:pStyle w:val="ListParagraph"/>
        <w:ind w:left="1080"/>
        <w:rPr>
          <w:sz w:val="28"/>
          <w:szCs w:val="28"/>
        </w:rPr>
      </w:pPr>
      <w:r>
        <w:rPr>
          <w:sz w:val="28"/>
          <w:szCs w:val="28"/>
        </w:rPr>
        <w:t>…………………………………………………………………………………………………………………………………………………………………………………………………………………………………………………………………………...............................</w:t>
      </w:r>
    </w:p>
    <w:p w:rsidR="00343369" w:rsidRDefault="00343369" w:rsidP="00573E90">
      <w:pPr>
        <w:pStyle w:val="ListParagraph"/>
        <w:jc w:val="center"/>
        <w:rPr>
          <w:b/>
          <w:sz w:val="36"/>
          <w:szCs w:val="36"/>
        </w:rPr>
      </w:pPr>
    </w:p>
    <w:p w:rsidR="00A2733C" w:rsidRDefault="00A2733C" w:rsidP="00573E90">
      <w:pPr>
        <w:pStyle w:val="ListParagraph"/>
        <w:jc w:val="center"/>
        <w:rPr>
          <w:b/>
          <w:sz w:val="36"/>
          <w:szCs w:val="36"/>
        </w:rPr>
      </w:pPr>
    </w:p>
    <w:p w:rsidR="00573E90" w:rsidRDefault="00343369" w:rsidP="00573E90">
      <w:pPr>
        <w:pStyle w:val="ListParagraph"/>
        <w:jc w:val="center"/>
        <w:rPr>
          <w:b/>
          <w:sz w:val="36"/>
          <w:szCs w:val="36"/>
        </w:rPr>
      </w:pPr>
      <w:r>
        <w:rPr>
          <w:b/>
          <w:sz w:val="36"/>
          <w:szCs w:val="36"/>
        </w:rPr>
        <w:lastRenderedPageBreak/>
        <w:t>Γ΄</w:t>
      </w:r>
      <w:r w:rsidR="00573E90">
        <w:rPr>
          <w:b/>
          <w:sz w:val="36"/>
          <w:szCs w:val="36"/>
        </w:rPr>
        <w:t xml:space="preserve"> ΛΥΚΕΙΟΥ- </w:t>
      </w:r>
      <w:r w:rsidR="00A96876">
        <w:rPr>
          <w:b/>
          <w:sz w:val="36"/>
          <w:szCs w:val="36"/>
        </w:rPr>
        <w:t xml:space="preserve"> ΒΙΟΛΟΓΙΑ </w:t>
      </w:r>
      <w:r w:rsidR="00573E90">
        <w:rPr>
          <w:b/>
          <w:sz w:val="36"/>
          <w:szCs w:val="36"/>
        </w:rPr>
        <w:t>Γ</w:t>
      </w:r>
      <w:r>
        <w:rPr>
          <w:b/>
          <w:sz w:val="36"/>
          <w:szCs w:val="36"/>
        </w:rPr>
        <w:t xml:space="preserve">εν. </w:t>
      </w:r>
      <w:r w:rsidR="00573E90">
        <w:rPr>
          <w:b/>
          <w:sz w:val="36"/>
          <w:szCs w:val="36"/>
        </w:rPr>
        <w:t>Π</w:t>
      </w:r>
      <w:r>
        <w:rPr>
          <w:b/>
          <w:sz w:val="36"/>
          <w:szCs w:val="36"/>
        </w:rPr>
        <w:t>αιδεία</w:t>
      </w:r>
      <w:r w:rsidR="00A96876">
        <w:rPr>
          <w:b/>
          <w:sz w:val="36"/>
          <w:szCs w:val="36"/>
        </w:rPr>
        <w:t>ς</w:t>
      </w:r>
    </w:p>
    <w:p w:rsidR="00343369" w:rsidRDefault="00343369" w:rsidP="00573E90">
      <w:pPr>
        <w:pStyle w:val="ListParagraph"/>
        <w:jc w:val="center"/>
        <w:rPr>
          <w:b/>
          <w:sz w:val="36"/>
          <w:szCs w:val="36"/>
        </w:rPr>
      </w:pPr>
    </w:p>
    <w:p w:rsidR="00343369" w:rsidRPr="00573E90" w:rsidRDefault="00343369" w:rsidP="00573E90">
      <w:pPr>
        <w:pStyle w:val="ListParagraph"/>
        <w:jc w:val="center"/>
        <w:rPr>
          <w:b/>
          <w:sz w:val="36"/>
          <w:szCs w:val="36"/>
        </w:rPr>
      </w:pPr>
      <w:r>
        <w:rPr>
          <w:b/>
          <w:sz w:val="36"/>
          <w:szCs w:val="36"/>
        </w:rPr>
        <w:t xml:space="preserve">Β΄ ΛΥΚΕΙΟΥ - </w:t>
      </w:r>
      <w:r w:rsidR="00A96876">
        <w:rPr>
          <w:b/>
          <w:sz w:val="36"/>
          <w:szCs w:val="36"/>
        </w:rPr>
        <w:t xml:space="preserve">ΒΙΟΛΟΓΙΑ </w:t>
      </w:r>
      <w:r>
        <w:rPr>
          <w:b/>
          <w:sz w:val="36"/>
          <w:szCs w:val="36"/>
        </w:rPr>
        <w:t xml:space="preserve">Γ.Π. και </w:t>
      </w:r>
      <w:r w:rsidR="00A96876">
        <w:rPr>
          <w:b/>
          <w:sz w:val="36"/>
          <w:szCs w:val="36"/>
        </w:rPr>
        <w:t xml:space="preserve">Βιολογία </w:t>
      </w:r>
      <w:r>
        <w:rPr>
          <w:b/>
          <w:sz w:val="36"/>
          <w:szCs w:val="36"/>
        </w:rPr>
        <w:t>Επιλογής</w:t>
      </w:r>
    </w:p>
    <w:p w:rsidR="00573E90" w:rsidRDefault="00573E90" w:rsidP="00573E90">
      <w:pPr>
        <w:pStyle w:val="ListParagraph"/>
        <w:jc w:val="center"/>
        <w:rPr>
          <w:b/>
          <w:sz w:val="28"/>
          <w:szCs w:val="28"/>
        </w:rPr>
      </w:pPr>
    </w:p>
    <w:p w:rsidR="00573E90" w:rsidRDefault="00573E90" w:rsidP="00573E90">
      <w:pPr>
        <w:pStyle w:val="ListParagraph"/>
        <w:jc w:val="center"/>
        <w:rPr>
          <w:b/>
          <w:sz w:val="28"/>
          <w:szCs w:val="28"/>
        </w:rPr>
      </w:pPr>
    </w:p>
    <w:p w:rsidR="00343369" w:rsidRDefault="00343369" w:rsidP="009B1FE5">
      <w:pPr>
        <w:pStyle w:val="ListParagraph"/>
        <w:ind w:left="0"/>
        <w:rPr>
          <w:b/>
          <w:sz w:val="28"/>
          <w:szCs w:val="28"/>
        </w:rPr>
      </w:pPr>
    </w:p>
    <w:p w:rsidR="00573E90" w:rsidRPr="00104ED0" w:rsidRDefault="00573E90" w:rsidP="00573E90">
      <w:pPr>
        <w:pStyle w:val="ListParagraph"/>
        <w:jc w:val="center"/>
        <w:rPr>
          <w:b/>
          <w:sz w:val="28"/>
          <w:szCs w:val="28"/>
        </w:rPr>
      </w:pPr>
    </w:p>
    <w:p w:rsidR="00573E90" w:rsidRPr="00104ED0" w:rsidRDefault="00573E90" w:rsidP="00573E90">
      <w:pPr>
        <w:pStyle w:val="ListParagraph"/>
        <w:jc w:val="center"/>
        <w:rPr>
          <w:b/>
          <w:sz w:val="28"/>
          <w:szCs w:val="28"/>
        </w:rPr>
      </w:pPr>
      <w:r w:rsidRPr="00104ED0">
        <w:rPr>
          <w:b/>
          <w:sz w:val="28"/>
          <w:szCs w:val="28"/>
        </w:rPr>
        <w:t>ΠΡΟΤΕΙΝΟΜΕΝΗ ΕΡΓΑΣΤΗΡΙΑΚΗ ΕΝΑΣΧΟΛΗΣΗ</w:t>
      </w:r>
    </w:p>
    <w:p w:rsidR="00573E90" w:rsidRPr="00343369" w:rsidRDefault="00343369" w:rsidP="00343369">
      <w:pPr>
        <w:pStyle w:val="ListParagraph"/>
        <w:jc w:val="center"/>
        <w:rPr>
          <w:b/>
          <w:sz w:val="32"/>
          <w:szCs w:val="32"/>
        </w:rPr>
      </w:pPr>
      <w:r>
        <w:t xml:space="preserve">Θέμα:  </w:t>
      </w:r>
      <w:r w:rsidRPr="00343369">
        <w:rPr>
          <w:b/>
          <w:sz w:val="32"/>
          <w:szCs w:val="32"/>
        </w:rPr>
        <w:t>Μικροσκοπική παρατήρηση ΖΩΝΤΑΝΩΝ ΠΡΩΤΟΖΩΩΝ</w:t>
      </w:r>
    </w:p>
    <w:p w:rsidR="00573E90" w:rsidRDefault="00573E90" w:rsidP="00573E90">
      <w:pPr>
        <w:pStyle w:val="ListParagraph"/>
        <w:ind w:left="1080"/>
        <w:jc w:val="center"/>
        <w:rPr>
          <w:sz w:val="28"/>
          <w:szCs w:val="28"/>
        </w:rPr>
      </w:pPr>
    </w:p>
    <w:p w:rsidR="00343369" w:rsidRDefault="00343369" w:rsidP="00573E90">
      <w:pPr>
        <w:pStyle w:val="ListParagraph"/>
        <w:ind w:left="1080"/>
        <w:jc w:val="center"/>
        <w:rPr>
          <w:sz w:val="28"/>
          <w:szCs w:val="28"/>
        </w:rPr>
      </w:pPr>
    </w:p>
    <w:p w:rsidR="00343369" w:rsidRPr="001B568B" w:rsidRDefault="001B568B" w:rsidP="00343369">
      <w:pPr>
        <w:pStyle w:val="ListParagraph"/>
        <w:ind w:left="1080"/>
        <w:rPr>
          <w:b/>
          <w:sz w:val="32"/>
          <w:szCs w:val="32"/>
        </w:rPr>
      </w:pPr>
      <w:r w:rsidRPr="001B568B">
        <w:rPr>
          <w:b/>
          <w:sz w:val="32"/>
          <w:szCs w:val="32"/>
        </w:rPr>
        <w:t>Προετοιμασία:</w:t>
      </w:r>
    </w:p>
    <w:p w:rsidR="00F71FBB" w:rsidRDefault="001B568B" w:rsidP="00012E5B">
      <w:pPr>
        <w:pStyle w:val="ListParagraph"/>
        <w:numPr>
          <w:ilvl w:val="0"/>
          <w:numId w:val="5"/>
        </w:numPr>
        <w:rPr>
          <w:sz w:val="28"/>
          <w:szCs w:val="28"/>
        </w:rPr>
      </w:pPr>
      <w:r>
        <w:rPr>
          <w:sz w:val="28"/>
          <w:szCs w:val="28"/>
        </w:rPr>
        <w:t>Σε</w:t>
      </w:r>
      <w:r w:rsidR="007A00C4" w:rsidRPr="007A00C4">
        <w:rPr>
          <w:sz w:val="28"/>
          <w:szCs w:val="28"/>
        </w:rPr>
        <w:t xml:space="preserve"> </w:t>
      </w:r>
      <w:r w:rsidR="007A00C4">
        <w:rPr>
          <w:sz w:val="28"/>
          <w:szCs w:val="28"/>
        </w:rPr>
        <w:t>διαφανές</w:t>
      </w:r>
      <w:r>
        <w:rPr>
          <w:sz w:val="28"/>
          <w:szCs w:val="28"/>
        </w:rPr>
        <w:t xml:space="preserve"> γυάλινο ή πλαστικό δοχείο συλλέγουμε 50</w:t>
      </w:r>
      <w:r w:rsidRPr="001B568B">
        <w:rPr>
          <w:sz w:val="28"/>
          <w:szCs w:val="28"/>
        </w:rPr>
        <w:t xml:space="preserve"> </w:t>
      </w:r>
      <w:r>
        <w:rPr>
          <w:sz w:val="28"/>
          <w:szCs w:val="28"/>
          <w:lang w:val="en-US"/>
        </w:rPr>
        <w:t>mL</w:t>
      </w:r>
      <w:r w:rsidR="009178EB">
        <w:rPr>
          <w:sz w:val="28"/>
          <w:szCs w:val="28"/>
        </w:rPr>
        <w:t>,</w:t>
      </w:r>
      <w:r>
        <w:rPr>
          <w:sz w:val="28"/>
          <w:szCs w:val="28"/>
        </w:rPr>
        <w:t xml:space="preserve"> </w:t>
      </w:r>
    </w:p>
    <w:p w:rsidR="00414327" w:rsidRDefault="001B568B" w:rsidP="006E1826">
      <w:pPr>
        <w:pStyle w:val="ListParagraph"/>
        <w:ind w:left="1440"/>
        <w:rPr>
          <w:sz w:val="28"/>
          <w:szCs w:val="28"/>
        </w:rPr>
      </w:pPr>
      <w:r>
        <w:rPr>
          <w:sz w:val="28"/>
          <w:szCs w:val="28"/>
        </w:rPr>
        <w:t>τουλάχιστον</w:t>
      </w:r>
      <w:r w:rsidR="009178EB">
        <w:rPr>
          <w:sz w:val="28"/>
          <w:szCs w:val="28"/>
        </w:rPr>
        <w:t>,</w:t>
      </w:r>
      <w:r>
        <w:rPr>
          <w:sz w:val="28"/>
          <w:szCs w:val="28"/>
        </w:rPr>
        <w:t xml:space="preserve"> από </w:t>
      </w:r>
      <w:r w:rsidR="00414327">
        <w:rPr>
          <w:sz w:val="28"/>
          <w:szCs w:val="28"/>
        </w:rPr>
        <w:t>το υ</w:t>
      </w:r>
      <w:r w:rsidR="007A00C4">
        <w:rPr>
          <w:sz w:val="28"/>
          <w:szCs w:val="28"/>
        </w:rPr>
        <w:t>δατικό διάλυμα που έχει καταλήξει</w:t>
      </w:r>
      <w:r w:rsidR="00414327">
        <w:rPr>
          <w:sz w:val="28"/>
          <w:szCs w:val="28"/>
        </w:rPr>
        <w:t xml:space="preserve"> σε «πιάτο» γλάστρας μετά το  πότισμα του φυτού.</w:t>
      </w:r>
    </w:p>
    <w:p w:rsidR="00012E5B" w:rsidRDefault="00414327" w:rsidP="00343369">
      <w:pPr>
        <w:pStyle w:val="ListParagraph"/>
        <w:ind w:left="1080"/>
        <w:rPr>
          <w:sz w:val="28"/>
          <w:szCs w:val="28"/>
        </w:rPr>
      </w:pPr>
      <w:r>
        <w:rPr>
          <w:sz w:val="28"/>
          <w:szCs w:val="28"/>
        </w:rPr>
        <w:t>Εναλλακτικά ή παράλληλα συλλέγουμε περίπου</w:t>
      </w:r>
      <w:r w:rsidR="00012E5B">
        <w:rPr>
          <w:sz w:val="28"/>
          <w:szCs w:val="28"/>
        </w:rPr>
        <w:t xml:space="preserve"> 10-</w:t>
      </w:r>
      <w:r>
        <w:rPr>
          <w:sz w:val="28"/>
          <w:szCs w:val="28"/>
        </w:rPr>
        <w:t xml:space="preserve"> 20 </w:t>
      </w:r>
      <w:r>
        <w:rPr>
          <w:sz w:val="28"/>
          <w:szCs w:val="28"/>
          <w:lang w:val="en-US"/>
        </w:rPr>
        <w:t>g</w:t>
      </w:r>
      <w:r w:rsidRPr="00012E5B">
        <w:rPr>
          <w:sz w:val="28"/>
          <w:szCs w:val="28"/>
        </w:rPr>
        <w:t xml:space="preserve"> </w:t>
      </w:r>
      <w:r>
        <w:rPr>
          <w:sz w:val="28"/>
          <w:szCs w:val="28"/>
        </w:rPr>
        <w:t>χώματος</w:t>
      </w:r>
      <w:r w:rsidR="005A6E38">
        <w:rPr>
          <w:sz w:val="28"/>
          <w:szCs w:val="28"/>
        </w:rPr>
        <w:t xml:space="preserve"> </w:t>
      </w:r>
      <w:r w:rsidR="00012E5B">
        <w:rPr>
          <w:sz w:val="28"/>
          <w:szCs w:val="28"/>
        </w:rPr>
        <w:t>, κατά προτίμηση ποτισμένου πρόσφατα</w:t>
      </w:r>
      <w:r w:rsidR="006E1826">
        <w:rPr>
          <w:sz w:val="28"/>
          <w:szCs w:val="28"/>
        </w:rPr>
        <w:t>, και το «διαλύουμε»</w:t>
      </w:r>
      <w:r w:rsidR="006E1826" w:rsidRPr="006E1826">
        <w:rPr>
          <w:sz w:val="28"/>
          <w:szCs w:val="28"/>
        </w:rPr>
        <w:t xml:space="preserve"> </w:t>
      </w:r>
      <w:r w:rsidR="006E1826">
        <w:rPr>
          <w:sz w:val="28"/>
          <w:szCs w:val="28"/>
        </w:rPr>
        <w:t xml:space="preserve">σε 50-100 </w:t>
      </w:r>
      <w:r w:rsidR="006E1826">
        <w:rPr>
          <w:sz w:val="28"/>
          <w:szCs w:val="28"/>
          <w:lang w:val="en-US"/>
        </w:rPr>
        <w:t>mL</w:t>
      </w:r>
      <w:r w:rsidR="006E1826">
        <w:rPr>
          <w:sz w:val="28"/>
          <w:szCs w:val="28"/>
        </w:rPr>
        <w:t xml:space="preserve">  νερού βρύσης</w:t>
      </w:r>
      <w:r w:rsidR="00012E5B">
        <w:rPr>
          <w:sz w:val="28"/>
          <w:szCs w:val="28"/>
        </w:rPr>
        <w:t xml:space="preserve">. </w:t>
      </w:r>
    </w:p>
    <w:p w:rsidR="001B568B" w:rsidRDefault="00012E5B" w:rsidP="00343369">
      <w:pPr>
        <w:pStyle w:val="ListParagraph"/>
        <w:ind w:left="1080"/>
        <w:rPr>
          <w:sz w:val="28"/>
          <w:szCs w:val="28"/>
        </w:rPr>
      </w:pPr>
      <w:r>
        <w:rPr>
          <w:sz w:val="28"/>
          <w:szCs w:val="28"/>
        </w:rPr>
        <w:t>Μπορούμε, παράλληλα, να συλλέξουμε 50</w:t>
      </w:r>
      <w:r w:rsidR="005A6E38">
        <w:rPr>
          <w:sz w:val="28"/>
          <w:szCs w:val="28"/>
        </w:rPr>
        <w:t>- 100</w:t>
      </w:r>
      <w:r>
        <w:rPr>
          <w:sz w:val="28"/>
          <w:szCs w:val="28"/>
        </w:rPr>
        <w:t xml:space="preserve"> </w:t>
      </w:r>
      <w:r w:rsidR="00414327">
        <w:rPr>
          <w:sz w:val="28"/>
          <w:szCs w:val="28"/>
        </w:rPr>
        <w:t xml:space="preserve"> </w:t>
      </w:r>
      <w:r>
        <w:rPr>
          <w:sz w:val="28"/>
          <w:szCs w:val="28"/>
          <w:lang w:val="en-US"/>
        </w:rPr>
        <w:t>mL</w:t>
      </w:r>
      <w:r w:rsidR="00414327">
        <w:rPr>
          <w:sz w:val="28"/>
          <w:szCs w:val="28"/>
        </w:rPr>
        <w:t xml:space="preserve">  </w:t>
      </w:r>
      <w:r>
        <w:rPr>
          <w:sz w:val="28"/>
          <w:szCs w:val="28"/>
        </w:rPr>
        <w:t>νερού βρύσης.</w:t>
      </w:r>
    </w:p>
    <w:p w:rsidR="005A6E38" w:rsidRPr="007A00C4" w:rsidRDefault="00012E5B" w:rsidP="00012E5B">
      <w:pPr>
        <w:pStyle w:val="ListParagraph"/>
        <w:numPr>
          <w:ilvl w:val="0"/>
          <w:numId w:val="5"/>
        </w:numPr>
        <w:rPr>
          <w:b/>
          <w:i/>
          <w:sz w:val="28"/>
          <w:szCs w:val="28"/>
        </w:rPr>
      </w:pPr>
      <w:r w:rsidRPr="005A6E38">
        <w:rPr>
          <w:sz w:val="28"/>
          <w:szCs w:val="28"/>
        </w:rPr>
        <w:t xml:space="preserve">Στο δοχείο με το νερό βρύσης διαλύουμε οπωσδήποτε μικρή ποσότητα τροφής ψαριών (λιγότερο από μισό κουταλάκι). Κατά προτίμηση η τροφή ψαριών να είναι σε μορφή σκόνης ή σε πολύ μικρά τεμάχια. </w:t>
      </w:r>
      <w:r w:rsidRPr="005A6E38">
        <w:rPr>
          <w:i/>
          <w:sz w:val="28"/>
          <w:szCs w:val="28"/>
        </w:rPr>
        <w:t>Το αγοράζουμε από σχετικό κατάστημα, με μικρό κόστος.</w:t>
      </w:r>
      <w:r w:rsidR="005A6E38" w:rsidRPr="005A6E38">
        <w:rPr>
          <w:sz w:val="28"/>
          <w:szCs w:val="28"/>
        </w:rPr>
        <w:t xml:space="preserve"> </w:t>
      </w:r>
      <w:r w:rsidR="005A6E38">
        <w:rPr>
          <w:sz w:val="28"/>
          <w:szCs w:val="28"/>
        </w:rPr>
        <w:t xml:space="preserve">Για καλύτερα αποτελέσματα </w:t>
      </w:r>
      <w:r w:rsidR="005A6E38" w:rsidRPr="007A00C4">
        <w:rPr>
          <w:b/>
          <w:sz w:val="28"/>
          <w:szCs w:val="28"/>
        </w:rPr>
        <w:t xml:space="preserve">μπορούμε να προσθέσουμε αντίστοιχη ποσότητα </w:t>
      </w:r>
      <w:r w:rsidR="007A00C4" w:rsidRPr="007A00C4">
        <w:rPr>
          <w:b/>
          <w:sz w:val="28"/>
          <w:szCs w:val="28"/>
        </w:rPr>
        <w:t xml:space="preserve">τροφής ψαριών και στα δοχεία με το </w:t>
      </w:r>
      <w:r w:rsidR="006E1826">
        <w:rPr>
          <w:b/>
          <w:sz w:val="28"/>
          <w:szCs w:val="28"/>
        </w:rPr>
        <w:t>«</w:t>
      </w:r>
      <w:r w:rsidR="007A00C4" w:rsidRPr="007A00C4">
        <w:rPr>
          <w:b/>
          <w:sz w:val="28"/>
          <w:szCs w:val="28"/>
        </w:rPr>
        <w:t>διάλυμα</w:t>
      </w:r>
      <w:r w:rsidR="006E1826">
        <w:rPr>
          <w:b/>
          <w:sz w:val="28"/>
          <w:szCs w:val="28"/>
        </w:rPr>
        <w:t xml:space="preserve">» </w:t>
      </w:r>
      <w:r w:rsidR="007A00C4" w:rsidRPr="007A00C4">
        <w:rPr>
          <w:b/>
          <w:sz w:val="28"/>
          <w:szCs w:val="28"/>
        </w:rPr>
        <w:t xml:space="preserve"> χώματος.</w:t>
      </w:r>
      <w:r w:rsidR="007A00C4">
        <w:rPr>
          <w:b/>
          <w:sz w:val="28"/>
          <w:szCs w:val="28"/>
        </w:rPr>
        <w:t xml:space="preserve">      </w:t>
      </w:r>
    </w:p>
    <w:p w:rsidR="007A00C4" w:rsidRPr="00F71FBB" w:rsidRDefault="007A00C4" w:rsidP="00012E5B">
      <w:pPr>
        <w:pStyle w:val="ListParagraph"/>
        <w:numPr>
          <w:ilvl w:val="0"/>
          <w:numId w:val="5"/>
        </w:numPr>
        <w:rPr>
          <w:i/>
          <w:sz w:val="28"/>
          <w:szCs w:val="28"/>
        </w:rPr>
      </w:pPr>
      <w:r w:rsidRPr="007A00C4">
        <w:rPr>
          <w:sz w:val="28"/>
          <w:szCs w:val="28"/>
        </w:rPr>
        <w:t xml:space="preserve">Αφήνουμε </w:t>
      </w:r>
      <w:r>
        <w:rPr>
          <w:sz w:val="28"/>
          <w:szCs w:val="28"/>
        </w:rPr>
        <w:t>το ή τα δοχεία</w:t>
      </w:r>
      <w:r w:rsidR="00CD348A">
        <w:rPr>
          <w:sz w:val="28"/>
          <w:szCs w:val="28"/>
        </w:rPr>
        <w:t xml:space="preserve"> ΞΕΣΚΕΠΑΣΤΑ </w:t>
      </w:r>
      <w:r>
        <w:rPr>
          <w:sz w:val="28"/>
          <w:szCs w:val="28"/>
        </w:rPr>
        <w:t xml:space="preserve"> σε μέρος που να φωτίζεται επαρκώς και σε σχετικά υψηλή θερμοκρασία</w:t>
      </w:r>
      <w:r w:rsidR="00CD348A">
        <w:rPr>
          <w:sz w:val="28"/>
          <w:szCs w:val="28"/>
        </w:rPr>
        <w:t xml:space="preserve"> για τουλάχιστον 4-5 ημέρες</w:t>
      </w:r>
      <w:r>
        <w:rPr>
          <w:sz w:val="28"/>
          <w:szCs w:val="28"/>
        </w:rPr>
        <w:t>. (</w:t>
      </w:r>
      <w:r w:rsidR="00CD348A">
        <w:rPr>
          <w:sz w:val="28"/>
          <w:szCs w:val="28"/>
        </w:rPr>
        <w:t xml:space="preserve">Συνήθως, η έκθεση των δοχείων στο φως του ήλιου μέσα από κλειστό τζάμι, δίνει ασφαλές </w:t>
      </w:r>
      <w:r w:rsidR="00CD348A">
        <w:rPr>
          <w:sz w:val="28"/>
          <w:szCs w:val="28"/>
        </w:rPr>
        <w:lastRenderedPageBreak/>
        <w:t xml:space="preserve">αποτέλεσμα. Αν χρειάζεται να τοποθετηθούν πάνω σε καλοριφέρ, φροντίζουμε να συμπληρώνουμε νερό!). </w:t>
      </w:r>
    </w:p>
    <w:p w:rsidR="00F71FBB" w:rsidRDefault="00F71FBB" w:rsidP="00F71FBB">
      <w:pPr>
        <w:pStyle w:val="ListParagraph"/>
        <w:rPr>
          <w:sz w:val="28"/>
          <w:szCs w:val="28"/>
        </w:rPr>
      </w:pPr>
      <w:r>
        <w:rPr>
          <w:sz w:val="28"/>
          <w:szCs w:val="28"/>
        </w:rPr>
        <w:t xml:space="preserve">      </w:t>
      </w:r>
    </w:p>
    <w:p w:rsidR="00F71FBB" w:rsidRDefault="00F71FBB" w:rsidP="00F71FBB">
      <w:pPr>
        <w:pStyle w:val="ListParagraph"/>
        <w:rPr>
          <w:b/>
          <w:sz w:val="32"/>
          <w:szCs w:val="32"/>
        </w:rPr>
      </w:pPr>
      <w:r>
        <w:rPr>
          <w:sz w:val="28"/>
          <w:szCs w:val="28"/>
        </w:rPr>
        <w:t xml:space="preserve">      </w:t>
      </w:r>
      <w:r w:rsidRPr="00F71FBB">
        <w:rPr>
          <w:b/>
          <w:sz w:val="32"/>
          <w:szCs w:val="32"/>
        </w:rPr>
        <w:t>Εκτέλεση:</w:t>
      </w:r>
    </w:p>
    <w:p w:rsidR="00F71FBB" w:rsidRPr="00F71FBB" w:rsidRDefault="00F71FBB" w:rsidP="00F71FBB">
      <w:pPr>
        <w:pStyle w:val="ListParagraph"/>
        <w:numPr>
          <w:ilvl w:val="0"/>
          <w:numId w:val="5"/>
        </w:numPr>
        <w:rPr>
          <w:i/>
          <w:sz w:val="28"/>
          <w:szCs w:val="28"/>
        </w:rPr>
      </w:pPr>
      <w:r w:rsidRPr="00F71FBB">
        <w:rPr>
          <w:sz w:val="28"/>
          <w:szCs w:val="28"/>
        </w:rPr>
        <w:t>Αφού αναδεύσουμε ελαφρ</w:t>
      </w:r>
      <w:r>
        <w:rPr>
          <w:sz w:val="28"/>
          <w:szCs w:val="28"/>
        </w:rPr>
        <w:t xml:space="preserve">ά, παίρνουμε με σταγονόμετρο μια σταγόνα του υγρού(όχι από τη βάση του δοχείου, στο οποίο ίσως βρίσκεται πυκνό ίζημα) και το απλώνουμε προσεκτικά σε αντικειμενοφόρο πλάκα. </w:t>
      </w:r>
    </w:p>
    <w:p w:rsidR="00F71FBB" w:rsidRDefault="00F71FBB" w:rsidP="00F71FBB">
      <w:pPr>
        <w:pStyle w:val="ListParagraph"/>
        <w:numPr>
          <w:ilvl w:val="0"/>
          <w:numId w:val="5"/>
        </w:numPr>
        <w:rPr>
          <w:i/>
          <w:sz w:val="28"/>
          <w:szCs w:val="28"/>
        </w:rPr>
      </w:pPr>
      <w:r>
        <w:rPr>
          <w:sz w:val="28"/>
          <w:szCs w:val="28"/>
        </w:rPr>
        <w:t xml:space="preserve">Τοποθετούμε προσεκτικά την καλυπτρίδα, ώστε να μην εγκλωβιστούν κατά το δυνατόν φυσαλίδες αέρα. </w:t>
      </w:r>
      <w:r w:rsidRPr="0058647C">
        <w:rPr>
          <w:i/>
          <w:sz w:val="28"/>
          <w:szCs w:val="28"/>
        </w:rPr>
        <w:t>(Η χρήση λαβίδας ή ακίδας γι΄ αυτό</w:t>
      </w:r>
      <w:r w:rsidR="0058647C" w:rsidRPr="0058647C">
        <w:rPr>
          <w:i/>
          <w:sz w:val="28"/>
          <w:szCs w:val="28"/>
        </w:rPr>
        <w:t>- αν και δεν είναι απαραίτητη-</w:t>
      </w:r>
      <w:r w:rsidRPr="0058647C">
        <w:rPr>
          <w:i/>
          <w:sz w:val="28"/>
          <w:szCs w:val="28"/>
        </w:rPr>
        <w:t xml:space="preserve"> μπορεί να επιδειχθεί από τα πριν στους μαθητές σε αντικειμενοφόρο χωρίς παρασκεύασμα</w:t>
      </w:r>
      <w:r w:rsidR="0058647C" w:rsidRPr="0058647C">
        <w:rPr>
          <w:i/>
          <w:sz w:val="28"/>
          <w:szCs w:val="28"/>
        </w:rPr>
        <w:t>, αλλά με μια σταγόνα νερό. Μπορούμε να επιβραβεύσουμε την ομάδα μαθητών που εγκλώβισε κάτω από την καλυπτρίδα τις λιγότερες ή καθόλου φυσαλίδες αέρα</w:t>
      </w:r>
      <w:r w:rsidR="0058647C">
        <w:rPr>
          <w:i/>
          <w:sz w:val="28"/>
          <w:szCs w:val="28"/>
        </w:rPr>
        <w:t>, ώστε να αυξηθεί η προσοχή τους στη διαδικασία.</w:t>
      </w:r>
      <w:r w:rsidR="0058647C" w:rsidRPr="0058647C">
        <w:rPr>
          <w:i/>
          <w:sz w:val="28"/>
          <w:szCs w:val="28"/>
        </w:rPr>
        <w:t>)</w:t>
      </w:r>
    </w:p>
    <w:p w:rsidR="009B1FE5" w:rsidRPr="009B1FE5" w:rsidRDefault="006E1826" w:rsidP="00F71FBB">
      <w:pPr>
        <w:pStyle w:val="ListParagraph"/>
        <w:numPr>
          <w:ilvl w:val="0"/>
          <w:numId w:val="5"/>
        </w:numPr>
        <w:rPr>
          <w:i/>
          <w:sz w:val="28"/>
          <w:szCs w:val="28"/>
        </w:rPr>
      </w:pPr>
      <w:r>
        <w:rPr>
          <w:sz w:val="28"/>
          <w:szCs w:val="28"/>
        </w:rPr>
        <w:t>Τοποθετούμε το παρασκεύασμα μας στην τράπεζα μικροσκοπίας και εστιάζουμε</w:t>
      </w:r>
      <w:r w:rsidR="000D4A1B">
        <w:rPr>
          <w:sz w:val="28"/>
          <w:szCs w:val="28"/>
        </w:rPr>
        <w:t xml:space="preserve"> διαδοχικά με τους αντικειμενικούς φακούς 10Χ, 20Χ και τελικά παρατηρούμε με τον αντικειμενικό φακό 40Χ. (Η χρήση καταδυτικού φακού, ούτε απαιτείται, ούτε </w:t>
      </w:r>
      <w:r w:rsidR="009B1FE5">
        <w:rPr>
          <w:sz w:val="28"/>
          <w:szCs w:val="28"/>
        </w:rPr>
        <w:t>προτείνεται.)</w:t>
      </w:r>
    </w:p>
    <w:p w:rsidR="006E1826" w:rsidRDefault="009B1FE5" w:rsidP="00F71FBB">
      <w:pPr>
        <w:pStyle w:val="ListParagraph"/>
        <w:numPr>
          <w:ilvl w:val="0"/>
          <w:numId w:val="5"/>
        </w:numPr>
        <w:rPr>
          <w:i/>
          <w:sz w:val="28"/>
          <w:szCs w:val="28"/>
        </w:rPr>
      </w:pPr>
      <w:r>
        <w:rPr>
          <w:sz w:val="28"/>
          <w:szCs w:val="28"/>
        </w:rPr>
        <w:t xml:space="preserve">Προαιρετικά οι μαθητές (ένας από κάθε ομάδα) μπορούν να σκιτσάρουν τα πρωτόζωα που βλέπουν ή να τα φωτογραφήσουν ή καλύτερα να τα βιντεοσκοπήσουν με χρήση σχετικής ηλεκτρονικής κάμερας. </w:t>
      </w:r>
      <w:r w:rsidRPr="009B1FE5">
        <w:rPr>
          <w:i/>
          <w:sz w:val="28"/>
          <w:szCs w:val="28"/>
        </w:rPr>
        <w:t xml:space="preserve">Σημειώνεται ότι δεν απαιτείται σταθεροποίηση της κάμερας στον προσοφθάλμιο φακό με κάποια ειδική διάταξη!  </w:t>
      </w:r>
    </w:p>
    <w:p w:rsidR="009B1FE5" w:rsidRPr="00E05C13" w:rsidRDefault="00E05C13" w:rsidP="009B1FE5">
      <w:pPr>
        <w:pStyle w:val="ListParagraph"/>
        <w:ind w:left="1440"/>
        <w:rPr>
          <w:sz w:val="24"/>
          <w:szCs w:val="24"/>
        </w:rPr>
      </w:pPr>
      <w:r w:rsidRPr="00E05C13">
        <w:rPr>
          <w:sz w:val="24"/>
          <w:szCs w:val="24"/>
        </w:rPr>
        <w:t>ΣΗΜΕΙΩΣΗ: Οι μαθητές πρέπει να αντιληφθούν ότι ο καθαρισμός των διατάξεων, εργαλείων και υλικών, όπως και η τακτοποίηση τους, αποτελούν αναπόσπαστο μέρος της εργαστηριακής δουλειάς.</w:t>
      </w:r>
    </w:p>
    <w:p w:rsidR="009B1FE5" w:rsidRDefault="009B1FE5" w:rsidP="009B1FE5">
      <w:pPr>
        <w:pStyle w:val="ListParagraph"/>
        <w:ind w:left="1440"/>
        <w:rPr>
          <w:sz w:val="28"/>
          <w:szCs w:val="28"/>
        </w:rPr>
      </w:pPr>
    </w:p>
    <w:p w:rsidR="00E05C13" w:rsidRDefault="009B1FE5" w:rsidP="00E05C13">
      <w:pPr>
        <w:pStyle w:val="ListParagraph"/>
        <w:ind w:left="1440"/>
        <w:rPr>
          <w:b/>
          <w:sz w:val="28"/>
          <w:szCs w:val="28"/>
        </w:rPr>
      </w:pPr>
      <w:r w:rsidRPr="009B1FE5">
        <w:rPr>
          <w:b/>
          <w:sz w:val="28"/>
          <w:szCs w:val="28"/>
        </w:rPr>
        <w:t xml:space="preserve">Προτεινόμενος χρόνος: 20 </w:t>
      </w:r>
      <w:r w:rsidRPr="009B1FE5">
        <w:rPr>
          <w:b/>
          <w:sz w:val="28"/>
          <w:szCs w:val="28"/>
          <w:lang w:val="en-US"/>
        </w:rPr>
        <w:t>min</w:t>
      </w:r>
      <w:r w:rsidRPr="009B1FE5">
        <w:rPr>
          <w:b/>
          <w:sz w:val="28"/>
          <w:szCs w:val="28"/>
        </w:rPr>
        <w:t>.</w:t>
      </w:r>
    </w:p>
    <w:p w:rsidR="00343369" w:rsidRDefault="00343369" w:rsidP="00573E90">
      <w:pPr>
        <w:pStyle w:val="ListParagraph"/>
        <w:ind w:left="1080"/>
        <w:jc w:val="center"/>
        <w:rPr>
          <w:sz w:val="28"/>
          <w:szCs w:val="28"/>
        </w:rPr>
      </w:pPr>
    </w:p>
    <w:p w:rsidR="00E05C13" w:rsidRDefault="00E05C13" w:rsidP="00573E90">
      <w:pPr>
        <w:pStyle w:val="ListParagraph"/>
        <w:ind w:left="1080"/>
        <w:jc w:val="center"/>
        <w:rPr>
          <w:sz w:val="28"/>
          <w:szCs w:val="28"/>
        </w:rPr>
      </w:pPr>
    </w:p>
    <w:p w:rsidR="00DC1A3F" w:rsidRDefault="00DC1A3F" w:rsidP="00DC1A3F">
      <w:pPr>
        <w:pStyle w:val="ListParagraph"/>
        <w:jc w:val="center"/>
        <w:rPr>
          <w:b/>
          <w:sz w:val="36"/>
          <w:szCs w:val="36"/>
        </w:rPr>
      </w:pPr>
      <w:r>
        <w:rPr>
          <w:b/>
          <w:sz w:val="36"/>
          <w:szCs w:val="36"/>
        </w:rPr>
        <w:lastRenderedPageBreak/>
        <w:t>Γ΄</w:t>
      </w:r>
      <w:r w:rsidR="00CB7F5E">
        <w:rPr>
          <w:b/>
          <w:sz w:val="36"/>
          <w:szCs w:val="36"/>
        </w:rPr>
        <w:t xml:space="preserve"> ΛΥΚΕΙΟΥ-</w:t>
      </w:r>
      <w:r w:rsidR="00A96876">
        <w:rPr>
          <w:b/>
          <w:sz w:val="36"/>
          <w:szCs w:val="36"/>
        </w:rPr>
        <w:t xml:space="preserve"> ΒΙΟΛΟΓΙΑ</w:t>
      </w:r>
      <w:r w:rsidR="00CB7F5E">
        <w:rPr>
          <w:b/>
          <w:sz w:val="36"/>
          <w:szCs w:val="36"/>
        </w:rPr>
        <w:t xml:space="preserve"> Θετ. Κατεύθυνση</w:t>
      </w:r>
      <w:r w:rsidR="00A96876">
        <w:rPr>
          <w:b/>
          <w:sz w:val="36"/>
          <w:szCs w:val="36"/>
        </w:rPr>
        <w:t>ς</w:t>
      </w:r>
    </w:p>
    <w:p w:rsidR="00DC1A3F" w:rsidRDefault="00DC1A3F" w:rsidP="00DC1A3F">
      <w:pPr>
        <w:pStyle w:val="ListParagraph"/>
        <w:jc w:val="center"/>
        <w:rPr>
          <w:b/>
          <w:sz w:val="36"/>
          <w:szCs w:val="36"/>
        </w:rPr>
      </w:pPr>
    </w:p>
    <w:p w:rsidR="00DC1A3F" w:rsidRPr="00573E90" w:rsidRDefault="00DC1A3F" w:rsidP="00DC1A3F">
      <w:pPr>
        <w:pStyle w:val="ListParagraph"/>
        <w:jc w:val="center"/>
        <w:rPr>
          <w:b/>
          <w:sz w:val="36"/>
          <w:szCs w:val="36"/>
        </w:rPr>
      </w:pPr>
      <w:r>
        <w:rPr>
          <w:b/>
          <w:sz w:val="36"/>
          <w:szCs w:val="36"/>
        </w:rPr>
        <w:t>Β΄ ΛΥΚΕΙΟΥ -</w:t>
      </w:r>
      <w:r w:rsidR="00A96876">
        <w:rPr>
          <w:b/>
          <w:sz w:val="36"/>
          <w:szCs w:val="36"/>
        </w:rPr>
        <w:t xml:space="preserve"> ΒΙΟΛΟΓΙΑ</w:t>
      </w:r>
      <w:r>
        <w:rPr>
          <w:b/>
          <w:sz w:val="36"/>
          <w:szCs w:val="36"/>
        </w:rPr>
        <w:t xml:space="preserve"> Γ.Π. και </w:t>
      </w:r>
      <w:r w:rsidR="00A96876">
        <w:rPr>
          <w:b/>
          <w:sz w:val="36"/>
          <w:szCs w:val="36"/>
        </w:rPr>
        <w:t xml:space="preserve">Βιολογία </w:t>
      </w:r>
      <w:r>
        <w:rPr>
          <w:b/>
          <w:sz w:val="36"/>
          <w:szCs w:val="36"/>
        </w:rPr>
        <w:t>Επιλογής</w:t>
      </w:r>
    </w:p>
    <w:p w:rsidR="00DC1A3F" w:rsidRDefault="00DC1A3F" w:rsidP="00DC1A3F">
      <w:pPr>
        <w:pStyle w:val="ListParagraph"/>
        <w:jc w:val="center"/>
        <w:rPr>
          <w:b/>
          <w:sz w:val="28"/>
          <w:szCs w:val="28"/>
        </w:rPr>
      </w:pPr>
    </w:p>
    <w:p w:rsidR="00DC1A3F" w:rsidRDefault="00DC1A3F" w:rsidP="00DC1A3F">
      <w:pPr>
        <w:pStyle w:val="ListParagraph"/>
        <w:jc w:val="center"/>
        <w:rPr>
          <w:b/>
          <w:sz w:val="28"/>
          <w:szCs w:val="28"/>
        </w:rPr>
      </w:pPr>
    </w:p>
    <w:p w:rsidR="00DC1A3F" w:rsidRDefault="00DC1A3F" w:rsidP="00DC1A3F">
      <w:pPr>
        <w:pStyle w:val="ListParagraph"/>
        <w:ind w:left="0"/>
        <w:rPr>
          <w:b/>
          <w:sz w:val="28"/>
          <w:szCs w:val="28"/>
        </w:rPr>
      </w:pPr>
    </w:p>
    <w:p w:rsidR="00DC1A3F" w:rsidRPr="00104ED0" w:rsidRDefault="00DC1A3F" w:rsidP="00DC1A3F">
      <w:pPr>
        <w:pStyle w:val="ListParagraph"/>
        <w:jc w:val="center"/>
        <w:rPr>
          <w:b/>
          <w:sz w:val="28"/>
          <w:szCs w:val="28"/>
        </w:rPr>
      </w:pPr>
    </w:p>
    <w:p w:rsidR="00DC1A3F" w:rsidRDefault="00DC1A3F" w:rsidP="00DC1A3F">
      <w:pPr>
        <w:pStyle w:val="ListParagraph"/>
        <w:jc w:val="center"/>
        <w:rPr>
          <w:b/>
          <w:sz w:val="28"/>
          <w:szCs w:val="28"/>
        </w:rPr>
      </w:pPr>
      <w:r w:rsidRPr="00104ED0">
        <w:rPr>
          <w:b/>
          <w:sz w:val="28"/>
          <w:szCs w:val="28"/>
        </w:rPr>
        <w:t>ΠΡΟΤΕΙΝΟΜΕΝΗ ΕΡΓΑΣΤΗΡΙΑΚΗ ΕΝΑΣΧΟΛΗΣΗ</w:t>
      </w:r>
    </w:p>
    <w:p w:rsidR="00A96876" w:rsidRDefault="00A96876" w:rsidP="00DC1A3F">
      <w:pPr>
        <w:pStyle w:val="ListParagraph"/>
        <w:jc w:val="center"/>
        <w:rPr>
          <w:b/>
          <w:sz w:val="28"/>
          <w:szCs w:val="28"/>
        </w:rPr>
      </w:pPr>
    </w:p>
    <w:p w:rsidR="00A96876" w:rsidRDefault="00A96876" w:rsidP="00DC1A3F">
      <w:pPr>
        <w:pStyle w:val="ListParagraph"/>
        <w:jc w:val="center"/>
        <w:rPr>
          <w:b/>
          <w:sz w:val="28"/>
          <w:szCs w:val="28"/>
          <w:lang w:val="en-US"/>
        </w:rPr>
      </w:pPr>
      <w:r>
        <w:rPr>
          <w:b/>
          <w:sz w:val="28"/>
          <w:szCs w:val="28"/>
        </w:rPr>
        <w:t xml:space="preserve">Πιστοποίηση ομάδων αίματος του συστήματος ΑΒΟ και </w:t>
      </w:r>
      <w:r>
        <w:rPr>
          <w:b/>
          <w:sz w:val="28"/>
          <w:szCs w:val="28"/>
          <w:lang w:val="en-US"/>
        </w:rPr>
        <w:t>Rhesus</w:t>
      </w:r>
    </w:p>
    <w:p w:rsidR="00A96876" w:rsidRDefault="00A96876" w:rsidP="00A96876">
      <w:pPr>
        <w:pStyle w:val="ListParagraph"/>
        <w:rPr>
          <w:b/>
          <w:sz w:val="28"/>
          <w:szCs w:val="28"/>
          <w:lang w:val="en-US"/>
        </w:rPr>
      </w:pPr>
    </w:p>
    <w:p w:rsidR="00A96876" w:rsidRPr="00B425AD" w:rsidRDefault="00A96876" w:rsidP="00A96876">
      <w:pPr>
        <w:pStyle w:val="ListParagraph"/>
        <w:rPr>
          <w:b/>
          <w:sz w:val="28"/>
          <w:szCs w:val="28"/>
        </w:rPr>
      </w:pPr>
      <w:r w:rsidRPr="00A96876">
        <w:rPr>
          <w:b/>
          <w:sz w:val="40"/>
          <w:szCs w:val="40"/>
        </w:rPr>
        <w:t>ΠΡΟΣΟΧΗ:</w:t>
      </w:r>
      <w:r>
        <w:rPr>
          <w:b/>
          <w:sz w:val="40"/>
          <w:szCs w:val="40"/>
        </w:rPr>
        <w:t xml:space="preserve"> </w:t>
      </w:r>
      <w:r w:rsidRPr="00A96876">
        <w:rPr>
          <w:sz w:val="28"/>
          <w:szCs w:val="28"/>
        </w:rPr>
        <w:t>Τη συγκεκριμένη</w:t>
      </w:r>
      <w:r>
        <w:rPr>
          <w:b/>
          <w:sz w:val="40"/>
          <w:szCs w:val="40"/>
        </w:rPr>
        <w:t xml:space="preserve"> </w:t>
      </w:r>
      <w:r w:rsidRPr="00A96876">
        <w:rPr>
          <w:sz w:val="28"/>
          <w:szCs w:val="28"/>
        </w:rPr>
        <w:t>εργαστ</w:t>
      </w:r>
      <w:r>
        <w:rPr>
          <w:sz w:val="28"/>
          <w:szCs w:val="28"/>
        </w:rPr>
        <w:t>ηριακή άσκηση τη χρησιμοποιούσαμε ευρέως στη διδακτική μας πράξη προ ετών πολλοί διδάσκοντες και μάλιστα ως μετωπική</w:t>
      </w:r>
      <w:r w:rsidR="00B425AD">
        <w:rPr>
          <w:sz w:val="28"/>
          <w:szCs w:val="28"/>
        </w:rPr>
        <w:t xml:space="preserve"> ΜΕ ΠΟΛΥ ΚΑΛΑ ΑΠΟΤΕΛΕΣΜΑΤΑ!</w:t>
      </w:r>
      <w:r>
        <w:rPr>
          <w:sz w:val="28"/>
          <w:szCs w:val="28"/>
        </w:rPr>
        <w:t xml:space="preserve"> Κάποια στιγμή προέκυψε μείζον πρόβλημα</w:t>
      </w:r>
      <w:r w:rsidR="004A26B3">
        <w:rPr>
          <w:sz w:val="28"/>
          <w:szCs w:val="28"/>
        </w:rPr>
        <w:t xml:space="preserve"> σε συνάδελφο</w:t>
      </w:r>
      <w:r>
        <w:rPr>
          <w:sz w:val="28"/>
          <w:szCs w:val="28"/>
        </w:rPr>
        <w:t xml:space="preserve"> λόγω καταγγελίας γονέα </w:t>
      </w:r>
      <w:r w:rsidR="00B425AD">
        <w:rPr>
          <w:sz w:val="28"/>
          <w:szCs w:val="28"/>
        </w:rPr>
        <w:t xml:space="preserve">για τη μη λήψη </w:t>
      </w:r>
      <w:r w:rsidR="004A26B3">
        <w:rPr>
          <w:sz w:val="28"/>
          <w:szCs w:val="28"/>
        </w:rPr>
        <w:t xml:space="preserve">των </w:t>
      </w:r>
      <w:r w:rsidR="00B425AD">
        <w:rPr>
          <w:sz w:val="28"/>
          <w:szCs w:val="28"/>
        </w:rPr>
        <w:t xml:space="preserve">ενδεδειγμένων μέτρων προστασίας (αποστείρωση). Έκτοτε η χρήση της άσκησης, πρακτικά, εγκαταλείφθηκε. </w:t>
      </w:r>
      <w:r>
        <w:rPr>
          <w:sz w:val="28"/>
          <w:szCs w:val="28"/>
        </w:rPr>
        <w:t xml:space="preserve"> </w:t>
      </w:r>
      <w:r w:rsidR="00B425AD">
        <w:rPr>
          <w:sz w:val="28"/>
          <w:szCs w:val="28"/>
        </w:rPr>
        <w:t xml:space="preserve">Παράλληλα, έχουν προκύψει και </w:t>
      </w:r>
      <w:r w:rsidR="00B425AD" w:rsidRPr="00B425AD">
        <w:rPr>
          <w:b/>
          <w:sz w:val="28"/>
          <w:szCs w:val="28"/>
        </w:rPr>
        <w:t xml:space="preserve">ΖΗΤΗΜΑΤΑ ΒΙΟΗΘΙΚΗΣ (π.χ. συμβατότητα ομάδας αίματος παιδιού και κηδεμόνα…). </w:t>
      </w:r>
      <w:r w:rsidR="00B425AD" w:rsidRPr="00B425AD">
        <w:rPr>
          <w:sz w:val="28"/>
          <w:szCs w:val="28"/>
        </w:rPr>
        <w:t>Γενικά</w:t>
      </w:r>
      <w:r w:rsidR="00B425AD">
        <w:rPr>
          <w:sz w:val="28"/>
          <w:szCs w:val="28"/>
        </w:rPr>
        <w:t xml:space="preserve">, με τα υπάρχοντα δεδομένα που αφορούν ακόμα και αιματολογικώς μεταδιδόμενα νοσήματα, δεν είναι σκόπιμη και επιτρεπτή η χρήση φρέσκου αίματος ή παραγώγων του </w:t>
      </w:r>
      <w:r w:rsidR="00B425AD" w:rsidRPr="00B425AD">
        <w:rPr>
          <w:b/>
          <w:sz w:val="28"/>
          <w:szCs w:val="28"/>
        </w:rPr>
        <w:t>στο σχολικό εργαστήριο από τους μαθητές!</w:t>
      </w:r>
    </w:p>
    <w:p w:rsidR="00A96876" w:rsidRDefault="0021304C" w:rsidP="00B425AD">
      <w:pPr>
        <w:pStyle w:val="ListParagraph"/>
        <w:rPr>
          <w:sz w:val="28"/>
          <w:szCs w:val="28"/>
        </w:rPr>
      </w:pPr>
      <w:r>
        <w:rPr>
          <w:sz w:val="28"/>
          <w:szCs w:val="28"/>
        </w:rPr>
        <w:t xml:space="preserve">Συνεπώς, προτείνεται η δραστηριότητα να αφορά </w:t>
      </w:r>
      <w:r w:rsidRPr="0021304C">
        <w:rPr>
          <w:b/>
          <w:sz w:val="28"/>
          <w:szCs w:val="28"/>
        </w:rPr>
        <w:t xml:space="preserve">ΑΥΣΤΗΡΑ </w:t>
      </w:r>
      <w:r w:rsidRPr="0021304C">
        <w:rPr>
          <w:b/>
          <w:sz w:val="36"/>
          <w:szCs w:val="36"/>
        </w:rPr>
        <w:t>ΠΕΙΡΑΜΑ ΕΠΙΔΕΙΞΗΣ</w:t>
      </w:r>
      <w:r>
        <w:rPr>
          <w:sz w:val="28"/>
          <w:szCs w:val="28"/>
        </w:rPr>
        <w:t xml:space="preserve">, με χρήση σταγόνων αίματος </w:t>
      </w:r>
      <w:r w:rsidRPr="0021304C">
        <w:rPr>
          <w:b/>
          <w:sz w:val="28"/>
          <w:szCs w:val="28"/>
        </w:rPr>
        <w:t>ΜΟΝΟ</w:t>
      </w:r>
      <w:r>
        <w:rPr>
          <w:sz w:val="28"/>
          <w:szCs w:val="28"/>
        </w:rPr>
        <w:t xml:space="preserve"> </w:t>
      </w:r>
      <w:r w:rsidRPr="0021304C">
        <w:rPr>
          <w:b/>
          <w:sz w:val="28"/>
          <w:szCs w:val="28"/>
        </w:rPr>
        <w:t>ΔΙΔΑΣΚΟΝΤΑ</w:t>
      </w:r>
      <w:r>
        <w:rPr>
          <w:sz w:val="28"/>
          <w:szCs w:val="28"/>
        </w:rPr>
        <w:t xml:space="preserve">, ενώ ακόμα και η «αιμοληψία» προτείνεται να έχει γίνει 1-2 </w:t>
      </w:r>
      <w:r>
        <w:rPr>
          <w:sz w:val="28"/>
          <w:szCs w:val="28"/>
          <w:lang w:val="en-US"/>
        </w:rPr>
        <w:t>min</w:t>
      </w:r>
      <w:r w:rsidRPr="0021304C">
        <w:rPr>
          <w:sz w:val="28"/>
          <w:szCs w:val="28"/>
        </w:rPr>
        <w:t xml:space="preserve"> </w:t>
      </w:r>
      <w:r>
        <w:rPr>
          <w:sz w:val="28"/>
          <w:szCs w:val="28"/>
        </w:rPr>
        <w:t>πριν την είσοδο των μαθητών στο χώρο του εργαστηρίου ή έστω με την πλάτη μας στραμμένη προς αυτούς (δηλαδή εκτός του οπτικού τους πεδίου).</w:t>
      </w:r>
    </w:p>
    <w:p w:rsidR="0021304C" w:rsidRDefault="0021304C" w:rsidP="00B425AD">
      <w:pPr>
        <w:pStyle w:val="ListParagraph"/>
        <w:rPr>
          <w:sz w:val="28"/>
          <w:szCs w:val="28"/>
        </w:rPr>
      </w:pPr>
      <w:r>
        <w:rPr>
          <w:sz w:val="28"/>
          <w:szCs w:val="28"/>
        </w:rPr>
        <w:t xml:space="preserve">Ο λόγος που επιμένουμε στην επαναφορά της χρήσης της άσκησης είναι ότι αποτελεί ένα </w:t>
      </w:r>
      <w:r w:rsidR="004A26B3">
        <w:rPr>
          <w:sz w:val="28"/>
          <w:szCs w:val="28"/>
        </w:rPr>
        <w:t xml:space="preserve">αξιοσημείωτα </w:t>
      </w:r>
      <w:r>
        <w:rPr>
          <w:sz w:val="28"/>
          <w:szCs w:val="28"/>
        </w:rPr>
        <w:t xml:space="preserve"> χρηστικό στοιχείο για τη ζωή </w:t>
      </w:r>
      <w:r w:rsidR="00DD17A8">
        <w:rPr>
          <w:sz w:val="28"/>
          <w:szCs w:val="28"/>
        </w:rPr>
        <w:t xml:space="preserve">των αυριανών </w:t>
      </w:r>
      <w:r w:rsidR="00645E40">
        <w:rPr>
          <w:sz w:val="28"/>
          <w:szCs w:val="28"/>
        </w:rPr>
        <w:t>πολιτών</w:t>
      </w:r>
      <w:r w:rsidR="008146D3">
        <w:rPr>
          <w:sz w:val="28"/>
          <w:szCs w:val="28"/>
        </w:rPr>
        <w:t xml:space="preserve">, ενώ μπορεί να καταφανεί ότι  η </w:t>
      </w:r>
      <w:r>
        <w:rPr>
          <w:sz w:val="28"/>
          <w:szCs w:val="28"/>
        </w:rPr>
        <w:t xml:space="preserve">αναζήτηση κάποιων δεδομένων </w:t>
      </w:r>
      <w:r w:rsidR="008146D3">
        <w:rPr>
          <w:sz w:val="28"/>
          <w:szCs w:val="28"/>
        </w:rPr>
        <w:t xml:space="preserve">της «ταυτότητας» του σώματος </w:t>
      </w:r>
      <w:r w:rsidR="008146D3">
        <w:rPr>
          <w:sz w:val="28"/>
          <w:szCs w:val="28"/>
        </w:rPr>
        <w:lastRenderedPageBreak/>
        <w:t>μας αποτελεί - σήμερα- μια  πάρα πολύ εύκολη διαδικασία. Παράλληλα, καταδεικνύεται η χρηστικότητα εφαρμογών της σύγχρονης β</w:t>
      </w:r>
      <w:r w:rsidR="004A26B3">
        <w:rPr>
          <w:sz w:val="28"/>
          <w:szCs w:val="28"/>
        </w:rPr>
        <w:t>ιοτεχνολογίας (μονοκλωνικά αντισώματα)</w:t>
      </w:r>
      <w:r w:rsidR="008146D3">
        <w:rPr>
          <w:sz w:val="28"/>
          <w:szCs w:val="28"/>
        </w:rPr>
        <w:t>, ενώ μπορεί να εμπεδωθεί και μια εμπράγματη καταναλωτική συνείδηση στους μαθητές, γνωρίζοντας το πραγματικό κόστος μερικών από τις «διαγνωστικές εξετάσεις».</w:t>
      </w:r>
    </w:p>
    <w:p w:rsidR="00125721" w:rsidRDefault="00125721" w:rsidP="00B425AD">
      <w:pPr>
        <w:pStyle w:val="ListParagraph"/>
        <w:rPr>
          <w:sz w:val="28"/>
          <w:szCs w:val="28"/>
        </w:rPr>
      </w:pPr>
    </w:p>
    <w:p w:rsidR="00125721" w:rsidRDefault="00125721" w:rsidP="00B425AD">
      <w:pPr>
        <w:pStyle w:val="ListParagraph"/>
        <w:rPr>
          <w:i/>
          <w:sz w:val="28"/>
          <w:szCs w:val="28"/>
        </w:rPr>
      </w:pPr>
      <w:r w:rsidRPr="00125721">
        <w:rPr>
          <w:i/>
          <w:sz w:val="28"/>
          <w:szCs w:val="28"/>
        </w:rPr>
        <w:t>Ανδρέας Ζοάνος (Βιολόγος)</w:t>
      </w:r>
    </w:p>
    <w:p w:rsidR="004A26B3" w:rsidRDefault="004A26B3" w:rsidP="00B425AD">
      <w:pPr>
        <w:pStyle w:val="ListParagraph"/>
        <w:rPr>
          <w:i/>
          <w:sz w:val="28"/>
          <w:szCs w:val="28"/>
        </w:rPr>
      </w:pPr>
    </w:p>
    <w:p w:rsidR="004A26B3" w:rsidRDefault="004A26B3" w:rsidP="00B425AD">
      <w:pPr>
        <w:pStyle w:val="ListParagraph"/>
        <w:rPr>
          <w:i/>
          <w:sz w:val="28"/>
          <w:szCs w:val="28"/>
        </w:rPr>
      </w:pPr>
    </w:p>
    <w:p w:rsidR="004A26B3" w:rsidRPr="004A26B3" w:rsidRDefault="004A26B3" w:rsidP="00B425AD">
      <w:pPr>
        <w:pStyle w:val="ListParagraph"/>
        <w:rPr>
          <w:b/>
          <w:sz w:val="32"/>
          <w:szCs w:val="32"/>
        </w:rPr>
      </w:pPr>
      <w:r w:rsidRPr="004A26B3">
        <w:rPr>
          <w:b/>
          <w:sz w:val="32"/>
          <w:szCs w:val="32"/>
        </w:rPr>
        <w:t>Υλικά:</w:t>
      </w:r>
    </w:p>
    <w:p w:rsidR="004A26B3" w:rsidRDefault="008E5D91" w:rsidP="004A26B3">
      <w:pPr>
        <w:pStyle w:val="ListParagraph"/>
        <w:numPr>
          <w:ilvl w:val="0"/>
          <w:numId w:val="5"/>
        </w:numPr>
        <w:rPr>
          <w:sz w:val="28"/>
          <w:szCs w:val="28"/>
        </w:rPr>
      </w:pPr>
      <w:r>
        <w:rPr>
          <w:sz w:val="28"/>
          <w:szCs w:val="28"/>
        </w:rPr>
        <w:t>Τρεις αντικειμενοφόρες πλάκες.</w:t>
      </w:r>
      <w:r w:rsidRPr="008E5D91">
        <w:rPr>
          <w:i/>
          <w:sz w:val="28"/>
          <w:szCs w:val="28"/>
        </w:rPr>
        <w:t>(Και μια μόνο αρκεί, αλλά είναι</w:t>
      </w:r>
      <w:r>
        <w:rPr>
          <w:i/>
          <w:sz w:val="28"/>
          <w:szCs w:val="28"/>
        </w:rPr>
        <w:t xml:space="preserve"> το αποτέλεσμα είναι</w:t>
      </w:r>
      <w:r w:rsidRPr="008E5D91">
        <w:rPr>
          <w:i/>
          <w:sz w:val="28"/>
          <w:szCs w:val="28"/>
        </w:rPr>
        <w:t xml:space="preserve"> ευκολότερ</w:t>
      </w:r>
      <w:r>
        <w:rPr>
          <w:i/>
          <w:sz w:val="28"/>
          <w:szCs w:val="28"/>
        </w:rPr>
        <w:t xml:space="preserve">α ορατό και σαφές με </w:t>
      </w:r>
      <w:r w:rsidRPr="008E5D91">
        <w:rPr>
          <w:i/>
          <w:sz w:val="28"/>
          <w:szCs w:val="28"/>
        </w:rPr>
        <w:t xml:space="preserve"> χρήση τριών)</w:t>
      </w:r>
    </w:p>
    <w:p w:rsidR="008E5D91" w:rsidRDefault="008E5D91" w:rsidP="004A26B3">
      <w:pPr>
        <w:pStyle w:val="ListParagraph"/>
        <w:numPr>
          <w:ilvl w:val="0"/>
          <w:numId w:val="5"/>
        </w:numPr>
        <w:rPr>
          <w:i/>
          <w:sz w:val="28"/>
          <w:szCs w:val="28"/>
        </w:rPr>
      </w:pPr>
      <w:r>
        <w:rPr>
          <w:sz w:val="28"/>
          <w:szCs w:val="28"/>
        </w:rPr>
        <w:t xml:space="preserve">Αποστειρωμένη βελόνα - βελόνες μιας χρήσης ή η ειδική συσκευή «αιμοληψίας» που χρησιμοποιούν οι διαβητικοί. </w:t>
      </w:r>
      <w:r w:rsidRPr="008E5D91">
        <w:rPr>
          <w:i/>
          <w:sz w:val="28"/>
          <w:szCs w:val="28"/>
        </w:rPr>
        <w:t>(Η συσκευή - «στυλό» έχει μικρό κόστος, αλλά οι βελόνες μιας χρήσης- πωλούνται στα φαρμακεία</w:t>
      </w:r>
      <w:r w:rsidR="00192747">
        <w:rPr>
          <w:i/>
          <w:sz w:val="28"/>
          <w:szCs w:val="28"/>
        </w:rPr>
        <w:t xml:space="preserve">- </w:t>
      </w:r>
      <w:r w:rsidRPr="008E5D91">
        <w:rPr>
          <w:i/>
          <w:sz w:val="28"/>
          <w:szCs w:val="28"/>
        </w:rPr>
        <w:t xml:space="preserve"> έχουν</w:t>
      </w:r>
      <w:r w:rsidR="001B5089">
        <w:rPr>
          <w:i/>
          <w:sz w:val="28"/>
          <w:szCs w:val="28"/>
        </w:rPr>
        <w:t xml:space="preserve"> κατά </w:t>
      </w:r>
      <w:r w:rsidRPr="008E5D91">
        <w:rPr>
          <w:i/>
          <w:sz w:val="28"/>
          <w:szCs w:val="28"/>
        </w:rPr>
        <w:t xml:space="preserve"> πολύ μικρότερο)</w:t>
      </w:r>
    </w:p>
    <w:p w:rsidR="008E5D91" w:rsidRDefault="00192747" w:rsidP="004A26B3">
      <w:pPr>
        <w:pStyle w:val="ListParagraph"/>
        <w:numPr>
          <w:ilvl w:val="0"/>
          <w:numId w:val="5"/>
        </w:numPr>
        <w:rPr>
          <w:i/>
          <w:sz w:val="28"/>
          <w:szCs w:val="28"/>
        </w:rPr>
      </w:pPr>
      <w:r w:rsidRPr="00192747">
        <w:rPr>
          <w:sz w:val="28"/>
          <w:szCs w:val="28"/>
        </w:rPr>
        <w:t>Αντισώματα</w:t>
      </w:r>
      <w:r>
        <w:rPr>
          <w:sz w:val="28"/>
          <w:szCs w:val="28"/>
        </w:rPr>
        <w:t xml:space="preserve"> αντί Α και αντί Β συγκολλητινογόνων και αντί </w:t>
      </w:r>
      <w:r>
        <w:rPr>
          <w:sz w:val="28"/>
          <w:szCs w:val="28"/>
          <w:lang w:val="en-US"/>
        </w:rPr>
        <w:t>Rhesus</w:t>
      </w:r>
      <w:r w:rsidRPr="00192747">
        <w:rPr>
          <w:sz w:val="28"/>
          <w:szCs w:val="28"/>
        </w:rPr>
        <w:t xml:space="preserve">. </w:t>
      </w:r>
      <w:r w:rsidRPr="00192747">
        <w:rPr>
          <w:i/>
          <w:sz w:val="28"/>
          <w:szCs w:val="28"/>
        </w:rPr>
        <w:t>(τα προμηθευόμαστε, με χαμηλό κόστος, από συνεργαζόμ</w:t>
      </w:r>
      <w:r w:rsidR="001B5089">
        <w:rPr>
          <w:i/>
          <w:sz w:val="28"/>
          <w:szCs w:val="28"/>
        </w:rPr>
        <w:t xml:space="preserve">ενες με «διαγνωστικά κέντρα» ή </w:t>
      </w:r>
      <w:r w:rsidR="00645E40">
        <w:rPr>
          <w:i/>
          <w:sz w:val="28"/>
          <w:szCs w:val="28"/>
        </w:rPr>
        <w:t>Β</w:t>
      </w:r>
      <w:r w:rsidR="00645E40" w:rsidRPr="00192747">
        <w:rPr>
          <w:i/>
          <w:sz w:val="28"/>
          <w:szCs w:val="28"/>
        </w:rPr>
        <w:t>ιοπαθολογικά</w:t>
      </w:r>
      <w:r w:rsidRPr="00192747">
        <w:rPr>
          <w:i/>
          <w:sz w:val="28"/>
          <w:szCs w:val="28"/>
        </w:rPr>
        <w:t xml:space="preserve"> εργαστήρια εταιρίες ή μας τα παρέχει το αντίστοιχο ΕΚΦΕ)</w:t>
      </w:r>
    </w:p>
    <w:p w:rsidR="00406648" w:rsidRDefault="00406648" w:rsidP="004A26B3">
      <w:pPr>
        <w:pStyle w:val="ListParagraph"/>
        <w:numPr>
          <w:ilvl w:val="0"/>
          <w:numId w:val="5"/>
        </w:numPr>
        <w:rPr>
          <w:sz w:val="28"/>
          <w:szCs w:val="28"/>
        </w:rPr>
      </w:pPr>
      <w:r w:rsidRPr="00406648">
        <w:rPr>
          <w:sz w:val="28"/>
          <w:szCs w:val="28"/>
        </w:rPr>
        <w:t>Οδοντογλυφίδες</w:t>
      </w:r>
      <w:r>
        <w:rPr>
          <w:sz w:val="28"/>
          <w:szCs w:val="28"/>
        </w:rPr>
        <w:t>.</w:t>
      </w:r>
    </w:p>
    <w:p w:rsidR="00406648" w:rsidRDefault="00406648" w:rsidP="004A26B3">
      <w:pPr>
        <w:pStyle w:val="ListParagraph"/>
        <w:numPr>
          <w:ilvl w:val="0"/>
          <w:numId w:val="5"/>
        </w:numPr>
        <w:rPr>
          <w:sz w:val="28"/>
          <w:szCs w:val="28"/>
        </w:rPr>
      </w:pPr>
      <w:r>
        <w:rPr>
          <w:sz w:val="28"/>
          <w:szCs w:val="28"/>
        </w:rPr>
        <w:t>Οινόπνευμα.</w:t>
      </w:r>
    </w:p>
    <w:p w:rsidR="00406648" w:rsidRDefault="00406648" w:rsidP="004A26B3">
      <w:pPr>
        <w:pStyle w:val="ListParagraph"/>
        <w:numPr>
          <w:ilvl w:val="0"/>
          <w:numId w:val="5"/>
        </w:numPr>
        <w:rPr>
          <w:sz w:val="28"/>
          <w:szCs w:val="28"/>
        </w:rPr>
      </w:pPr>
      <w:r>
        <w:rPr>
          <w:sz w:val="28"/>
          <w:szCs w:val="28"/>
        </w:rPr>
        <w:t>Μπαμπάκι.</w:t>
      </w:r>
    </w:p>
    <w:p w:rsidR="00406648" w:rsidRDefault="00406648" w:rsidP="004A26B3">
      <w:pPr>
        <w:pStyle w:val="ListParagraph"/>
        <w:numPr>
          <w:ilvl w:val="0"/>
          <w:numId w:val="5"/>
        </w:numPr>
        <w:rPr>
          <w:sz w:val="28"/>
          <w:szCs w:val="28"/>
        </w:rPr>
      </w:pPr>
      <w:r>
        <w:rPr>
          <w:sz w:val="28"/>
          <w:szCs w:val="28"/>
        </w:rPr>
        <w:t xml:space="preserve">«Τραυμαπλάστ». </w:t>
      </w:r>
    </w:p>
    <w:p w:rsidR="00406648" w:rsidRDefault="00406648" w:rsidP="004A26B3">
      <w:pPr>
        <w:pStyle w:val="ListParagraph"/>
        <w:numPr>
          <w:ilvl w:val="0"/>
          <w:numId w:val="5"/>
        </w:numPr>
        <w:rPr>
          <w:sz w:val="28"/>
          <w:szCs w:val="28"/>
        </w:rPr>
      </w:pPr>
      <w:r>
        <w:rPr>
          <w:sz w:val="28"/>
          <w:szCs w:val="28"/>
        </w:rPr>
        <w:t>Γάντια μιας χρήσης.</w:t>
      </w:r>
    </w:p>
    <w:p w:rsidR="00406648" w:rsidRDefault="00406648" w:rsidP="004A26B3">
      <w:pPr>
        <w:pStyle w:val="ListParagraph"/>
        <w:numPr>
          <w:ilvl w:val="0"/>
          <w:numId w:val="5"/>
        </w:numPr>
        <w:rPr>
          <w:sz w:val="28"/>
          <w:szCs w:val="28"/>
        </w:rPr>
      </w:pPr>
      <w:r>
        <w:rPr>
          <w:sz w:val="28"/>
          <w:szCs w:val="28"/>
        </w:rPr>
        <w:t>Χαρτί κουζίνας.</w:t>
      </w:r>
    </w:p>
    <w:p w:rsidR="00406648" w:rsidRDefault="00406648" w:rsidP="00406648">
      <w:pPr>
        <w:pStyle w:val="ListParagraph"/>
        <w:ind w:left="0"/>
        <w:rPr>
          <w:sz w:val="28"/>
          <w:szCs w:val="28"/>
        </w:rPr>
      </w:pPr>
      <w:r>
        <w:rPr>
          <w:sz w:val="28"/>
          <w:szCs w:val="28"/>
        </w:rPr>
        <w:t xml:space="preserve">         </w:t>
      </w:r>
    </w:p>
    <w:p w:rsidR="00406648" w:rsidRDefault="00406648" w:rsidP="00406648">
      <w:pPr>
        <w:pStyle w:val="ListParagraph"/>
        <w:ind w:left="0"/>
        <w:rPr>
          <w:b/>
          <w:sz w:val="32"/>
          <w:szCs w:val="32"/>
        </w:rPr>
      </w:pPr>
      <w:r w:rsidRPr="00406648">
        <w:rPr>
          <w:b/>
          <w:sz w:val="32"/>
          <w:szCs w:val="32"/>
        </w:rPr>
        <w:t xml:space="preserve">            Εκτέλεση:</w:t>
      </w:r>
    </w:p>
    <w:p w:rsidR="00406648" w:rsidRDefault="003D1CCD" w:rsidP="00406648">
      <w:pPr>
        <w:pStyle w:val="ListParagraph"/>
        <w:numPr>
          <w:ilvl w:val="0"/>
          <w:numId w:val="5"/>
        </w:numPr>
        <w:rPr>
          <w:sz w:val="28"/>
          <w:szCs w:val="28"/>
        </w:rPr>
      </w:pPr>
      <w:r w:rsidRPr="003D1CCD">
        <w:rPr>
          <w:sz w:val="28"/>
          <w:szCs w:val="28"/>
        </w:rPr>
        <w:t>Στον πάγκο που εργαστηρίου</w:t>
      </w:r>
      <w:r>
        <w:rPr>
          <w:sz w:val="28"/>
          <w:szCs w:val="28"/>
        </w:rPr>
        <w:t xml:space="preserve"> έχουμε τοποθετήσει πάνω σε κάθε ένα χαρτί κουζίνας μια αντικειμενοφόρο πλάκα καθώς </w:t>
      </w:r>
      <w:r>
        <w:rPr>
          <w:sz w:val="28"/>
          <w:szCs w:val="28"/>
        </w:rPr>
        <w:lastRenderedPageBreak/>
        <w:t xml:space="preserve">και τα δοχεία με τα αντισώματα </w:t>
      </w:r>
      <w:r w:rsidRPr="003D1CCD">
        <w:rPr>
          <w:i/>
          <w:sz w:val="28"/>
          <w:szCs w:val="28"/>
        </w:rPr>
        <w:t>(</w:t>
      </w:r>
      <w:r w:rsidRPr="003D1CCD">
        <w:rPr>
          <w:b/>
          <w:i/>
          <w:sz w:val="28"/>
          <w:szCs w:val="28"/>
        </w:rPr>
        <w:t>πριν τα διατηρούμε σε ψυγείο</w:t>
      </w:r>
      <w:r w:rsidR="001B5089">
        <w:rPr>
          <w:b/>
          <w:i/>
          <w:sz w:val="28"/>
          <w:szCs w:val="28"/>
        </w:rPr>
        <w:t>!</w:t>
      </w:r>
      <w:r w:rsidRPr="003D1CCD">
        <w:rPr>
          <w:i/>
          <w:sz w:val="28"/>
          <w:szCs w:val="28"/>
        </w:rPr>
        <w:t>)</w:t>
      </w:r>
      <w:r>
        <w:rPr>
          <w:sz w:val="28"/>
          <w:szCs w:val="28"/>
        </w:rPr>
        <w:t xml:space="preserve">. </w:t>
      </w:r>
    </w:p>
    <w:p w:rsidR="003D1CCD" w:rsidRDefault="003D1CCD" w:rsidP="00406648">
      <w:pPr>
        <w:pStyle w:val="ListParagraph"/>
        <w:numPr>
          <w:ilvl w:val="0"/>
          <w:numId w:val="5"/>
        </w:numPr>
        <w:rPr>
          <w:sz w:val="28"/>
          <w:szCs w:val="28"/>
        </w:rPr>
      </w:pPr>
      <w:r>
        <w:rPr>
          <w:sz w:val="28"/>
          <w:szCs w:val="28"/>
        </w:rPr>
        <w:t>Κάνουμε την «αιμοληψία» με χρήση της αποστειρωμένης βελόνας μιας χρήσης (ή του «στυλό» αιμοληψίας) με τον τρόπο που προαναφέρθηκε. Προτείνεται από τον μέσο μας ή το δείκτη του αριστερού μας χεριού (αν είμαστε δεξιόχειρες).</w:t>
      </w:r>
    </w:p>
    <w:p w:rsidR="00317724" w:rsidRDefault="00317724" w:rsidP="00406648">
      <w:pPr>
        <w:pStyle w:val="ListParagraph"/>
        <w:numPr>
          <w:ilvl w:val="0"/>
          <w:numId w:val="5"/>
        </w:numPr>
        <w:rPr>
          <w:sz w:val="28"/>
          <w:szCs w:val="28"/>
        </w:rPr>
      </w:pPr>
      <w:r>
        <w:rPr>
          <w:sz w:val="28"/>
          <w:szCs w:val="28"/>
        </w:rPr>
        <w:t>Στάζουμε, αφού πιέσουμε επαρκώς το δάκτυλο μας, μια ευδιάκριτου μεγέθους σταγόνα αίματος μας σε κάθε μία από τις αντικειμενοφόρους πλάκες.</w:t>
      </w:r>
    </w:p>
    <w:p w:rsidR="003D1CCD" w:rsidRDefault="003D1CCD" w:rsidP="00406648">
      <w:pPr>
        <w:pStyle w:val="ListParagraph"/>
        <w:numPr>
          <w:ilvl w:val="0"/>
          <w:numId w:val="5"/>
        </w:numPr>
        <w:rPr>
          <w:sz w:val="28"/>
          <w:szCs w:val="28"/>
        </w:rPr>
      </w:pPr>
      <w:r>
        <w:rPr>
          <w:sz w:val="28"/>
          <w:szCs w:val="28"/>
        </w:rPr>
        <w:t>Απολυμαίνουμε το τραύμα με οινόπνευμα και κατόπιν το επικαλύπτουμε με τη σχετική με</w:t>
      </w:r>
      <w:r w:rsidR="00317724">
        <w:rPr>
          <w:sz w:val="28"/>
          <w:szCs w:val="28"/>
        </w:rPr>
        <w:t>μ</w:t>
      </w:r>
      <w:r>
        <w:rPr>
          <w:sz w:val="28"/>
          <w:szCs w:val="28"/>
        </w:rPr>
        <w:t xml:space="preserve">βράνη </w:t>
      </w:r>
      <w:r w:rsidR="00317724">
        <w:rPr>
          <w:sz w:val="28"/>
          <w:szCs w:val="28"/>
        </w:rPr>
        <w:t>(«τραυμαπλάστ»).</w:t>
      </w:r>
    </w:p>
    <w:p w:rsidR="00317724" w:rsidRDefault="00317724" w:rsidP="00406648">
      <w:pPr>
        <w:pStyle w:val="ListParagraph"/>
        <w:numPr>
          <w:ilvl w:val="0"/>
          <w:numId w:val="5"/>
        </w:numPr>
        <w:rPr>
          <w:sz w:val="28"/>
          <w:szCs w:val="28"/>
        </w:rPr>
      </w:pPr>
      <w:r>
        <w:rPr>
          <w:sz w:val="28"/>
          <w:szCs w:val="28"/>
        </w:rPr>
        <w:t>Φοράμε τα γάντια μιας χρήσης.</w:t>
      </w:r>
    </w:p>
    <w:p w:rsidR="00317724" w:rsidRDefault="00317724" w:rsidP="00406648">
      <w:pPr>
        <w:pStyle w:val="ListParagraph"/>
        <w:numPr>
          <w:ilvl w:val="0"/>
          <w:numId w:val="5"/>
        </w:numPr>
        <w:rPr>
          <w:sz w:val="28"/>
          <w:szCs w:val="28"/>
        </w:rPr>
      </w:pPr>
      <w:r>
        <w:rPr>
          <w:sz w:val="28"/>
          <w:szCs w:val="28"/>
        </w:rPr>
        <w:t xml:space="preserve">Στάζουμε μία σταγόνα αντί Α αντισωμάτων πάνω στη σταγόνα αίματος 1, μία αντί Β στη σταγόνα αίματος 2 και μια σταγόνα αντί </w:t>
      </w:r>
      <w:r>
        <w:rPr>
          <w:sz w:val="28"/>
          <w:szCs w:val="28"/>
          <w:lang w:val="en-US"/>
        </w:rPr>
        <w:t>Rhesus</w:t>
      </w:r>
      <w:r>
        <w:rPr>
          <w:sz w:val="28"/>
          <w:szCs w:val="28"/>
        </w:rPr>
        <w:t xml:space="preserve"> πάνω στη σταγόνα αίματος 3.</w:t>
      </w:r>
      <w:r w:rsidR="00DA7898" w:rsidRPr="00DA7898">
        <w:rPr>
          <w:sz w:val="28"/>
          <w:szCs w:val="28"/>
        </w:rPr>
        <w:t xml:space="preserve"> </w:t>
      </w:r>
      <w:r w:rsidR="00DA7898">
        <w:rPr>
          <w:sz w:val="28"/>
          <w:szCs w:val="28"/>
        </w:rPr>
        <w:t>Δίπλα σε κάθε αντικειμενοφόρο γράφουμε σε χαρτί ποιο αντίσωμα</w:t>
      </w:r>
      <w:r w:rsidR="00F34A7B">
        <w:rPr>
          <w:sz w:val="28"/>
          <w:szCs w:val="28"/>
        </w:rPr>
        <w:t xml:space="preserve"> ενσταλάξαμε</w:t>
      </w:r>
      <w:r w:rsidR="00DA7898">
        <w:rPr>
          <w:sz w:val="28"/>
          <w:szCs w:val="28"/>
        </w:rPr>
        <w:t>.</w:t>
      </w:r>
    </w:p>
    <w:p w:rsidR="00317724" w:rsidRDefault="00317724" w:rsidP="00406648">
      <w:pPr>
        <w:pStyle w:val="ListParagraph"/>
        <w:numPr>
          <w:ilvl w:val="0"/>
          <w:numId w:val="5"/>
        </w:numPr>
        <w:rPr>
          <w:sz w:val="28"/>
          <w:szCs w:val="28"/>
        </w:rPr>
      </w:pPr>
      <w:r>
        <w:rPr>
          <w:sz w:val="28"/>
          <w:szCs w:val="28"/>
        </w:rPr>
        <w:t>Χρησιμοποιούμε διαφορετικές οδοντογλυφίδες</w:t>
      </w:r>
      <w:r w:rsidR="00431868">
        <w:rPr>
          <w:sz w:val="28"/>
          <w:szCs w:val="28"/>
        </w:rPr>
        <w:t xml:space="preserve"> για την ανάδευση στις</w:t>
      </w:r>
      <w:r w:rsidR="004778A7">
        <w:rPr>
          <w:sz w:val="28"/>
          <w:szCs w:val="28"/>
        </w:rPr>
        <w:t xml:space="preserve"> τρείς αντικειμενοφόρους πλάκες και αναδεύουμε για δευτερόλεπτα. </w:t>
      </w:r>
    </w:p>
    <w:p w:rsidR="00431868" w:rsidRDefault="00431868" w:rsidP="00406648">
      <w:pPr>
        <w:pStyle w:val="ListParagraph"/>
        <w:numPr>
          <w:ilvl w:val="0"/>
          <w:numId w:val="5"/>
        </w:numPr>
        <w:rPr>
          <w:sz w:val="28"/>
          <w:szCs w:val="28"/>
        </w:rPr>
      </w:pPr>
      <w:r>
        <w:rPr>
          <w:sz w:val="28"/>
          <w:szCs w:val="28"/>
        </w:rPr>
        <w:t xml:space="preserve">Παρατηρούμε την </w:t>
      </w:r>
      <w:r w:rsidRPr="004778A7">
        <w:rPr>
          <w:b/>
          <w:sz w:val="28"/>
          <w:szCs w:val="28"/>
        </w:rPr>
        <w:t>πιθανή αλλαγή της ΥΦΗΣ</w:t>
      </w:r>
      <w:r>
        <w:rPr>
          <w:sz w:val="28"/>
          <w:szCs w:val="28"/>
        </w:rPr>
        <w:t xml:space="preserve"> (συγκόλληση - κροκίδωση) σε κάποια ή κάποιες από τις σταγόνες αίματος.</w:t>
      </w:r>
    </w:p>
    <w:p w:rsidR="00431868" w:rsidRDefault="00431868" w:rsidP="00406648">
      <w:pPr>
        <w:pStyle w:val="ListParagraph"/>
        <w:numPr>
          <w:ilvl w:val="0"/>
          <w:numId w:val="5"/>
        </w:numPr>
        <w:rPr>
          <w:sz w:val="28"/>
          <w:szCs w:val="28"/>
        </w:rPr>
      </w:pPr>
      <w:r>
        <w:rPr>
          <w:sz w:val="28"/>
          <w:szCs w:val="28"/>
        </w:rPr>
        <w:t>Καλούμε τους μαθητές κατά ομάδες να παρατηρήσουν (χωρίς να αγγίζουν το οτιδήποτε!) και τους ζητάμε να εκφέρουν άποψη για το αποτέλεσμα.</w:t>
      </w:r>
    </w:p>
    <w:p w:rsidR="004778A7" w:rsidRDefault="004778A7" w:rsidP="00406648">
      <w:pPr>
        <w:pStyle w:val="ListParagraph"/>
        <w:numPr>
          <w:ilvl w:val="0"/>
          <w:numId w:val="5"/>
        </w:numPr>
        <w:rPr>
          <w:sz w:val="28"/>
          <w:szCs w:val="28"/>
        </w:rPr>
      </w:pPr>
      <w:r>
        <w:rPr>
          <w:sz w:val="28"/>
          <w:szCs w:val="28"/>
        </w:rPr>
        <w:t xml:space="preserve">Απολυμαίνουμε τις αντικειμενοφόρους με οινόπνευμα με χρήση και χαρτιού κουζίνας ή μπαμπακιού. </w:t>
      </w:r>
    </w:p>
    <w:p w:rsidR="00431868" w:rsidRDefault="00431868" w:rsidP="00406648">
      <w:pPr>
        <w:pStyle w:val="ListParagraph"/>
        <w:numPr>
          <w:ilvl w:val="0"/>
          <w:numId w:val="5"/>
        </w:numPr>
        <w:rPr>
          <w:sz w:val="28"/>
          <w:szCs w:val="28"/>
        </w:rPr>
      </w:pPr>
      <w:r>
        <w:rPr>
          <w:sz w:val="28"/>
          <w:szCs w:val="28"/>
        </w:rPr>
        <w:t>Τυλίγουμε με το χαρτί κουζίνας την κάθε αντικειμενοφόρο πλάκα που χρησιμοποιήσαμε</w:t>
      </w:r>
      <w:r w:rsidR="004778A7">
        <w:rPr>
          <w:sz w:val="28"/>
          <w:szCs w:val="28"/>
        </w:rPr>
        <w:t>, όπως και τα χαρτιά- μπαμπάκι που χρησιμοποιήσαμε</w:t>
      </w:r>
      <w:r>
        <w:rPr>
          <w:sz w:val="28"/>
          <w:szCs w:val="28"/>
        </w:rPr>
        <w:t xml:space="preserve"> και κατόπιν τα κλείνουμε </w:t>
      </w:r>
      <w:r w:rsidR="004778A7">
        <w:rPr>
          <w:sz w:val="28"/>
          <w:szCs w:val="28"/>
        </w:rPr>
        <w:t xml:space="preserve">όλα </w:t>
      </w:r>
      <w:r>
        <w:rPr>
          <w:sz w:val="28"/>
          <w:szCs w:val="28"/>
        </w:rPr>
        <w:t xml:space="preserve">σε μικρή σακούλα  (ανακυκλώσιμη αν </w:t>
      </w:r>
      <w:r w:rsidR="00DA7898">
        <w:rPr>
          <w:sz w:val="28"/>
          <w:szCs w:val="28"/>
        </w:rPr>
        <w:t xml:space="preserve">είναι διαθέσιμη) απορριμμάτων. </w:t>
      </w:r>
      <w:r w:rsidR="004778A7">
        <w:rPr>
          <w:sz w:val="28"/>
          <w:szCs w:val="28"/>
        </w:rPr>
        <w:t xml:space="preserve">Μετά την αποχώρηση από το εργαστήριο </w:t>
      </w:r>
      <w:r w:rsidR="00A062AD">
        <w:rPr>
          <w:sz w:val="28"/>
          <w:szCs w:val="28"/>
        </w:rPr>
        <w:t>την αποθέτουμε σε σκεπαστό κάδο απορριμμάτων</w:t>
      </w:r>
      <w:r w:rsidR="004778A7">
        <w:rPr>
          <w:sz w:val="28"/>
          <w:szCs w:val="28"/>
        </w:rPr>
        <w:t>.</w:t>
      </w:r>
      <w:r w:rsidR="00A062AD">
        <w:rPr>
          <w:sz w:val="28"/>
          <w:szCs w:val="28"/>
        </w:rPr>
        <w:t xml:space="preserve"> </w:t>
      </w:r>
    </w:p>
    <w:p w:rsidR="00431868" w:rsidRPr="003D1CCD" w:rsidRDefault="00431868" w:rsidP="00431868">
      <w:pPr>
        <w:pStyle w:val="ListParagraph"/>
        <w:ind w:left="1440"/>
        <w:rPr>
          <w:sz w:val="28"/>
          <w:szCs w:val="28"/>
        </w:rPr>
      </w:pPr>
    </w:p>
    <w:sectPr w:rsidR="00431868" w:rsidRPr="003D1CCD" w:rsidSect="00B151FD">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60A" w:rsidRDefault="002A160A" w:rsidP="00E05C13">
      <w:pPr>
        <w:spacing w:after="0" w:line="240" w:lineRule="auto"/>
      </w:pPr>
      <w:r>
        <w:separator/>
      </w:r>
    </w:p>
  </w:endnote>
  <w:endnote w:type="continuationSeparator" w:id="1">
    <w:p w:rsidR="002A160A" w:rsidRDefault="002A160A" w:rsidP="00E05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60A" w:rsidRDefault="002A160A" w:rsidP="00E05C13">
      <w:pPr>
        <w:spacing w:after="0" w:line="240" w:lineRule="auto"/>
      </w:pPr>
      <w:r>
        <w:separator/>
      </w:r>
    </w:p>
  </w:footnote>
  <w:footnote w:type="continuationSeparator" w:id="1">
    <w:p w:rsidR="002A160A" w:rsidRDefault="002A160A" w:rsidP="00E05C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C28"/>
    <w:multiLevelType w:val="hybridMultilevel"/>
    <w:tmpl w:val="F2089E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29D46C5"/>
    <w:multiLevelType w:val="hybridMultilevel"/>
    <w:tmpl w:val="7E04D61C"/>
    <w:lvl w:ilvl="0" w:tplc="AF20156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1AF97E27"/>
    <w:multiLevelType w:val="hybridMultilevel"/>
    <w:tmpl w:val="F0941118"/>
    <w:lvl w:ilvl="0" w:tplc="0408000F">
      <w:start w:val="1"/>
      <w:numFmt w:val="decimal"/>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3">
    <w:nsid w:val="20BF6E16"/>
    <w:multiLevelType w:val="hybridMultilevel"/>
    <w:tmpl w:val="8556CC4C"/>
    <w:lvl w:ilvl="0" w:tplc="76D2CF54">
      <w:numFmt w:val="bullet"/>
      <w:lvlText w:val="-"/>
      <w:lvlJc w:val="left"/>
      <w:pPr>
        <w:ind w:left="1440" w:hanging="360"/>
      </w:pPr>
      <w:rPr>
        <w:rFonts w:ascii="Calibri" w:eastAsia="Calibri" w:hAnsi="Calibri"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31F37C5E"/>
    <w:multiLevelType w:val="hybridMultilevel"/>
    <w:tmpl w:val="EDF8D746"/>
    <w:lvl w:ilvl="0" w:tplc="0408000F">
      <w:start w:val="1"/>
      <w:numFmt w:val="decimal"/>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5">
    <w:nsid w:val="711334AE"/>
    <w:multiLevelType w:val="hybridMultilevel"/>
    <w:tmpl w:val="C68C76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13FA2"/>
    <w:rsid w:val="00012E5B"/>
    <w:rsid w:val="000251A6"/>
    <w:rsid w:val="000B34B7"/>
    <w:rsid w:val="000B4B95"/>
    <w:rsid w:val="000D4A1B"/>
    <w:rsid w:val="000E7217"/>
    <w:rsid w:val="00104ED0"/>
    <w:rsid w:val="00125721"/>
    <w:rsid w:val="00186823"/>
    <w:rsid w:val="00192747"/>
    <w:rsid w:val="001B5089"/>
    <w:rsid w:val="001B568B"/>
    <w:rsid w:val="0021304C"/>
    <w:rsid w:val="0021314B"/>
    <w:rsid w:val="00214460"/>
    <w:rsid w:val="002471C8"/>
    <w:rsid w:val="00253915"/>
    <w:rsid w:val="00283B13"/>
    <w:rsid w:val="002A160A"/>
    <w:rsid w:val="002D31FA"/>
    <w:rsid w:val="00311761"/>
    <w:rsid w:val="00317724"/>
    <w:rsid w:val="00343369"/>
    <w:rsid w:val="003726D8"/>
    <w:rsid w:val="003D1CCD"/>
    <w:rsid w:val="00403838"/>
    <w:rsid w:val="00406648"/>
    <w:rsid w:val="00414327"/>
    <w:rsid w:val="00431868"/>
    <w:rsid w:val="0044293F"/>
    <w:rsid w:val="00461555"/>
    <w:rsid w:val="00475DEE"/>
    <w:rsid w:val="004778A7"/>
    <w:rsid w:val="004A26B3"/>
    <w:rsid w:val="004A530A"/>
    <w:rsid w:val="005158B1"/>
    <w:rsid w:val="00573E90"/>
    <w:rsid w:val="0058071B"/>
    <w:rsid w:val="0058647C"/>
    <w:rsid w:val="005A5729"/>
    <w:rsid w:val="005A6E38"/>
    <w:rsid w:val="005D42A0"/>
    <w:rsid w:val="005E22FB"/>
    <w:rsid w:val="005F7B14"/>
    <w:rsid w:val="00645E40"/>
    <w:rsid w:val="006C0D96"/>
    <w:rsid w:val="006E1826"/>
    <w:rsid w:val="006F499E"/>
    <w:rsid w:val="00754CC8"/>
    <w:rsid w:val="0076319F"/>
    <w:rsid w:val="00780764"/>
    <w:rsid w:val="007A00C4"/>
    <w:rsid w:val="007A1ABF"/>
    <w:rsid w:val="007D7C50"/>
    <w:rsid w:val="007E75CA"/>
    <w:rsid w:val="008146D3"/>
    <w:rsid w:val="00826AAB"/>
    <w:rsid w:val="008848D5"/>
    <w:rsid w:val="008E5D91"/>
    <w:rsid w:val="0091489B"/>
    <w:rsid w:val="009178EB"/>
    <w:rsid w:val="0094575B"/>
    <w:rsid w:val="0098640E"/>
    <w:rsid w:val="0099512A"/>
    <w:rsid w:val="009B1FE5"/>
    <w:rsid w:val="009B5304"/>
    <w:rsid w:val="009E63B3"/>
    <w:rsid w:val="00A062AD"/>
    <w:rsid w:val="00A2733C"/>
    <w:rsid w:val="00A51670"/>
    <w:rsid w:val="00A96876"/>
    <w:rsid w:val="00AF5289"/>
    <w:rsid w:val="00B151FD"/>
    <w:rsid w:val="00B425AD"/>
    <w:rsid w:val="00B55648"/>
    <w:rsid w:val="00BA7163"/>
    <w:rsid w:val="00BB262E"/>
    <w:rsid w:val="00BD01A8"/>
    <w:rsid w:val="00BD20C0"/>
    <w:rsid w:val="00C55B5B"/>
    <w:rsid w:val="00C622BC"/>
    <w:rsid w:val="00C8072E"/>
    <w:rsid w:val="00CB7F5E"/>
    <w:rsid w:val="00CD348A"/>
    <w:rsid w:val="00CF3C26"/>
    <w:rsid w:val="00DA7898"/>
    <w:rsid w:val="00DC1A3F"/>
    <w:rsid w:val="00DD161E"/>
    <w:rsid w:val="00DD17A8"/>
    <w:rsid w:val="00E05C13"/>
    <w:rsid w:val="00E71FFF"/>
    <w:rsid w:val="00E759B1"/>
    <w:rsid w:val="00E82FD6"/>
    <w:rsid w:val="00EC1522"/>
    <w:rsid w:val="00F012AD"/>
    <w:rsid w:val="00F13FA2"/>
    <w:rsid w:val="00F34A7B"/>
    <w:rsid w:val="00F71FBB"/>
    <w:rsid w:val="00FE6B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89B"/>
    <w:pPr>
      <w:spacing w:after="200" w:line="276" w:lineRule="auto"/>
    </w:pPr>
    <w:rPr>
      <w:sz w:val="22"/>
      <w:szCs w:val="2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FA2"/>
    <w:pPr>
      <w:ind w:left="720"/>
      <w:contextualSpacing/>
    </w:pPr>
  </w:style>
  <w:style w:type="paragraph" w:styleId="Header">
    <w:name w:val="header"/>
    <w:basedOn w:val="Normal"/>
    <w:link w:val="HeaderChar"/>
    <w:uiPriority w:val="99"/>
    <w:semiHidden/>
    <w:unhideWhenUsed/>
    <w:rsid w:val="00E05C13"/>
    <w:pPr>
      <w:tabs>
        <w:tab w:val="center" w:pos="4153"/>
        <w:tab w:val="right" w:pos="8306"/>
      </w:tabs>
    </w:pPr>
  </w:style>
  <w:style w:type="character" w:customStyle="1" w:styleId="HeaderChar">
    <w:name w:val="Header Char"/>
    <w:basedOn w:val="DefaultParagraphFont"/>
    <w:link w:val="Header"/>
    <w:uiPriority w:val="99"/>
    <w:semiHidden/>
    <w:rsid w:val="00E05C13"/>
    <w:rPr>
      <w:sz w:val="22"/>
      <w:szCs w:val="22"/>
      <w:lang w:eastAsia="en-US"/>
    </w:rPr>
  </w:style>
  <w:style w:type="paragraph" w:styleId="Footer">
    <w:name w:val="footer"/>
    <w:basedOn w:val="Normal"/>
    <w:link w:val="FooterChar"/>
    <w:uiPriority w:val="99"/>
    <w:semiHidden/>
    <w:unhideWhenUsed/>
    <w:rsid w:val="00E05C13"/>
    <w:pPr>
      <w:tabs>
        <w:tab w:val="center" w:pos="4153"/>
        <w:tab w:val="right" w:pos="8306"/>
      </w:tabs>
    </w:pPr>
  </w:style>
  <w:style w:type="character" w:customStyle="1" w:styleId="FooterChar">
    <w:name w:val="Footer Char"/>
    <w:basedOn w:val="DefaultParagraphFont"/>
    <w:link w:val="Footer"/>
    <w:uiPriority w:val="99"/>
    <w:semiHidden/>
    <w:rsid w:val="00E05C13"/>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69D73-0DFA-4CF4-90C2-13FFDB8C0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2161</Words>
  <Characters>12318</Characters>
  <Application>Microsoft Office Word</Application>
  <DocSecurity>0</DocSecurity>
  <Lines>102</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Νονούλης</dc:creator>
  <cp:lastModifiedBy>CH</cp:lastModifiedBy>
  <cp:revision>2</cp:revision>
  <dcterms:created xsi:type="dcterms:W3CDTF">2014-12-31T20:20:00Z</dcterms:created>
  <dcterms:modified xsi:type="dcterms:W3CDTF">2014-12-31T20:20:00Z</dcterms:modified>
</cp:coreProperties>
</file>