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6C" w:rsidRPr="0014095C" w:rsidRDefault="00A24E6C" w:rsidP="00173A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el-GR"/>
        </w:rPr>
      </w:pPr>
      <w:r w:rsidRPr="0014095C">
        <w:rPr>
          <w:rFonts w:ascii="Times New Roman" w:hAnsi="Times New Roman"/>
          <w:b/>
          <w:bCs/>
          <w:sz w:val="32"/>
          <w:szCs w:val="24"/>
          <w:lang w:eastAsia="el-GR"/>
        </w:rPr>
        <w:t xml:space="preserve">ΟΔΗΓΙΕΣ ΚΑΙ ΠΡΟΓΡΑΜΜΑ ΤΟΥ </w:t>
      </w:r>
      <w:r w:rsidRPr="0014095C">
        <w:rPr>
          <w:rFonts w:ascii="Times New Roman" w:hAnsi="Times New Roman"/>
          <w:b/>
          <w:bCs/>
          <w:sz w:val="32"/>
          <w:szCs w:val="24"/>
          <w:lang w:eastAsia="el-GR"/>
        </w:rPr>
        <w:br/>
        <w:t>3</w:t>
      </w:r>
      <w:r w:rsidRPr="0014095C">
        <w:rPr>
          <w:rFonts w:ascii="Times New Roman" w:hAnsi="Times New Roman"/>
          <w:b/>
          <w:bCs/>
          <w:sz w:val="32"/>
          <w:szCs w:val="24"/>
          <w:vertAlign w:val="superscript"/>
          <w:lang w:eastAsia="el-GR"/>
        </w:rPr>
        <w:t xml:space="preserve">ου </w:t>
      </w:r>
      <w:r w:rsidRPr="0014095C">
        <w:rPr>
          <w:rFonts w:ascii="Times New Roman" w:hAnsi="Times New Roman"/>
          <w:b/>
          <w:bCs/>
          <w:sz w:val="32"/>
          <w:szCs w:val="24"/>
          <w:lang w:eastAsia="el-GR"/>
        </w:rPr>
        <w:t>ΠΕΡΙΦΕΡΕΙΑΚΟΥ ΔΙΑΓΩΝΙΣΜΟΥ ΕΚΠΑΙΔΕΥΤΙΚΗΣ ΡΟΜΠΟΤΙΚΗΣ</w:t>
      </w:r>
      <w:r>
        <w:rPr>
          <w:rFonts w:ascii="Times New Roman" w:hAnsi="Times New Roman"/>
          <w:b/>
          <w:bCs/>
          <w:sz w:val="32"/>
          <w:szCs w:val="24"/>
          <w:lang w:eastAsia="el-GR"/>
        </w:rPr>
        <w:t xml:space="preserve"> </w:t>
      </w:r>
      <w:r w:rsidRPr="0014095C">
        <w:rPr>
          <w:rFonts w:ascii="Times New Roman" w:hAnsi="Times New Roman"/>
          <w:b/>
          <w:bCs/>
          <w:sz w:val="32"/>
          <w:szCs w:val="24"/>
          <w:lang w:eastAsia="el-GR"/>
        </w:rPr>
        <w:t>ΚΕΝΤΡΙΚΗΣ ΜΑΚΕΔΟΝΙΑΣ</w:t>
      </w:r>
    </w:p>
    <w:p w:rsidR="00A24E6C" w:rsidRPr="00173AD6" w:rsidRDefault="00A24E6C" w:rsidP="00173A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</w:p>
    <w:p w:rsidR="00A24E6C" w:rsidRDefault="00A24E6C" w:rsidP="00173A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  <w:r w:rsidRPr="00173AD6">
        <w:rPr>
          <w:rFonts w:ascii="Arial" w:hAnsi="Arial" w:cs="Arial"/>
          <w:bCs/>
          <w:sz w:val="24"/>
          <w:szCs w:val="24"/>
          <w:lang w:eastAsia="el-GR"/>
        </w:rPr>
        <w:t>Στον Πανελλήνιο Διαγωνισμό στην  Αθήνα περνάνε όλοι όσοι συμπληρώσουν τους 50 βαθμούς (από τους 100 που είναι το άριστα) στην καλύτερη προσπάθειά τους. (Συνολικά θα έχει κάθε ομάδα 2 προσπάθειες)</w:t>
      </w:r>
      <w:r>
        <w:rPr>
          <w:rFonts w:ascii="Arial" w:hAnsi="Arial" w:cs="Arial"/>
          <w:bCs/>
          <w:sz w:val="24"/>
          <w:szCs w:val="24"/>
          <w:lang w:eastAsia="el-GR"/>
        </w:rPr>
        <w:t>.</w:t>
      </w:r>
    </w:p>
    <w:p w:rsidR="00A24E6C" w:rsidRPr="00173AD6" w:rsidRDefault="00A24E6C" w:rsidP="00173AD6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</w:p>
    <w:p w:rsidR="00A24E6C" w:rsidRDefault="00A24E6C" w:rsidP="00173A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  <w:r w:rsidRPr="00173AD6">
        <w:rPr>
          <w:rFonts w:ascii="Arial" w:hAnsi="Arial" w:cs="Arial"/>
          <w:bCs/>
          <w:sz w:val="24"/>
          <w:szCs w:val="24"/>
          <w:lang w:eastAsia="el-GR"/>
        </w:rPr>
        <w:t>Τα ρομπότ πρέπει να είναι κατά την εκκίνηση του διαγωνισμού διαλυμένα 100%. Στα 150 λεπτά της συναρμολόγησης τα παιδιά καλούνται να συνθέσουν το ρομπότ τους ΧΩΡΙΣ οδηγίες,</w:t>
      </w:r>
      <w:r>
        <w:rPr>
          <w:rFonts w:ascii="Arial" w:hAnsi="Arial" w:cs="Arial"/>
          <w:bCs/>
          <w:sz w:val="24"/>
          <w:szCs w:val="24"/>
          <w:lang w:eastAsia="el-GR"/>
        </w:rPr>
        <w:t xml:space="preserve"> φωτογραφίες και άλλα οπτικοακου</w:t>
      </w:r>
      <w:r w:rsidRPr="00173AD6">
        <w:rPr>
          <w:rFonts w:ascii="Arial" w:hAnsi="Arial" w:cs="Arial"/>
          <w:bCs/>
          <w:sz w:val="24"/>
          <w:szCs w:val="24"/>
          <w:lang w:eastAsia="el-GR"/>
        </w:rPr>
        <w:t>στικά μέσα.</w:t>
      </w:r>
    </w:p>
    <w:p w:rsidR="00A24E6C" w:rsidRPr="00173AD6" w:rsidRDefault="00A24E6C" w:rsidP="00173AD6">
      <w:pPr>
        <w:pStyle w:val="ListParagraph"/>
        <w:rPr>
          <w:rFonts w:ascii="Arial" w:hAnsi="Arial" w:cs="Arial"/>
          <w:bCs/>
          <w:sz w:val="24"/>
          <w:szCs w:val="24"/>
          <w:lang w:eastAsia="el-GR"/>
        </w:rPr>
      </w:pPr>
    </w:p>
    <w:p w:rsidR="00A24E6C" w:rsidRDefault="00A24E6C" w:rsidP="00173A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  <w:r w:rsidRPr="00173AD6">
        <w:rPr>
          <w:rFonts w:ascii="Arial" w:hAnsi="Arial" w:cs="Arial"/>
          <w:bCs/>
          <w:sz w:val="24"/>
          <w:szCs w:val="24"/>
          <w:lang w:eastAsia="el-GR"/>
        </w:rPr>
        <w:t>Το πρόγραμμα του ρομπότ μπορεί να είναι έτοιμο από πριν. Επιτρέπονται αλλαγές και τροποποιήσεις από τα παιδιά.</w:t>
      </w:r>
    </w:p>
    <w:p w:rsidR="00A24E6C" w:rsidRPr="00173AD6" w:rsidRDefault="00A24E6C" w:rsidP="00173AD6">
      <w:pPr>
        <w:pStyle w:val="ListParagraph"/>
        <w:rPr>
          <w:rFonts w:ascii="Arial" w:hAnsi="Arial" w:cs="Arial"/>
          <w:bCs/>
          <w:sz w:val="24"/>
          <w:szCs w:val="24"/>
          <w:lang w:eastAsia="el-GR"/>
        </w:rPr>
      </w:pPr>
    </w:p>
    <w:p w:rsidR="00A24E6C" w:rsidRDefault="00A24E6C" w:rsidP="007322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  <w:r w:rsidRPr="007322B8">
        <w:rPr>
          <w:rFonts w:ascii="Arial" w:hAnsi="Arial" w:cs="Arial"/>
          <w:bCs/>
          <w:sz w:val="24"/>
          <w:szCs w:val="24"/>
          <w:lang w:eastAsia="el-GR"/>
        </w:rPr>
        <w:t xml:space="preserve">Κατά την διάρκεια του διαγωνισμού τα παιδιά ΑΠΑΓΟΡΕΥΕΤΑΙ να έρχονται σε επικοινωνία με οποιαδήποτε μορφή με τον </w:t>
      </w:r>
      <w:r>
        <w:rPr>
          <w:rFonts w:ascii="Arial" w:hAnsi="Arial" w:cs="Arial"/>
          <w:bCs/>
          <w:sz w:val="24"/>
          <w:szCs w:val="24"/>
          <w:lang w:eastAsia="el-GR"/>
        </w:rPr>
        <w:t xml:space="preserve">προπονητή </w:t>
      </w:r>
      <w:r w:rsidRPr="007322B8">
        <w:rPr>
          <w:rFonts w:ascii="Arial" w:hAnsi="Arial" w:cs="Arial"/>
          <w:bCs/>
          <w:sz w:val="24"/>
          <w:szCs w:val="24"/>
          <w:lang w:eastAsia="el-GR"/>
        </w:rPr>
        <w:t>της ομάδας. Μόνο κατά την διάρκεια του διαλείμματος επιτρέπεται να βρεθούν εκτός αγωνιστικού χώρου με τον coach και να δοθούν οδηγίες και βοήθεια.</w:t>
      </w:r>
    </w:p>
    <w:p w:rsidR="00A24E6C" w:rsidRPr="007322B8" w:rsidRDefault="00A24E6C" w:rsidP="007322B8">
      <w:pPr>
        <w:pStyle w:val="ListParagraph"/>
        <w:rPr>
          <w:rFonts w:ascii="Arial" w:hAnsi="Arial" w:cs="Arial"/>
          <w:bCs/>
          <w:sz w:val="24"/>
          <w:szCs w:val="24"/>
          <w:lang w:eastAsia="el-GR"/>
        </w:rPr>
      </w:pPr>
    </w:p>
    <w:p w:rsidR="00A24E6C" w:rsidRDefault="00A24E6C" w:rsidP="007322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  <w:r w:rsidRPr="007322B8">
        <w:rPr>
          <w:rFonts w:ascii="Arial" w:hAnsi="Arial" w:cs="Arial"/>
          <w:bCs/>
          <w:sz w:val="24"/>
          <w:szCs w:val="24"/>
          <w:lang w:eastAsia="el-GR"/>
        </w:rPr>
        <w:t>Συνολικά θα υπάρχουν 3 πίστες με διαστάσεις 2,40μ x 1,20μ</w:t>
      </w:r>
    </w:p>
    <w:p w:rsidR="00A24E6C" w:rsidRPr="007322B8" w:rsidRDefault="00A24E6C" w:rsidP="007322B8">
      <w:pPr>
        <w:pStyle w:val="ListParagraph"/>
        <w:rPr>
          <w:rFonts w:ascii="Arial" w:hAnsi="Arial" w:cs="Arial"/>
          <w:bCs/>
          <w:sz w:val="24"/>
          <w:szCs w:val="24"/>
          <w:lang w:eastAsia="el-GR"/>
        </w:rPr>
      </w:pPr>
    </w:p>
    <w:p w:rsidR="00A24E6C" w:rsidRDefault="00A24E6C" w:rsidP="007322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  <w:r>
        <w:rPr>
          <w:rFonts w:ascii="Arial" w:hAnsi="Arial" w:cs="Arial"/>
          <w:bCs/>
          <w:sz w:val="24"/>
          <w:szCs w:val="24"/>
          <w:lang w:eastAsia="el-GR"/>
        </w:rPr>
        <w:t>Για την φωτογράφηση και βιντεογράφηση των μαθητών απαιτείται υπογραφή και δήλωση από τον κηδεμόνα. Το συγκεκριμένο έγγραφο θα δίνεται στην Γραμματεία της Διοργάνωσης.</w:t>
      </w:r>
    </w:p>
    <w:p w:rsidR="00A24E6C" w:rsidRPr="004A6EBF" w:rsidRDefault="00A24E6C" w:rsidP="004A6EBF">
      <w:pPr>
        <w:pStyle w:val="ListParagraph"/>
        <w:rPr>
          <w:rFonts w:ascii="Arial" w:hAnsi="Arial" w:cs="Arial"/>
          <w:bCs/>
          <w:sz w:val="24"/>
          <w:szCs w:val="24"/>
          <w:lang w:eastAsia="el-GR"/>
        </w:rPr>
      </w:pPr>
    </w:p>
    <w:p w:rsidR="00A24E6C" w:rsidRPr="007322B8" w:rsidRDefault="00A24E6C" w:rsidP="007322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  <w:r>
        <w:rPr>
          <w:rFonts w:ascii="Arial" w:hAnsi="Arial" w:cs="Arial"/>
          <w:bCs/>
          <w:sz w:val="24"/>
          <w:szCs w:val="24"/>
          <w:lang w:eastAsia="el-GR"/>
        </w:rPr>
        <w:t xml:space="preserve">Σε όλους τους μαθητές θα απονεμηθεί Έπαινος Συμμετοχής για την προσπάθεια τους, ανεξάρτητα από το αποτέλεσμα της πρόκρισης. </w:t>
      </w:r>
    </w:p>
    <w:p w:rsidR="00A24E6C" w:rsidRPr="00173AD6" w:rsidRDefault="00A24E6C" w:rsidP="00173AD6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el-GR"/>
        </w:rPr>
      </w:pPr>
    </w:p>
    <w:p w:rsidR="00A24E6C" w:rsidRPr="006A123E" w:rsidRDefault="00A24E6C" w:rsidP="006A123E">
      <w:pPr>
        <w:spacing w:before="100" w:beforeAutospacing="1" w:after="100" w:afterAutospacing="1" w:line="240" w:lineRule="auto"/>
        <w:ind w:right="-143"/>
        <w:jc w:val="center"/>
        <w:rPr>
          <w:rFonts w:ascii="Times New Roman" w:hAnsi="Times New Roman"/>
          <w:sz w:val="28"/>
          <w:szCs w:val="24"/>
          <w:lang w:eastAsia="el-GR"/>
        </w:rPr>
      </w:pPr>
      <w:r w:rsidRPr="006A123E">
        <w:rPr>
          <w:rFonts w:ascii="Times New Roman" w:hAnsi="Times New Roman"/>
          <w:b/>
          <w:bCs/>
          <w:sz w:val="28"/>
          <w:szCs w:val="24"/>
          <w:lang w:eastAsia="el-GR"/>
        </w:rPr>
        <w:t xml:space="preserve">Πρόγραμμα διεξαγωγής του διαγωνισμού Εκπαιδευτικής Ρομποτικής WRO Hellas </w:t>
      </w:r>
      <w:r w:rsidRPr="006A123E">
        <w:rPr>
          <w:rFonts w:ascii="Times New Roman" w:hAnsi="Times New Roman"/>
          <w:b/>
          <w:bCs/>
          <w:sz w:val="28"/>
          <w:szCs w:val="24"/>
          <w:lang w:eastAsia="el-GR"/>
        </w:rPr>
        <w:br/>
        <w:t>Περιφέρεια Κεντρικής Μακεδονίας</w:t>
      </w:r>
    </w:p>
    <w:tbl>
      <w:tblPr>
        <w:tblW w:w="9497" w:type="dxa"/>
        <w:tblCellSpacing w:w="1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3"/>
        <w:gridCol w:w="6748"/>
        <w:gridCol w:w="1276"/>
      </w:tblGrid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671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 </w:t>
            </w:r>
            <w:r w:rsidRPr="00CF37C0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Δραστηριότητα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Λεπτά</w:t>
            </w:r>
          </w:p>
        </w:tc>
      </w:tr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09:3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0-10:00</w:t>
            </w:r>
          </w:p>
        </w:tc>
        <w:tc>
          <w:tcPr>
            <w:tcW w:w="671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Υποδοχή – δηλώσεις ομάδων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3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0’</w:t>
            </w:r>
          </w:p>
        </w:tc>
      </w:tr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10:00-10:30</w:t>
            </w:r>
          </w:p>
        </w:tc>
        <w:tc>
          <w:tcPr>
            <w:tcW w:w="671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Ομιλίες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- έναρξη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30’</w:t>
            </w:r>
          </w:p>
        </w:tc>
      </w:tr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10:30-13:00</w:t>
            </w:r>
          </w:p>
        </w:tc>
        <w:tc>
          <w:tcPr>
            <w:tcW w:w="671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 w:rsidRPr="00CF37C0"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  <w:t>ος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Γύρος: Κατασκευή - Έλεγχος - Δοκιμές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150’</w:t>
            </w:r>
          </w:p>
        </w:tc>
      </w:tr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13:00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3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6718" w:type="dxa"/>
            <w:vAlign w:val="center"/>
          </w:tcPr>
          <w:p w:rsidR="00A24E6C" w:rsidRPr="005147EE" w:rsidRDefault="00A24E6C" w:rsidP="005147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5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147EE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 w:rsidRPr="005147EE"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5147EE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Διαγωνιστικός γύρος</w:t>
            </w:r>
          </w:p>
          <w:p w:rsidR="00A24E6C" w:rsidRPr="005147EE" w:rsidRDefault="00A24E6C" w:rsidP="005147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58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5147EE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Αξιολόγηση κατηγορίας </w:t>
            </w:r>
            <w:r w:rsidRPr="005147EE">
              <w:rPr>
                <w:rFonts w:ascii="Times New Roman" w:hAnsi="Times New Roman"/>
                <w:sz w:val="24"/>
                <w:szCs w:val="24"/>
                <w:lang w:val="en-US" w:eastAsia="el-GR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έναρξη)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45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’</w:t>
            </w:r>
          </w:p>
        </w:tc>
      </w:tr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13:45-14:00</w:t>
            </w:r>
          </w:p>
        </w:tc>
        <w:tc>
          <w:tcPr>
            <w:tcW w:w="671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Διάλειμμα 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15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’</w:t>
            </w:r>
          </w:p>
        </w:tc>
      </w:tr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00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671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2</w:t>
            </w:r>
            <w:r w:rsidRPr="00CF37C0"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Γύρος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:Κατασκευή - Έλεγχος - Δοκιμές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5’</w:t>
            </w:r>
          </w:p>
        </w:tc>
      </w:tr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45-15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671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2</w:t>
            </w:r>
            <w:r w:rsidRPr="00CF37C0"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Διαγωνιστικός γύρος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45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’</w:t>
            </w:r>
          </w:p>
        </w:tc>
      </w:tr>
      <w:tr w:rsidR="00A24E6C" w:rsidRPr="00EF7551" w:rsidTr="004A6EBF">
        <w:trPr>
          <w:tblCellSpacing w:w="15" w:type="dxa"/>
        </w:trPr>
        <w:tc>
          <w:tcPr>
            <w:tcW w:w="142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5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3</w:t>
            </w: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6718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hAnsi="Times New Roman"/>
                <w:sz w:val="24"/>
                <w:szCs w:val="24"/>
                <w:lang w:eastAsia="el-GR"/>
              </w:rPr>
              <w:t>Ανακοίνωση αποτελεσμάτων</w:t>
            </w:r>
          </w:p>
        </w:tc>
        <w:tc>
          <w:tcPr>
            <w:tcW w:w="1231" w:type="dxa"/>
            <w:vAlign w:val="center"/>
          </w:tcPr>
          <w:p w:rsidR="00A24E6C" w:rsidRPr="00CF37C0" w:rsidRDefault="00A24E6C" w:rsidP="00CF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</w:tbl>
    <w:p w:rsidR="00A24E6C" w:rsidRPr="004A6EBF" w:rsidRDefault="00A24E6C" w:rsidP="004A6EB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eastAsia="el-GR"/>
        </w:rPr>
      </w:pPr>
      <w:r w:rsidRPr="00CF37C0">
        <w:rPr>
          <w:rFonts w:ascii="Times New Roman" w:hAnsi="Times New Roman"/>
          <w:sz w:val="24"/>
          <w:szCs w:val="24"/>
          <w:lang w:eastAsia="el-GR"/>
        </w:rPr>
        <w:t xml:space="preserve">Σε περίπτωση καθυστέρησης κάποιας ομάδας </w:t>
      </w:r>
      <w:r w:rsidRPr="00CF37C0">
        <w:rPr>
          <w:rFonts w:ascii="Times New Roman" w:hAnsi="Times New Roman"/>
          <w:sz w:val="24"/>
          <w:szCs w:val="24"/>
          <w:u w:val="single"/>
          <w:lang w:eastAsia="el-GR"/>
        </w:rPr>
        <w:t xml:space="preserve">δεν </w:t>
      </w:r>
      <w:r w:rsidRPr="00CF37C0">
        <w:rPr>
          <w:rFonts w:ascii="Times New Roman" w:hAnsi="Times New Roman"/>
          <w:sz w:val="24"/>
          <w:szCs w:val="24"/>
          <w:lang w:eastAsia="el-GR"/>
        </w:rPr>
        <w:t>υπάρχει ακύρωση.</w:t>
      </w:r>
      <w:bookmarkStart w:id="0" w:name="_GoBack"/>
      <w:bookmarkEnd w:id="0"/>
    </w:p>
    <w:sectPr w:rsidR="00A24E6C" w:rsidRPr="004A6EBF" w:rsidSect="004A6EBF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C18"/>
    <w:multiLevelType w:val="hybridMultilevel"/>
    <w:tmpl w:val="3E326D04"/>
    <w:lvl w:ilvl="0" w:tplc="2D2200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010DD"/>
    <w:multiLevelType w:val="hybridMultilevel"/>
    <w:tmpl w:val="3D16DC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AF2FA9"/>
    <w:multiLevelType w:val="hybridMultilevel"/>
    <w:tmpl w:val="1F0A17A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7C0"/>
    <w:rsid w:val="0014095C"/>
    <w:rsid w:val="00173AD6"/>
    <w:rsid w:val="001823F3"/>
    <w:rsid w:val="004A6EBF"/>
    <w:rsid w:val="005147EE"/>
    <w:rsid w:val="006A123E"/>
    <w:rsid w:val="007322B8"/>
    <w:rsid w:val="007F556B"/>
    <w:rsid w:val="00980CA0"/>
    <w:rsid w:val="00A24E6C"/>
    <w:rsid w:val="00A67C6C"/>
    <w:rsid w:val="00B36A75"/>
    <w:rsid w:val="00CF37C0"/>
    <w:rsid w:val="00D7748C"/>
    <w:rsid w:val="00E34A01"/>
    <w:rsid w:val="00E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3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CF37C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14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284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ΚΑΙ ΠΡΟΓΡΑΜΜΑ ΤΟΥ </dc:title>
  <dc:subject/>
  <dc:creator>user</dc:creator>
  <cp:keywords/>
  <dc:description/>
  <cp:lastModifiedBy>GIOTA</cp:lastModifiedBy>
  <cp:revision>2</cp:revision>
  <dcterms:created xsi:type="dcterms:W3CDTF">2016-06-01T13:11:00Z</dcterms:created>
  <dcterms:modified xsi:type="dcterms:W3CDTF">2016-06-01T13:11:00Z</dcterms:modified>
</cp:coreProperties>
</file>