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8" w:rsidRPr="00A041B8" w:rsidRDefault="00A041B8" w:rsidP="00A041B8">
      <w:pPr>
        <w:jc w:val="center"/>
        <w:rPr>
          <w:b/>
          <w:szCs w:val="28"/>
        </w:rPr>
      </w:pPr>
      <w:r w:rsidRPr="00A041B8">
        <w:rPr>
          <w:b/>
          <w:szCs w:val="28"/>
        </w:rPr>
        <w:t>Εισαγωγική Επιμόρφωση για την εκπαιδευτική αξιοποίηση ΤΠΕ (Επιμόρφωση Β1 Επιπέδου)</w:t>
      </w:r>
    </w:p>
    <w:p w:rsidR="00A041B8" w:rsidRPr="00A041B8" w:rsidRDefault="00A041B8" w:rsidP="00A041B8">
      <w:pPr>
        <w:jc w:val="center"/>
        <w:rPr>
          <w:b/>
          <w:szCs w:val="28"/>
        </w:rPr>
      </w:pPr>
      <w:r w:rsidRPr="00A041B8">
        <w:rPr>
          <w:b/>
          <w:szCs w:val="28"/>
        </w:rPr>
        <w:t>Συστάδα Β1.3: Μαθηματικά, Πληροφορική, Οικονομία - Διοίκηση Επιχειρήσεων</w:t>
      </w:r>
    </w:p>
    <w:p w:rsidR="00A041B8" w:rsidRPr="00A041B8" w:rsidRDefault="00A041B8" w:rsidP="00A041B8">
      <w:pPr>
        <w:jc w:val="center"/>
        <w:rPr>
          <w:b/>
          <w:szCs w:val="28"/>
        </w:rPr>
      </w:pPr>
      <w:r w:rsidRPr="00A041B8">
        <w:rPr>
          <w:b/>
          <w:szCs w:val="28"/>
        </w:rPr>
        <w:t xml:space="preserve">Συνεδρία </w:t>
      </w:r>
      <w:r w:rsidR="00245DEC" w:rsidRPr="00ED04C3">
        <w:rPr>
          <w:b/>
          <w:szCs w:val="28"/>
        </w:rPr>
        <w:t>1</w:t>
      </w:r>
      <w:r w:rsidRPr="00A041B8">
        <w:rPr>
          <w:b/>
          <w:szCs w:val="28"/>
        </w:rPr>
        <w:t>η</w:t>
      </w:r>
    </w:p>
    <w:p w:rsidR="00A041B8" w:rsidRPr="00CF5AD4" w:rsidRDefault="00ED04C3" w:rsidP="00A041B8">
      <w:pPr>
        <w:jc w:val="center"/>
        <w:rPr>
          <w:szCs w:val="28"/>
        </w:rPr>
      </w:pPr>
      <w:r w:rsidRPr="00ED04C3">
        <w:rPr>
          <w:szCs w:val="28"/>
        </w:rPr>
        <w:t>Εισαγωγή στην Εκπαιδευτική Αξιοποίηση των Τ.Π.Ε.</w:t>
      </w:r>
    </w:p>
    <w:p w:rsidR="00A041B8" w:rsidRPr="00F36124" w:rsidRDefault="00A041B8" w:rsidP="00A041B8">
      <w:pPr>
        <w:jc w:val="center"/>
        <w:rPr>
          <w:b/>
          <w:szCs w:val="28"/>
        </w:rPr>
      </w:pPr>
      <w:r w:rsidRPr="00A041B8">
        <w:rPr>
          <w:b/>
          <w:szCs w:val="28"/>
        </w:rPr>
        <w:t xml:space="preserve">Επιμορφωτής: </w:t>
      </w:r>
      <w:r w:rsidR="00F36124">
        <w:rPr>
          <w:szCs w:val="28"/>
        </w:rPr>
        <w:t>Αφροδίτη Πανταζή</w:t>
      </w:r>
    </w:p>
    <w:p w:rsidR="00102F54" w:rsidRPr="00A041B8" w:rsidRDefault="00A041B8" w:rsidP="00A041B8">
      <w:pPr>
        <w:jc w:val="center"/>
        <w:rPr>
          <w:b/>
          <w:szCs w:val="28"/>
        </w:rPr>
      </w:pPr>
      <w:proofErr w:type="spellStart"/>
      <w:r w:rsidRPr="00A041B8">
        <w:rPr>
          <w:b/>
          <w:szCs w:val="28"/>
        </w:rPr>
        <w:t>Επιμορφούμενος</w:t>
      </w:r>
      <w:proofErr w:type="spellEnd"/>
      <w:r w:rsidRPr="00A041B8">
        <w:rPr>
          <w:b/>
          <w:szCs w:val="28"/>
        </w:rPr>
        <w:t xml:space="preserve">: </w:t>
      </w:r>
      <w:r w:rsidRPr="007772C7">
        <w:rPr>
          <w:szCs w:val="28"/>
        </w:rPr>
        <w:t>Βερύκιος Άγγελος (ΠΕ 19)</w:t>
      </w:r>
    </w:p>
    <w:p w:rsidR="00A97B92" w:rsidRDefault="00A97B92" w:rsidP="00A041B8">
      <w:pPr>
        <w:rPr>
          <w:b/>
          <w:szCs w:val="28"/>
        </w:rPr>
      </w:pPr>
    </w:p>
    <w:p w:rsidR="00F36124" w:rsidRPr="00245DEC" w:rsidRDefault="00F36124" w:rsidP="00245DEC">
      <w:pPr>
        <w:rPr>
          <w:b/>
        </w:rPr>
      </w:pPr>
      <w:r w:rsidRPr="00245DEC">
        <w:rPr>
          <w:b/>
        </w:rPr>
        <w:t>Δραστηριότητα</w:t>
      </w:r>
    </w:p>
    <w:p w:rsidR="00245DEC" w:rsidRPr="00245DEC" w:rsidRDefault="00245DEC" w:rsidP="00245DEC">
      <w:r w:rsidRPr="00245DEC">
        <w:t xml:space="preserve">Οι </w:t>
      </w:r>
      <w:proofErr w:type="spellStart"/>
      <w:r w:rsidRPr="00245DEC">
        <w:t>επιμορφούμενοι</w:t>
      </w:r>
      <w:proofErr w:type="spellEnd"/>
      <w:r w:rsidRPr="00245DEC">
        <w:t xml:space="preserve"> καλούνται:</w:t>
      </w:r>
    </w:p>
    <w:p w:rsidR="00245DEC" w:rsidRPr="00245DEC" w:rsidRDefault="00245DEC" w:rsidP="00245DEC">
      <w:r w:rsidRPr="00245DEC">
        <w:t>Με τη βοήθεια μιας μηχανής αναζήτησης:</w:t>
      </w:r>
    </w:p>
    <w:p w:rsidR="00245DEC" w:rsidRPr="00245DEC" w:rsidRDefault="00245DEC" w:rsidP="00245DEC">
      <w:pPr>
        <w:pStyle w:val="a3"/>
        <w:numPr>
          <w:ilvl w:val="0"/>
          <w:numId w:val="6"/>
        </w:numPr>
      </w:pPr>
      <w:r w:rsidRPr="00245DEC">
        <w:t>να αναζητήσουν ένα βίντεο που θα μπορούσαν να το αξιοποιήσουν διδακτικά στο γνωστικό αντικείμενο της ειδικότητάς τους</w:t>
      </w:r>
    </w:p>
    <w:p w:rsidR="00245DEC" w:rsidRPr="00245DEC" w:rsidRDefault="00245DEC" w:rsidP="00245DEC">
      <w:pPr>
        <w:pStyle w:val="a3"/>
        <w:numPr>
          <w:ilvl w:val="0"/>
          <w:numId w:val="6"/>
        </w:numPr>
      </w:pPr>
      <w:r w:rsidRPr="00245DEC">
        <w:t>να δημιουργήσουν ένα έγγραφο κειμένου (το πολύ 200 λέξεις) κάνοντας αναφορά στη διδακτική αξιοποίηση του ευρήματος. Στο αρχείο κειμένου να υπάρχει δεσμός (υπερσύνδεση) προς το βίντεο και</w:t>
      </w:r>
    </w:p>
    <w:p w:rsidR="00245DEC" w:rsidRPr="00245DEC" w:rsidRDefault="00245DEC" w:rsidP="00245DEC">
      <w:pPr>
        <w:pStyle w:val="a3"/>
        <w:numPr>
          <w:ilvl w:val="0"/>
          <w:numId w:val="6"/>
        </w:numPr>
      </w:pPr>
      <w:r w:rsidRPr="00245DEC">
        <w:t xml:space="preserve">να αναρτήσουν το κείμενό τους στον «Χώρο αποστολής αρχείων ασύγχρονων δραστηριοτήτων, Μεσοδιάστημα: Συνεδρία 1 &amp; 2» με όνομα αρχείου: </w:t>
      </w:r>
      <w:r w:rsidRPr="00245DEC">
        <w:rPr>
          <w:lang w:val="en-US"/>
        </w:rPr>
        <w:t>S</w:t>
      </w:r>
      <w:r w:rsidRPr="00245DEC">
        <w:t>1_</w:t>
      </w:r>
      <w:r w:rsidRPr="00245DEC">
        <w:rPr>
          <w:lang w:val="en-US"/>
        </w:rPr>
        <w:t>eponymo</w:t>
      </w:r>
      <w:r w:rsidRPr="00245DEC">
        <w:t>_</w:t>
      </w:r>
      <w:r w:rsidRPr="00245DEC">
        <w:rPr>
          <w:lang w:val="en-US"/>
        </w:rPr>
        <w:t>onoma</w:t>
      </w:r>
      <w:r w:rsidRPr="00245DEC">
        <w:t>.</w:t>
      </w:r>
      <w:r w:rsidRPr="00245DEC">
        <w:rPr>
          <w:lang w:val="en-US"/>
        </w:rPr>
        <w:t>docx</w:t>
      </w:r>
      <w:r w:rsidRPr="00245DEC">
        <w:t>.</w:t>
      </w:r>
    </w:p>
    <w:p w:rsidR="0086084D" w:rsidRPr="00C043C1" w:rsidRDefault="00615A99" w:rsidP="0086084D">
      <w:pPr>
        <w:pStyle w:val="1"/>
      </w:pPr>
      <w:r>
        <w:lastRenderedPageBreak/>
        <w:t>Απ</w:t>
      </w:r>
      <w:r w:rsidR="00C043C1">
        <w:t>άντηση</w:t>
      </w:r>
    </w:p>
    <w:p w:rsidR="00C67671" w:rsidRDefault="00C67671" w:rsidP="00C67671">
      <w:pPr>
        <w:pStyle w:val="2"/>
      </w:pPr>
      <w:r>
        <w:t>Τίτλος δραστηριότητας</w:t>
      </w:r>
    </w:p>
    <w:p w:rsidR="00A5251E" w:rsidRDefault="009C5752" w:rsidP="00C67671">
      <w:pPr>
        <w:rPr>
          <w:szCs w:val="28"/>
        </w:rPr>
      </w:pPr>
      <w:r>
        <w:rPr>
          <w:szCs w:val="28"/>
        </w:rPr>
        <w:t>«</w:t>
      </w:r>
      <w:r w:rsidR="00A5251E" w:rsidRPr="00C67671">
        <w:rPr>
          <w:szCs w:val="28"/>
        </w:rPr>
        <w:t>Η ιστορία της εξέλιξης των Υπολογιστών</w:t>
      </w:r>
      <w:r>
        <w:rPr>
          <w:szCs w:val="28"/>
        </w:rPr>
        <w:t>»</w:t>
      </w:r>
    </w:p>
    <w:p w:rsidR="009C5752" w:rsidRPr="00C67671" w:rsidRDefault="009C5752" w:rsidP="00C67671">
      <w:pPr>
        <w:rPr>
          <w:szCs w:val="28"/>
        </w:rPr>
      </w:pPr>
      <w:r>
        <w:rPr>
          <w:szCs w:val="28"/>
        </w:rPr>
        <w:t>Μια αναζήτηση στο διαδίκτυο επιστρέφει πληθώρα αποτελεσμάτων τόσο στα Ελληνικά όσο και στα Αγγλικά. Για την δραστηριότητα επιλέχθηκε το ομότιτλο βίντεο που είναι διαθέσιμο στο σύνδεσμο:</w:t>
      </w:r>
    </w:p>
    <w:p w:rsidR="00A5251E" w:rsidRDefault="00A5251E" w:rsidP="00C67671">
      <w:hyperlink r:id="rId5" w:history="1">
        <w:r w:rsidRPr="00A8544D">
          <w:rPr>
            <w:rStyle w:val="-"/>
          </w:rPr>
          <w:t>https://www.youtube.com/watch?</w:t>
        </w:r>
        <w:r w:rsidRPr="00A8544D">
          <w:rPr>
            <w:rStyle w:val="-"/>
          </w:rPr>
          <w:t>v</w:t>
        </w:r>
        <w:r w:rsidRPr="00A8544D">
          <w:rPr>
            <w:rStyle w:val="-"/>
          </w:rPr>
          <w:t>=rKtxRRp0zP8</w:t>
        </w:r>
      </w:hyperlink>
    </w:p>
    <w:p w:rsidR="009A0CDC" w:rsidRDefault="009A0CDC" w:rsidP="009A0CDC">
      <w:pPr>
        <w:pStyle w:val="2"/>
      </w:pPr>
      <w:r>
        <w:t>Τάξη</w:t>
      </w:r>
    </w:p>
    <w:p w:rsidR="009A0CDC" w:rsidRDefault="009A0CDC" w:rsidP="009A0CDC">
      <w:r w:rsidRPr="00A5251E">
        <w:t>Α’ Γυμνασίου</w:t>
      </w:r>
    </w:p>
    <w:p w:rsidR="005C0CD9" w:rsidRDefault="00C67671" w:rsidP="00A041B8">
      <w:pPr>
        <w:pStyle w:val="2"/>
      </w:pPr>
      <w:r>
        <w:t>Βιβλίο – Κεφάλαιο</w:t>
      </w:r>
    </w:p>
    <w:p w:rsidR="00A5251E" w:rsidRPr="00A5251E" w:rsidRDefault="00A5251E" w:rsidP="00C67671">
      <w:pPr>
        <w:rPr>
          <w:i/>
        </w:rPr>
      </w:pPr>
      <w:r w:rsidRPr="00A5251E">
        <w:rPr>
          <w:i/>
        </w:rPr>
        <w:t>Πληροφορική Α’ Γυμνασίου</w:t>
      </w:r>
    </w:p>
    <w:p w:rsidR="005C0CD9" w:rsidRPr="00A5251E" w:rsidRDefault="00A5251E" w:rsidP="00C67671">
      <w:pPr>
        <w:rPr>
          <w:i/>
        </w:rPr>
      </w:pPr>
      <w:r w:rsidRPr="00A5251E">
        <w:rPr>
          <w:i/>
        </w:rPr>
        <w:t>Κεφάλαιο 4: Η Ιστορία της Πληροφορίας και της Πληροφορικής</w:t>
      </w:r>
    </w:p>
    <w:p w:rsidR="00A5251E" w:rsidRPr="005C0CD9" w:rsidRDefault="00A5251E" w:rsidP="00C67671">
      <w:hyperlink r:id="rId6" w:history="1">
        <w:r w:rsidRPr="00A8544D">
          <w:rPr>
            <w:rStyle w:val="-"/>
          </w:rPr>
          <w:t>http://ebooks.edu.gr/modules/ebook/show.php/DSB100/534/3528,14497/</w:t>
        </w:r>
      </w:hyperlink>
    </w:p>
    <w:p w:rsidR="005C0CD9" w:rsidRDefault="00A5251E" w:rsidP="005C0CD9">
      <w:pPr>
        <w:pStyle w:val="2"/>
      </w:pPr>
      <w:r>
        <w:t>Σκοπ</w:t>
      </w:r>
      <w:r w:rsidR="004E00D6">
        <w:t>ός</w:t>
      </w:r>
    </w:p>
    <w:p w:rsidR="00372D65" w:rsidRDefault="00C422E8" w:rsidP="005C0CD9">
      <w:r>
        <w:t>Σκοπός της δραστηριότητας είναι οι μαθητές</w:t>
      </w:r>
    </w:p>
    <w:p w:rsidR="00372D65" w:rsidRDefault="00372D65" w:rsidP="00372D65">
      <w:pPr>
        <w:pStyle w:val="a3"/>
        <w:numPr>
          <w:ilvl w:val="0"/>
          <w:numId w:val="7"/>
        </w:numPr>
      </w:pPr>
      <w:r>
        <w:t>να διακρίνουν τις διάφορες φάσεις εξέλιξης των υπολογιστών</w:t>
      </w:r>
    </w:p>
    <w:p w:rsidR="00372D65" w:rsidRPr="005C0CD9" w:rsidRDefault="00372D65" w:rsidP="00372D65">
      <w:pPr>
        <w:pStyle w:val="a3"/>
        <w:numPr>
          <w:ilvl w:val="0"/>
          <w:numId w:val="7"/>
        </w:numPr>
      </w:pPr>
      <w:r>
        <w:t>να συνδέσουν τις σύγχρονες υπολογιστικές συσκευές (ταμπλέτες και τηλέφωνα) με τους ογκώδεις προγόνους τους</w:t>
      </w:r>
    </w:p>
    <w:p w:rsidR="00C67671" w:rsidRDefault="00C67671" w:rsidP="00C67671">
      <w:pPr>
        <w:pStyle w:val="2"/>
      </w:pPr>
      <w:r>
        <w:lastRenderedPageBreak/>
        <w:t>Υλικοτεχνική υποδομή</w:t>
      </w:r>
    </w:p>
    <w:p w:rsidR="00C67671" w:rsidRDefault="00C67671" w:rsidP="00C67671">
      <w:pPr>
        <w:rPr>
          <w:szCs w:val="28"/>
        </w:rPr>
      </w:pPr>
      <w:r>
        <w:t xml:space="preserve">Η δραστηριότητα μπορεί να πραγματοποιηθεί είτε στο εργαστήριο πληροφορικής είτε σε αίθουσα διδασκαλίας, αρκεί να υπάρχει </w:t>
      </w:r>
      <w:proofErr w:type="spellStart"/>
      <w:r>
        <w:t>βιντεοπροβολέας</w:t>
      </w:r>
      <w:proofErr w:type="spellEnd"/>
      <w:r>
        <w:t xml:space="preserve"> συνδεδεμένος με υπολογιστή που έχει πρόσβαση στο διαδίκτυο.</w:t>
      </w:r>
    </w:p>
    <w:p w:rsidR="00A041B8" w:rsidRDefault="009362A3" w:rsidP="00A041B8">
      <w:pPr>
        <w:pStyle w:val="2"/>
      </w:pPr>
      <w:r>
        <w:t>Περιγραφή δραστηριότητας</w:t>
      </w:r>
    </w:p>
    <w:p w:rsidR="00B61383" w:rsidRDefault="00C422E8" w:rsidP="00B61383">
      <w:r>
        <w:t xml:space="preserve">Ο διδάσκων </w:t>
      </w:r>
      <w:r w:rsidR="003B58D6">
        <w:t xml:space="preserve">μπορεί να </w:t>
      </w:r>
      <w:r>
        <w:t>ξεκιν</w:t>
      </w:r>
      <w:r w:rsidR="003B58D6">
        <w:t xml:space="preserve">ήσει </w:t>
      </w:r>
      <w:r>
        <w:t xml:space="preserve">με μια αναφορά </w:t>
      </w:r>
      <w:r w:rsidR="00D75913">
        <w:t xml:space="preserve">στις σύγχρονες </w:t>
      </w:r>
      <w:r w:rsidR="00D75913">
        <w:rPr>
          <w:szCs w:val="28"/>
        </w:rPr>
        <w:t xml:space="preserve">φορητές συσκευές (τηλέφωνα, ταμπλέτες), οι οποίοι είναι μικροί αλλά ισχυροί υπολογιστές,  </w:t>
      </w:r>
      <w:r w:rsidR="00D75913">
        <w:t>και να θίξει το θέμα της ταχύτατης εξέλιξης των υπολογιστών</w:t>
      </w:r>
      <w:r>
        <w:t>.</w:t>
      </w:r>
    </w:p>
    <w:p w:rsidR="009C5752" w:rsidRDefault="009C5752" w:rsidP="00B61383">
      <w:r>
        <w:t>Κατόπιν ξεκινά την προβολή του βίντεο, την οποία μπορεί να παύει προσωρινά για να επεξηγήσει ή να τονίσει σημεία τα οποία θεωρεί σημαντικά.</w:t>
      </w:r>
    </w:p>
    <w:p w:rsidR="00C422E8" w:rsidRDefault="009C5752" w:rsidP="00B61383">
      <w:pPr>
        <w:rPr>
          <w:szCs w:val="28"/>
        </w:rPr>
      </w:pPr>
      <w:r>
        <w:t xml:space="preserve">Με το τέλος της προβολής, </w:t>
      </w:r>
      <w:r w:rsidR="003B58D6">
        <w:t xml:space="preserve">ο διδάσκων χρησιμοποιεί </w:t>
      </w:r>
      <w:r w:rsidR="00C422E8" w:rsidRPr="00C422E8">
        <w:rPr>
          <w:szCs w:val="28"/>
        </w:rPr>
        <w:t>την μέθοδο των ερωταποκρίσεων</w:t>
      </w:r>
      <w:r w:rsidR="00AA2EEF">
        <w:rPr>
          <w:szCs w:val="28"/>
        </w:rPr>
        <w:t xml:space="preserve">, και πιο συγκεκριμένα </w:t>
      </w:r>
      <w:r>
        <w:rPr>
          <w:szCs w:val="28"/>
        </w:rPr>
        <w:t>ζ</w:t>
      </w:r>
      <w:r w:rsidR="00C422E8" w:rsidRPr="00C422E8">
        <w:rPr>
          <w:szCs w:val="28"/>
        </w:rPr>
        <w:t>ητά</w:t>
      </w:r>
      <w:r>
        <w:rPr>
          <w:szCs w:val="28"/>
        </w:rPr>
        <w:t xml:space="preserve"> </w:t>
      </w:r>
      <w:r w:rsidR="00C422E8" w:rsidRPr="00C422E8">
        <w:rPr>
          <w:szCs w:val="28"/>
        </w:rPr>
        <w:t xml:space="preserve">από </w:t>
      </w:r>
      <w:r>
        <w:rPr>
          <w:szCs w:val="28"/>
        </w:rPr>
        <w:t>τους μαθητές να σχολιάσουν:</w:t>
      </w:r>
    </w:p>
    <w:p w:rsidR="009C5752" w:rsidRDefault="009C5752" w:rsidP="009C5752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τον όγκο των υπολογιστών της 1</w:t>
      </w:r>
      <w:r>
        <w:rPr>
          <w:szCs w:val="28"/>
          <w:vertAlign w:val="superscript"/>
        </w:rPr>
        <w:t xml:space="preserve">ης </w:t>
      </w:r>
      <w:r w:rsidR="00EC4C9F">
        <w:rPr>
          <w:szCs w:val="28"/>
        </w:rPr>
        <w:t>και 2</w:t>
      </w:r>
      <w:r w:rsidR="00EC4C9F" w:rsidRPr="00EC4C9F">
        <w:rPr>
          <w:szCs w:val="28"/>
          <w:vertAlign w:val="superscript"/>
        </w:rPr>
        <w:t>ης</w:t>
      </w:r>
      <w:r w:rsidR="00EC4C9F">
        <w:rPr>
          <w:szCs w:val="28"/>
        </w:rPr>
        <w:t xml:space="preserve"> γ</w:t>
      </w:r>
      <w:r>
        <w:rPr>
          <w:szCs w:val="28"/>
        </w:rPr>
        <w:t>ενιάς</w:t>
      </w:r>
      <w:r w:rsidR="00A274A5">
        <w:rPr>
          <w:szCs w:val="28"/>
        </w:rPr>
        <w:t xml:space="preserve">, </w:t>
      </w:r>
      <w:r w:rsidR="00EC4C9F">
        <w:rPr>
          <w:szCs w:val="28"/>
        </w:rPr>
        <w:t>σε σχέση με τις επόμενες</w:t>
      </w:r>
      <w:r>
        <w:rPr>
          <w:szCs w:val="28"/>
        </w:rPr>
        <w:t>.</w:t>
      </w:r>
    </w:p>
    <w:p w:rsidR="009C5752" w:rsidRDefault="00EC4C9F" w:rsidP="009C5752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Τον νόμο του </w:t>
      </w:r>
      <w:r>
        <w:rPr>
          <w:szCs w:val="28"/>
          <w:lang w:val="en-US"/>
        </w:rPr>
        <w:t>Moore</w:t>
      </w:r>
      <w:r w:rsidRPr="00EC4C9F">
        <w:rPr>
          <w:szCs w:val="28"/>
        </w:rPr>
        <w:t xml:space="preserve"> (</w:t>
      </w:r>
      <w:r>
        <w:rPr>
          <w:szCs w:val="28"/>
        </w:rPr>
        <w:t>διπλασιασμός ισχύος ανά 18 μήνες)</w:t>
      </w:r>
    </w:p>
    <w:p w:rsidR="003F0B59" w:rsidRPr="009C5752" w:rsidRDefault="003F0B59" w:rsidP="009C5752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Την σχέση των φορητών συσκευών (τηλέφωνα, ταμπλέτες) με τους κλασικούς υπολογιστές γραφείου και τους παλιότερους υπολογιστές.</w:t>
      </w:r>
    </w:p>
    <w:p w:rsidR="00662EE5" w:rsidRPr="00B61383" w:rsidRDefault="00662EE5" w:rsidP="00B61383"/>
    <w:sectPr w:rsidR="00662EE5" w:rsidRPr="00B61383" w:rsidSect="00A97B92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448"/>
    <w:multiLevelType w:val="hybridMultilevel"/>
    <w:tmpl w:val="F8DE20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05A2"/>
    <w:multiLevelType w:val="hybridMultilevel"/>
    <w:tmpl w:val="7D3A9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7B94"/>
    <w:multiLevelType w:val="hybridMultilevel"/>
    <w:tmpl w:val="72E66D1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132289"/>
    <w:multiLevelType w:val="hybridMultilevel"/>
    <w:tmpl w:val="1B503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B74DA"/>
    <w:multiLevelType w:val="hybridMultilevel"/>
    <w:tmpl w:val="30A0E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26DE4"/>
    <w:multiLevelType w:val="hybridMultilevel"/>
    <w:tmpl w:val="100CF4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034E9"/>
    <w:multiLevelType w:val="hybridMultilevel"/>
    <w:tmpl w:val="037C2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2953"/>
    <w:multiLevelType w:val="hybridMultilevel"/>
    <w:tmpl w:val="F8C40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34E"/>
    <w:rsid w:val="00015173"/>
    <w:rsid w:val="0003488E"/>
    <w:rsid w:val="000E5021"/>
    <w:rsid w:val="00102F54"/>
    <w:rsid w:val="001270AB"/>
    <w:rsid w:val="00166048"/>
    <w:rsid w:val="00235E8B"/>
    <w:rsid w:val="00245DEC"/>
    <w:rsid w:val="002927A8"/>
    <w:rsid w:val="0030392A"/>
    <w:rsid w:val="003171DF"/>
    <w:rsid w:val="00371FF5"/>
    <w:rsid w:val="00372D65"/>
    <w:rsid w:val="003952B4"/>
    <w:rsid w:val="003B58D6"/>
    <w:rsid w:val="003F0B59"/>
    <w:rsid w:val="004E00D6"/>
    <w:rsid w:val="0052486A"/>
    <w:rsid w:val="00554E00"/>
    <w:rsid w:val="005C0CD9"/>
    <w:rsid w:val="005D20B5"/>
    <w:rsid w:val="005F4D3B"/>
    <w:rsid w:val="005F7384"/>
    <w:rsid w:val="00615A99"/>
    <w:rsid w:val="00645CA7"/>
    <w:rsid w:val="006613D2"/>
    <w:rsid w:val="00662EE5"/>
    <w:rsid w:val="006713EE"/>
    <w:rsid w:val="00687303"/>
    <w:rsid w:val="006A434E"/>
    <w:rsid w:val="006C40AB"/>
    <w:rsid w:val="00723C03"/>
    <w:rsid w:val="00745532"/>
    <w:rsid w:val="007613BF"/>
    <w:rsid w:val="00763B80"/>
    <w:rsid w:val="007715E3"/>
    <w:rsid w:val="00774C87"/>
    <w:rsid w:val="007772C7"/>
    <w:rsid w:val="00794E9E"/>
    <w:rsid w:val="007A61D2"/>
    <w:rsid w:val="007B3532"/>
    <w:rsid w:val="00826314"/>
    <w:rsid w:val="0086084D"/>
    <w:rsid w:val="00881966"/>
    <w:rsid w:val="008E32B0"/>
    <w:rsid w:val="008F01D5"/>
    <w:rsid w:val="009362A3"/>
    <w:rsid w:val="00972684"/>
    <w:rsid w:val="009A0CDC"/>
    <w:rsid w:val="009A0FE4"/>
    <w:rsid w:val="009C5752"/>
    <w:rsid w:val="009F6E7A"/>
    <w:rsid w:val="009F716A"/>
    <w:rsid w:val="00A041B8"/>
    <w:rsid w:val="00A274A5"/>
    <w:rsid w:val="00A5251E"/>
    <w:rsid w:val="00A97B92"/>
    <w:rsid w:val="00AA2EEF"/>
    <w:rsid w:val="00AC79B5"/>
    <w:rsid w:val="00B139CC"/>
    <w:rsid w:val="00B21172"/>
    <w:rsid w:val="00B5095D"/>
    <w:rsid w:val="00B61383"/>
    <w:rsid w:val="00C03C83"/>
    <w:rsid w:val="00C043C1"/>
    <w:rsid w:val="00C422E8"/>
    <w:rsid w:val="00C67671"/>
    <w:rsid w:val="00C76831"/>
    <w:rsid w:val="00CF5AD4"/>
    <w:rsid w:val="00D75913"/>
    <w:rsid w:val="00DB318D"/>
    <w:rsid w:val="00E1007B"/>
    <w:rsid w:val="00E20CDD"/>
    <w:rsid w:val="00E862E0"/>
    <w:rsid w:val="00EC4C9F"/>
    <w:rsid w:val="00ED04C3"/>
    <w:rsid w:val="00F36124"/>
    <w:rsid w:val="00FD5A17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E"/>
    <w:pPr>
      <w:spacing w:after="120"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7715E3"/>
    <w:pPr>
      <w:keepNext/>
      <w:keepLines/>
      <w:pageBreakBefore/>
      <w:pBdr>
        <w:top w:val="single" w:sz="4" w:space="10" w:color="auto"/>
        <w:bottom w:val="single" w:sz="4" w:space="0" w:color="auto"/>
      </w:pBd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0CD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715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A0CDC"/>
    <w:rPr>
      <w:rFonts w:asciiTheme="majorHAnsi" w:eastAsiaTheme="majorEastAsia" w:hAnsiTheme="majorHAnsi" w:cstheme="majorBidi"/>
      <w:b/>
      <w:bCs/>
      <w:sz w:val="32"/>
      <w:szCs w:val="26"/>
    </w:rPr>
  </w:style>
  <w:style w:type="character" w:styleId="-">
    <w:name w:val="Hyperlink"/>
    <w:basedOn w:val="a0"/>
    <w:uiPriority w:val="99"/>
    <w:unhideWhenUsed/>
    <w:rsid w:val="008F01D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F01D5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A97B92"/>
    <w:pPr>
      <w:ind w:left="720"/>
      <w:contextualSpacing/>
    </w:pPr>
  </w:style>
  <w:style w:type="table" w:styleId="a4">
    <w:name w:val="Table Grid"/>
    <w:basedOn w:val="a1"/>
    <w:uiPriority w:val="59"/>
    <w:rsid w:val="00E86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4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B100/534/3528,14497/" TargetMode="External"/><Relationship Id="rId5" Type="http://schemas.openxmlformats.org/officeDocument/2006/relationships/hyperlink" Target="https://www.youtube.com/watch?v=rKtxRRp0z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27</cp:revision>
  <dcterms:created xsi:type="dcterms:W3CDTF">2017-06-14T08:45:00Z</dcterms:created>
  <dcterms:modified xsi:type="dcterms:W3CDTF">2017-06-19T07:37:00Z</dcterms:modified>
</cp:coreProperties>
</file>