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8"/>
        <w:gridCol w:w="4109"/>
      </w:tblGrid>
      <w:tr w:rsidR="006764A1" w:rsidRPr="007F24ED" w:rsidTr="00047DCD">
        <w:tc>
          <w:tcPr>
            <w:tcW w:w="4788" w:type="dxa"/>
          </w:tcPr>
          <w:p w:rsidR="006764A1" w:rsidRPr="007F24ED" w:rsidRDefault="006764A1" w:rsidP="006B1787">
            <w:pPr>
              <w:snapToGrid w:val="0"/>
              <w:rPr>
                <w:sz w:val="20"/>
                <w:szCs w:val="20"/>
              </w:rPr>
            </w:pPr>
            <w:r w:rsidRPr="007F24ED">
              <w:rPr>
                <w:sz w:val="20"/>
                <w:szCs w:val="20"/>
              </w:rPr>
              <w:object w:dxaOrig="751" w:dyaOrig="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6.35pt" o:ole="" filled="t">
                  <v:fill color2="black"/>
                  <v:imagedata r:id="rId5" o:title=""/>
                </v:shape>
                <o:OLEObject Type="Embed" ProgID="Word.Picture.8" ShapeID="_x0000_i1025" DrawAspect="Content" ObjectID="_1555664824" r:id="rId6"/>
              </w:object>
            </w:r>
          </w:p>
        </w:tc>
        <w:tc>
          <w:tcPr>
            <w:tcW w:w="4109" w:type="dxa"/>
          </w:tcPr>
          <w:p w:rsidR="006764A1" w:rsidRPr="007F24ED" w:rsidRDefault="006764A1">
            <w:pPr>
              <w:snapToGrid w:val="0"/>
              <w:rPr>
                <w:sz w:val="20"/>
                <w:szCs w:val="20"/>
              </w:rPr>
            </w:pPr>
          </w:p>
        </w:tc>
      </w:tr>
      <w:tr w:rsidR="006764A1" w:rsidRPr="007F24ED" w:rsidTr="00047DCD">
        <w:trPr>
          <w:trHeight w:val="448"/>
        </w:trPr>
        <w:tc>
          <w:tcPr>
            <w:tcW w:w="4788" w:type="dxa"/>
          </w:tcPr>
          <w:p w:rsidR="006764A1" w:rsidRPr="007F24ED" w:rsidRDefault="006764A1">
            <w:pPr>
              <w:snapToGrid w:val="0"/>
              <w:jc w:val="center"/>
              <w:rPr>
                <w:b/>
                <w:sz w:val="20"/>
                <w:szCs w:val="20"/>
              </w:rPr>
            </w:pPr>
            <w:r w:rsidRPr="007F24ED">
              <w:rPr>
                <w:b/>
                <w:sz w:val="20"/>
                <w:szCs w:val="20"/>
              </w:rPr>
              <w:t>ΕΛΛΗΝΙΚΗ ΔΗΜΟΚΡΑΤΙΑ</w:t>
            </w:r>
          </w:p>
        </w:tc>
        <w:tc>
          <w:tcPr>
            <w:tcW w:w="4109" w:type="dxa"/>
          </w:tcPr>
          <w:p w:rsidR="006764A1" w:rsidRPr="00A26C76" w:rsidRDefault="006764A1" w:rsidP="00283A22">
            <w:pPr>
              <w:snapToGrid w:val="0"/>
              <w:ind w:left="315"/>
              <w:rPr>
                <w:sz w:val="20"/>
                <w:szCs w:val="20"/>
              </w:rPr>
            </w:pPr>
            <w:r w:rsidRPr="007F24ED">
              <w:rPr>
                <w:sz w:val="20"/>
                <w:szCs w:val="20"/>
              </w:rPr>
              <w:t>Ρόδος</w:t>
            </w:r>
            <w:r w:rsidR="00A26C76">
              <w:rPr>
                <w:sz w:val="20"/>
                <w:szCs w:val="20"/>
              </w:rPr>
              <w:t xml:space="preserve">, </w:t>
            </w:r>
            <w:r w:rsidR="00283A22">
              <w:rPr>
                <w:sz w:val="20"/>
                <w:szCs w:val="20"/>
              </w:rPr>
              <w:t>05</w:t>
            </w:r>
            <w:r w:rsidR="00643F9A">
              <w:rPr>
                <w:sz w:val="20"/>
                <w:szCs w:val="20"/>
              </w:rPr>
              <w:t>/</w:t>
            </w:r>
            <w:r w:rsidR="006A10B4">
              <w:rPr>
                <w:sz w:val="20"/>
                <w:szCs w:val="20"/>
              </w:rPr>
              <w:t>0</w:t>
            </w:r>
            <w:r w:rsidR="00283A22">
              <w:rPr>
                <w:sz w:val="20"/>
                <w:szCs w:val="20"/>
              </w:rPr>
              <w:t>5</w:t>
            </w:r>
            <w:r w:rsidR="006B1787">
              <w:rPr>
                <w:sz w:val="20"/>
                <w:szCs w:val="20"/>
              </w:rPr>
              <w:t>/201</w:t>
            </w:r>
            <w:r w:rsidR="00A921FF">
              <w:rPr>
                <w:sz w:val="20"/>
                <w:szCs w:val="20"/>
              </w:rPr>
              <w:t>7</w:t>
            </w:r>
          </w:p>
        </w:tc>
      </w:tr>
      <w:tr w:rsidR="006764A1" w:rsidRPr="007F24ED" w:rsidTr="00047DCD">
        <w:trPr>
          <w:trHeight w:val="359"/>
        </w:trPr>
        <w:tc>
          <w:tcPr>
            <w:tcW w:w="4788" w:type="dxa"/>
          </w:tcPr>
          <w:p w:rsidR="00005DEF" w:rsidRPr="007F24ED" w:rsidRDefault="005C2CDB" w:rsidP="005C2CDB">
            <w:pPr>
              <w:snapToGrid w:val="0"/>
              <w:jc w:val="center"/>
              <w:rPr>
                <w:b/>
                <w:sz w:val="20"/>
                <w:szCs w:val="20"/>
              </w:rPr>
            </w:pPr>
            <w:r>
              <w:rPr>
                <w:b/>
                <w:sz w:val="20"/>
                <w:szCs w:val="20"/>
              </w:rPr>
              <w:t xml:space="preserve">Υπουργείο </w:t>
            </w:r>
            <w:r w:rsidR="009C2125">
              <w:rPr>
                <w:b/>
                <w:sz w:val="20"/>
                <w:szCs w:val="20"/>
              </w:rPr>
              <w:t xml:space="preserve">Πολιτισμού </w:t>
            </w:r>
            <w:r>
              <w:rPr>
                <w:b/>
                <w:sz w:val="20"/>
                <w:szCs w:val="20"/>
              </w:rPr>
              <w:t>Παιδείας</w:t>
            </w:r>
            <w:r w:rsidR="009B61F9" w:rsidRPr="009B61F9">
              <w:rPr>
                <w:b/>
                <w:sz w:val="20"/>
                <w:szCs w:val="20"/>
              </w:rPr>
              <w:t xml:space="preserve"> </w:t>
            </w:r>
            <w:r w:rsidR="00825508">
              <w:rPr>
                <w:b/>
                <w:sz w:val="20"/>
                <w:szCs w:val="20"/>
              </w:rPr>
              <w:t>Έρευνας</w:t>
            </w:r>
            <w:r>
              <w:rPr>
                <w:b/>
                <w:sz w:val="20"/>
                <w:szCs w:val="20"/>
              </w:rPr>
              <w:t xml:space="preserve"> και </w:t>
            </w:r>
            <w:r w:rsidR="00005DEF" w:rsidRPr="007F24ED">
              <w:rPr>
                <w:b/>
                <w:sz w:val="20"/>
                <w:szCs w:val="20"/>
              </w:rPr>
              <w:t xml:space="preserve"> Θρησκευμάτων </w:t>
            </w:r>
          </w:p>
        </w:tc>
        <w:tc>
          <w:tcPr>
            <w:tcW w:w="4109" w:type="dxa"/>
          </w:tcPr>
          <w:p w:rsidR="006764A1" w:rsidRPr="006408FC" w:rsidRDefault="006764A1" w:rsidP="00283A22">
            <w:pPr>
              <w:snapToGrid w:val="0"/>
              <w:ind w:left="315"/>
              <w:rPr>
                <w:sz w:val="20"/>
                <w:szCs w:val="20"/>
                <w:lang w:val="en-US"/>
              </w:rPr>
            </w:pPr>
            <w:r w:rsidRPr="007F24ED">
              <w:rPr>
                <w:sz w:val="20"/>
                <w:szCs w:val="20"/>
              </w:rPr>
              <w:t>Αριθ.</w:t>
            </w:r>
            <w:r w:rsidR="002E3F52">
              <w:rPr>
                <w:sz w:val="20"/>
                <w:szCs w:val="20"/>
                <w:lang w:val="en-US"/>
              </w:rPr>
              <w:t xml:space="preserve"> </w:t>
            </w:r>
            <w:proofErr w:type="spellStart"/>
            <w:r w:rsidRPr="007F24ED">
              <w:rPr>
                <w:sz w:val="20"/>
                <w:szCs w:val="20"/>
              </w:rPr>
              <w:t>Πρωτ</w:t>
            </w:r>
            <w:proofErr w:type="spellEnd"/>
            <w:r w:rsidRPr="007F24ED">
              <w:rPr>
                <w:sz w:val="20"/>
                <w:szCs w:val="20"/>
              </w:rPr>
              <w:t xml:space="preserve">.: </w:t>
            </w:r>
            <w:r w:rsidR="0050242F">
              <w:rPr>
                <w:sz w:val="20"/>
                <w:szCs w:val="20"/>
              </w:rPr>
              <w:t>1</w:t>
            </w:r>
            <w:r w:rsidR="00283A22">
              <w:rPr>
                <w:sz w:val="20"/>
                <w:szCs w:val="20"/>
              </w:rPr>
              <w:t>20</w:t>
            </w:r>
          </w:p>
        </w:tc>
      </w:tr>
      <w:tr w:rsidR="006764A1" w:rsidRPr="007F24ED" w:rsidTr="00047DCD">
        <w:tc>
          <w:tcPr>
            <w:tcW w:w="4788" w:type="dxa"/>
          </w:tcPr>
          <w:p w:rsidR="006764A1" w:rsidRPr="007F24ED" w:rsidRDefault="006764A1">
            <w:pPr>
              <w:snapToGrid w:val="0"/>
              <w:jc w:val="center"/>
              <w:rPr>
                <w:b/>
                <w:sz w:val="20"/>
                <w:szCs w:val="20"/>
              </w:rPr>
            </w:pPr>
            <w:r w:rsidRPr="007F24ED">
              <w:rPr>
                <w:b/>
                <w:sz w:val="20"/>
                <w:szCs w:val="20"/>
              </w:rPr>
              <w:t>ΠΕΡΙΦ. Δ/ΝΣΗ Α/ΘΜΙΑΣ ΚΑΙ Β/ΘΜΙΑΣ</w:t>
            </w:r>
          </w:p>
        </w:tc>
        <w:tc>
          <w:tcPr>
            <w:tcW w:w="4109" w:type="dxa"/>
          </w:tcPr>
          <w:p w:rsidR="006764A1" w:rsidRPr="007F24ED" w:rsidRDefault="006764A1" w:rsidP="00047DCD">
            <w:pPr>
              <w:snapToGrid w:val="0"/>
              <w:ind w:left="315"/>
              <w:rPr>
                <w:sz w:val="20"/>
                <w:szCs w:val="20"/>
              </w:rPr>
            </w:pPr>
          </w:p>
        </w:tc>
      </w:tr>
      <w:tr w:rsidR="006764A1" w:rsidRPr="007F24ED" w:rsidTr="00047DCD">
        <w:tc>
          <w:tcPr>
            <w:tcW w:w="4788" w:type="dxa"/>
          </w:tcPr>
          <w:p w:rsidR="006764A1" w:rsidRPr="007F24ED" w:rsidRDefault="006764A1">
            <w:pPr>
              <w:snapToGrid w:val="0"/>
              <w:jc w:val="center"/>
              <w:rPr>
                <w:b/>
                <w:sz w:val="20"/>
                <w:szCs w:val="20"/>
              </w:rPr>
            </w:pPr>
            <w:r w:rsidRPr="007F24ED">
              <w:rPr>
                <w:b/>
                <w:sz w:val="20"/>
                <w:szCs w:val="20"/>
              </w:rPr>
              <w:t>ΕΚΠ/ΣΗΣ ΝΟΤΙΟΥ ΑΙΓΑΙΟΥ</w:t>
            </w:r>
          </w:p>
        </w:tc>
        <w:tc>
          <w:tcPr>
            <w:tcW w:w="4109" w:type="dxa"/>
          </w:tcPr>
          <w:p w:rsidR="006764A1" w:rsidRPr="007F24ED" w:rsidRDefault="006764A1" w:rsidP="00047DCD">
            <w:pPr>
              <w:snapToGrid w:val="0"/>
              <w:ind w:left="315"/>
              <w:rPr>
                <w:sz w:val="20"/>
                <w:szCs w:val="20"/>
              </w:rPr>
            </w:pPr>
          </w:p>
        </w:tc>
      </w:tr>
      <w:tr w:rsidR="006764A1" w:rsidRPr="007F24ED" w:rsidTr="00047DCD">
        <w:tc>
          <w:tcPr>
            <w:tcW w:w="4788" w:type="dxa"/>
          </w:tcPr>
          <w:p w:rsidR="006764A1" w:rsidRPr="007F24ED" w:rsidRDefault="006764A1">
            <w:pPr>
              <w:snapToGrid w:val="0"/>
              <w:jc w:val="center"/>
              <w:rPr>
                <w:b/>
                <w:sz w:val="20"/>
                <w:szCs w:val="20"/>
              </w:rPr>
            </w:pPr>
            <w:r w:rsidRPr="007F24ED">
              <w:rPr>
                <w:b/>
                <w:sz w:val="20"/>
                <w:szCs w:val="20"/>
              </w:rPr>
              <w:t>Δ/ΝΣΗ Β/ΘΜΙΑΣ ΕΚΠ/ΣΗΣ ΔΩΔ/ΣΟΥ</w:t>
            </w:r>
          </w:p>
        </w:tc>
        <w:tc>
          <w:tcPr>
            <w:tcW w:w="4109" w:type="dxa"/>
          </w:tcPr>
          <w:p w:rsidR="006764A1" w:rsidRPr="007F24ED" w:rsidRDefault="006764A1" w:rsidP="00047DCD">
            <w:pPr>
              <w:snapToGrid w:val="0"/>
              <w:ind w:left="315"/>
              <w:rPr>
                <w:sz w:val="20"/>
                <w:szCs w:val="20"/>
              </w:rPr>
            </w:pPr>
          </w:p>
        </w:tc>
      </w:tr>
      <w:tr w:rsidR="006764A1" w:rsidRPr="007F24ED" w:rsidTr="00047DCD">
        <w:tc>
          <w:tcPr>
            <w:tcW w:w="4788" w:type="dxa"/>
          </w:tcPr>
          <w:p w:rsidR="006764A1" w:rsidRPr="007F24ED" w:rsidRDefault="006764A1" w:rsidP="007F24ED">
            <w:pPr>
              <w:snapToGrid w:val="0"/>
              <w:jc w:val="center"/>
              <w:rPr>
                <w:b/>
                <w:sz w:val="20"/>
                <w:szCs w:val="20"/>
              </w:rPr>
            </w:pPr>
            <w:r w:rsidRPr="007F24ED">
              <w:rPr>
                <w:b/>
                <w:sz w:val="20"/>
                <w:szCs w:val="20"/>
              </w:rPr>
              <w:t>ΚΑΖΟΥΛΛΕΙΟ  4</w:t>
            </w:r>
            <w:r w:rsidRPr="007F24ED">
              <w:rPr>
                <w:b/>
                <w:sz w:val="20"/>
                <w:szCs w:val="20"/>
                <w:vertAlign w:val="superscript"/>
              </w:rPr>
              <w:t>ο</w:t>
            </w:r>
            <w:r w:rsidRPr="007F24ED">
              <w:rPr>
                <w:b/>
                <w:sz w:val="20"/>
                <w:szCs w:val="20"/>
              </w:rPr>
              <w:t xml:space="preserve">  ΓΥΜΝΑΣΙΟ  ΡΟΔΟΥ</w:t>
            </w:r>
          </w:p>
        </w:tc>
        <w:tc>
          <w:tcPr>
            <w:tcW w:w="4109" w:type="dxa"/>
          </w:tcPr>
          <w:p w:rsidR="006764A1" w:rsidRPr="007F24ED" w:rsidRDefault="006764A1" w:rsidP="00047DCD">
            <w:pPr>
              <w:snapToGrid w:val="0"/>
              <w:ind w:left="315"/>
              <w:rPr>
                <w:sz w:val="20"/>
                <w:szCs w:val="20"/>
              </w:rPr>
            </w:pPr>
          </w:p>
        </w:tc>
      </w:tr>
      <w:tr w:rsidR="006764A1" w:rsidRPr="007F24ED" w:rsidTr="00047DCD">
        <w:tc>
          <w:tcPr>
            <w:tcW w:w="4788" w:type="dxa"/>
          </w:tcPr>
          <w:p w:rsidR="006764A1" w:rsidRPr="007F24ED" w:rsidRDefault="006764A1">
            <w:pPr>
              <w:snapToGrid w:val="0"/>
              <w:rPr>
                <w:sz w:val="20"/>
                <w:szCs w:val="20"/>
              </w:rPr>
            </w:pPr>
          </w:p>
        </w:tc>
        <w:tc>
          <w:tcPr>
            <w:tcW w:w="4109" w:type="dxa"/>
          </w:tcPr>
          <w:p w:rsidR="006764A1" w:rsidRPr="007F24ED" w:rsidRDefault="006764A1" w:rsidP="00047DCD">
            <w:pPr>
              <w:snapToGrid w:val="0"/>
              <w:ind w:left="315"/>
              <w:rPr>
                <w:b/>
                <w:sz w:val="20"/>
                <w:szCs w:val="20"/>
              </w:rPr>
            </w:pPr>
          </w:p>
        </w:tc>
      </w:tr>
      <w:tr w:rsidR="006764A1" w:rsidRPr="007F24ED" w:rsidTr="00047DCD">
        <w:tc>
          <w:tcPr>
            <w:tcW w:w="4788" w:type="dxa"/>
          </w:tcPr>
          <w:p w:rsidR="006764A1" w:rsidRPr="007F24ED" w:rsidRDefault="006764A1">
            <w:pPr>
              <w:snapToGrid w:val="0"/>
              <w:rPr>
                <w:sz w:val="20"/>
                <w:szCs w:val="20"/>
              </w:rPr>
            </w:pPr>
            <w:r w:rsidRPr="007F24ED">
              <w:rPr>
                <w:b/>
                <w:sz w:val="20"/>
                <w:szCs w:val="20"/>
              </w:rPr>
              <w:t>Ταχ.</w:t>
            </w:r>
            <w:r w:rsidR="002E3F52">
              <w:rPr>
                <w:b/>
                <w:sz w:val="20"/>
                <w:szCs w:val="20"/>
                <w:lang w:val="en-US"/>
              </w:rPr>
              <w:t xml:space="preserve"> </w:t>
            </w:r>
            <w:r w:rsidRPr="007F24ED">
              <w:rPr>
                <w:b/>
                <w:sz w:val="20"/>
                <w:szCs w:val="20"/>
              </w:rPr>
              <w:t>δ/νση</w:t>
            </w:r>
            <w:r w:rsidRPr="007F24ED">
              <w:rPr>
                <w:sz w:val="20"/>
                <w:szCs w:val="20"/>
              </w:rPr>
              <w:t xml:space="preserve">: Βενετοκλέων </w:t>
            </w:r>
            <w:r w:rsidR="00825508">
              <w:rPr>
                <w:sz w:val="20"/>
                <w:szCs w:val="20"/>
              </w:rPr>
              <w:t>35</w:t>
            </w:r>
          </w:p>
        </w:tc>
        <w:tc>
          <w:tcPr>
            <w:tcW w:w="4109" w:type="dxa"/>
          </w:tcPr>
          <w:p w:rsidR="006764A1" w:rsidRPr="008544F2" w:rsidRDefault="008A7F02" w:rsidP="008544F2">
            <w:pPr>
              <w:snapToGrid w:val="0"/>
              <w:ind w:left="315"/>
              <w:rPr>
                <w:b/>
                <w:sz w:val="20"/>
                <w:szCs w:val="20"/>
              </w:rPr>
            </w:pPr>
            <w:r>
              <w:rPr>
                <w:b/>
                <w:sz w:val="20"/>
                <w:szCs w:val="20"/>
              </w:rPr>
              <w:t>ΠΡΟΣ :</w:t>
            </w:r>
            <w:r w:rsidR="00A26C76">
              <w:rPr>
                <w:b/>
                <w:sz w:val="20"/>
                <w:szCs w:val="20"/>
              </w:rPr>
              <w:t xml:space="preserve"> </w:t>
            </w:r>
            <w:r w:rsidR="008544F2">
              <w:rPr>
                <w:b/>
                <w:sz w:val="20"/>
                <w:szCs w:val="20"/>
              </w:rPr>
              <w:t>Τα Τουριστικά Πρακτορεία</w:t>
            </w:r>
          </w:p>
        </w:tc>
      </w:tr>
      <w:tr w:rsidR="006764A1" w:rsidRPr="007F24ED" w:rsidTr="00047DCD">
        <w:tc>
          <w:tcPr>
            <w:tcW w:w="4788" w:type="dxa"/>
          </w:tcPr>
          <w:p w:rsidR="006764A1" w:rsidRPr="007F24ED" w:rsidRDefault="006764A1">
            <w:pPr>
              <w:snapToGrid w:val="0"/>
              <w:rPr>
                <w:sz w:val="20"/>
                <w:szCs w:val="20"/>
              </w:rPr>
            </w:pPr>
            <w:r w:rsidRPr="007F24ED">
              <w:rPr>
                <w:sz w:val="20"/>
                <w:szCs w:val="20"/>
              </w:rPr>
              <w:t xml:space="preserve">                  85 100  ΡΟΔΟΣ</w:t>
            </w:r>
          </w:p>
        </w:tc>
        <w:tc>
          <w:tcPr>
            <w:tcW w:w="4109" w:type="dxa"/>
          </w:tcPr>
          <w:p w:rsidR="006764A1" w:rsidRPr="00047DCD" w:rsidRDefault="005C5C76" w:rsidP="00EE1C4E">
            <w:pPr>
              <w:snapToGrid w:val="0"/>
              <w:rPr>
                <w:b/>
                <w:sz w:val="20"/>
                <w:szCs w:val="20"/>
              </w:rPr>
            </w:pPr>
            <w:r w:rsidRPr="00047DCD">
              <w:rPr>
                <w:b/>
                <w:sz w:val="20"/>
                <w:szCs w:val="20"/>
              </w:rPr>
              <w:t xml:space="preserve">        </w:t>
            </w:r>
          </w:p>
        </w:tc>
      </w:tr>
      <w:tr w:rsidR="006764A1" w:rsidRPr="007F24ED" w:rsidTr="00047DCD">
        <w:tc>
          <w:tcPr>
            <w:tcW w:w="4788" w:type="dxa"/>
          </w:tcPr>
          <w:p w:rsidR="006764A1" w:rsidRPr="007F24ED" w:rsidRDefault="006764A1">
            <w:pPr>
              <w:tabs>
                <w:tab w:val="left" w:pos="709"/>
              </w:tabs>
              <w:snapToGrid w:val="0"/>
              <w:jc w:val="both"/>
              <w:rPr>
                <w:sz w:val="20"/>
                <w:szCs w:val="20"/>
              </w:rPr>
            </w:pPr>
            <w:r w:rsidRPr="007F24ED">
              <w:rPr>
                <w:b/>
                <w:sz w:val="20"/>
                <w:szCs w:val="20"/>
              </w:rPr>
              <w:t>Τηλέφωνο &amp; FAX</w:t>
            </w:r>
            <w:r w:rsidRPr="007F24ED">
              <w:rPr>
                <w:sz w:val="20"/>
                <w:szCs w:val="20"/>
              </w:rPr>
              <w:t xml:space="preserve"> :  22410-25380</w:t>
            </w:r>
          </w:p>
          <w:p w:rsidR="006764A1" w:rsidRPr="007F24ED" w:rsidRDefault="006764A1">
            <w:pPr>
              <w:rPr>
                <w:sz w:val="20"/>
                <w:szCs w:val="20"/>
              </w:rPr>
            </w:pPr>
          </w:p>
        </w:tc>
        <w:tc>
          <w:tcPr>
            <w:tcW w:w="4109" w:type="dxa"/>
          </w:tcPr>
          <w:p w:rsidR="006764A1" w:rsidRPr="007F24ED" w:rsidRDefault="006764A1">
            <w:pPr>
              <w:snapToGrid w:val="0"/>
              <w:jc w:val="center"/>
              <w:rPr>
                <w:sz w:val="20"/>
                <w:szCs w:val="20"/>
                <w:u w:val="single"/>
              </w:rPr>
            </w:pPr>
          </w:p>
        </w:tc>
      </w:tr>
    </w:tbl>
    <w:p w:rsidR="006E6F59" w:rsidRPr="002E3F52" w:rsidRDefault="006E6F59">
      <w:pPr>
        <w:rPr>
          <w:lang w:val="en-US"/>
        </w:rPr>
      </w:pPr>
    </w:p>
    <w:p w:rsidR="005F6A82" w:rsidRPr="00FE600E" w:rsidRDefault="005F6A82" w:rsidP="005F6A82"/>
    <w:p w:rsidR="005F6A82" w:rsidRPr="005F6A82" w:rsidRDefault="005F6A82" w:rsidP="005F6A82">
      <w:pPr>
        <w:tabs>
          <w:tab w:val="left" w:pos="993"/>
        </w:tabs>
        <w:ind w:left="990" w:hanging="990"/>
        <w:jc w:val="both"/>
        <w:rPr>
          <w:rFonts w:ascii="Book Antiqua" w:hAnsi="Book Antiqua"/>
          <w:b/>
        </w:rPr>
      </w:pPr>
      <w:r w:rsidRPr="001277B7">
        <w:rPr>
          <w:rFonts w:ascii="Book Antiqua" w:hAnsi="Book Antiqua"/>
          <w:b/>
        </w:rPr>
        <w:t xml:space="preserve">ΘΕΜΑ: </w:t>
      </w:r>
      <w:r>
        <w:rPr>
          <w:rFonts w:ascii="Book Antiqua" w:hAnsi="Book Antiqua"/>
          <w:b/>
        </w:rPr>
        <w:tab/>
      </w:r>
      <w:r w:rsidR="00283A22">
        <w:rPr>
          <w:rFonts w:ascii="Book Antiqua" w:hAnsi="Book Antiqua"/>
          <w:b/>
        </w:rPr>
        <w:t>2</w:t>
      </w:r>
      <w:r w:rsidR="00283A22" w:rsidRPr="00283A22">
        <w:rPr>
          <w:rFonts w:ascii="Book Antiqua" w:hAnsi="Book Antiqua"/>
          <w:b/>
          <w:vertAlign w:val="superscript"/>
        </w:rPr>
        <w:t>η</w:t>
      </w:r>
      <w:r w:rsidR="00283A22">
        <w:rPr>
          <w:rFonts w:ascii="Book Antiqua" w:hAnsi="Book Antiqua"/>
          <w:b/>
        </w:rPr>
        <w:t xml:space="preserve"> </w:t>
      </w:r>
      <w:r>
        <w:rPr>
          <w:rFonts w:ascii="Book Antiqua" w:hAnsi="Book Antiqua"/>
          <w:b/>
        </w:rPr>
        <w:t>Πρόσκληση εκδήλωσης ενδιαφέροντος για κατάθεση οικονομικής προσφοράς σχετικά με μετακίνηση στ</w:t>
      </w:r>
      <w:r w:rsidR="00283A22">
        <w:rPr>
          <w:rFonts w:ascii="Book Antiqua" w:hAnsi="Book Antiqua"/>
          <w:b/>
        </w:rPr>
        <w:t>η</w:t>
      </w:r>
      <w:r>
        <w:rPr>
          <w:rFonts w:ascii="Book Antiqua" w:hAnsi="Book Antiqua"/>
          <w:b/>
        </w:rPr>
        <w:t xml:space="preserve">ν </w:t>
      </w:r>
      <w:r w:rsidR="00283A22">
        <w:rPr>
          <w:rFonts w:ascii="Book Antiqua" w:hAnsi="Book Antiqua"/>
          <w:b/>
        </w:rPr>
        <w:t xml:space="preserve">Αρχαία </w:t>
      </w:r>
      <w:proofErr w:type="spellStart"/>
      <w:r w:rsidR="00283A22">
        <w:rPr>
          <w:rFonts w:ascii="Book Antiqua" w:hAnsi="Book Antiqua"/>
          <w:b/>
        </w:rPr>
        <w:t>Κάμειρο</w:t>
      </w:r>
      <w:proofErr w:type="spellEnd"/>
      <w:r w:rsidR="00283A22">
        <w:rPr>
          <w:rFonts w:ascii="Book Antiqua" w:hAnsi="Book Antiqua"/>
          <w:b/>
        </w:rPr>
        <w:t>/</w:t>
      </w:r>
      <w:proofErr w:type="spellStart"/>
      <w:r w:rsidR="00A921FF">
        <w:rPr>
          <w:rFonts w:ascii="Book Antiqua" w:hAnsi="Book Antiqua"/>
          <w:b/>
        </w:rPr>
        <w:t>Έμπωνα</w:t>
      </w:r>
      <w:proofErr w:type="spellEnd"/>
      <w:r>
        <w:rPr>
          <w:rFonts w:ascii="Book Antiqua" w:hAnsi="Book Antiqua"/>
          <w:b/>
        </w:rPr>
        <w:t>.</w:t>
      </w:r>
    </w:p>
    <w:p w:rsidR="005F6A82" w:rsidRPr="005F6A82" w:rsidRDefault="005F6A82" w:rsidP="005F6A82">
      <w:pPr>
        <w:tabs>
          <w:tab w:val="left" w:pos="993"/>
        </w:tabs>
        <w:ind w:left="990" w:hanging="990"/>
        <w:jc w:val="both"/>
        <w:rPr>
          <w:rFonts w:ascii="Book Antiqua" w:hAnsi="Book Antiqua"/>
        </w:rPr>
      </w:pPr>
    </w:p>
    <w:p w:rsidR="005F6A82" w:rsidRDefault="005F6A82" w:rsidP="005F6A82">
      <w:pPr>
        <w:tabs>
          <w:tab w:val="left" w:pos="993"/>
        </w:tabs>
        <w:ind w:left="990" w:hanging="990"/>
        <w:jc w:val="both"/>
        <w:rPr>
          <w:rFonts w:ascii="Book Antiqua" w:hAnsi="Book Antiqua"/>
          <w:b/>
        </w:rPr>
      </w:pPr>
      <w:r>
        <w:rPr>
          <w:rFonts w:ascii="Book Antiqua" w:hAnsi="Book Antiqua"/>
          <w:b/>
        </w:rPr>
        <w:t>ΣΧΕΤ.:</w:t>
      </w:r>
      <w:r>
        <w:rPr>
          <w:rFonts w:ascii="Book Antiqua" w:hAnsi="Book Antiqua"/>
          <w:b/>
        </w:rPr>
        <w:tab/>
        <w:t>Υ.Α. 129287/Γ2/2011 (ΦΕΚ 2769, τ. Β΄, 02-12-2011) Υ.Π.Δ.Β.Μ.Θ. με θέμα «Εκδρομές-Μετακινήσεις μαθητών Δημοσίων και Ιδιωτικών σχολείων Δευτεροβάθμιας Εκπαίδευσης εντός και εκτός χώρας»</w:t>
      </w:r>
    </w:p>
    <w:p w:rsidR="005F6A82" w:rsidRPr="001277B7" w:rsidRDefault="005F6A82" w:rsidP="005F6A82">
      <w:pPr>
        <w:tabs>
          <w:tab w:val="left" w:pos="993"/>
        </w:tabs>
        <w:ind w:left="990" w:hanging="990"/>
        <w:jc w:val="both"/>
        <w:rPr>
          <w:rFonts w:ascii="Book Antiqua" w:hAnsi="Book Antiqua"/>
          <w:b/>
        </w:rPr>
      </w:pPr>
    </w:p>
    <w:p w:rsidR="00A921FF" w:rsidRDefault="005F6A82" w:rsidP="005F6A82">
      <w:pPr>
        <w:spacing w:line="276" w:lineRule="auto"/>
        <w:ind w:firstLine="426"/>
        <w:jc w:val="both"/>
        <w:rPr>
          <w:rFonts w:ascii="Book Antiqua" w:hAnsi="Book Antiqua"/>
        </w:rPr>
      </w:pPr>
      <w:r>
        <w:rPr>
          <w:rFonts w:ascii="Book Antiqua" w:hAnsi="Book Antiqua"/>
        </w:rPr>
        <w:t>Το  4</w:t>
      </w:r>
      <w:r w:rsidRPr="00BC57B2">
        <w:rPr>
          <w:rFonts w:ascii="Book Antiqua" w:hAnsi="Book Antiqua"/>
          <w:vertAlign w:val="superscript"/>
        </w:rPr>
        <w:t>ο</w:t>
      </w:r>
      <w:r>
        <w:rPr>
          <w:rFonts w:ascii="Book Antiqua" w:hAnsi="Book Antiqua"/>
        </w:rPr>
        <w:t xml:space="preserve"> Γυμνάσιο Ρόδου </w:t>
      </w:r>
      <w:r w:rsidR="0091467E">
        <w:rPr>
          <w:rFonts w:ascii="Book Antiqua" w:hAnsi="Book Antiqua"/>
        </w:rPr>
        <w:t xml:space="preserve">προσκαλεί </w:t>
      </w:r>
      <w:r w:rsidR="00A921FF">
        <w:rPr>
          <w:rFonts w:ascii="Book Antiqua" w:hAnsi="Book Antiqua"/>
        </w:rPr>
        <w:t xml:space="preserve">σε </w:t>
      </w:r>
      <w:r>
        <w:rPr>
          <w:rFonts w:ascii="Book Antiqua" w:hAnsi="Book Antiqua"/>
        </w:rPr>
        <w:t xml:space="preserve">εκδήλωση ενδιαφέροντος </w:t>
      </w:r>
      <w:r w:rsidR="0091467E">
        <w:rPr>
          <w:rFonts w:ascii="Book Antiqua" w:hAnsi="Book Antiqua"/>
        </w:rPr>
        <w:t xml:space="preserve">τα </w:t>
      </w:r>
      <w:r>
        <w:rPr>
          <w:rFonts w:ascii="Book Antiqua" w:hAnsi="Book Antiqua"/>
        </w:rPr>
        <w:t xml:space="preserve"> Τουριστικά Γραφεία για την κατάθεση προσφοράς σχετικά με μετακίνηση των μαθητών όλων των τάξεων του σχολείου μας στο πλαίσιο ημερήσιας εκδρομής στ</w:t>
      </w:r>
      <w:r w:rsidR="00A921FF">
        <w:rPr>
          <w:rFonts w:ascii="Book Antiqua" w:hAnsi="Book Antiqua"/>
        </w:rPr>
        <w:t>ο</w:t>
      </w:r>
      <w:r>
        <w:rPr>
          <w:rFonts w:ascii="Book Antiqua" w:hAnsi="Book Antiqua"/>
        </w:rPr>
        <w:t>ν</w:t>
      </w:r>
      <w:r w:rsidRPr="00721CB2">
        <w:rPr>
          <w:rFonts w:ascii="Book Antiqua" w:hAnsi="Book Antiqua"/>
        </w:rPr>
        <w:t xml:space="preserve"> </w:t>
      </w:r>
      <w:proofErr w:type="spellStart"/>
      <w:r w:rsidR="00A921FF">
        <w:rPr>
          <w:rFonts w:ascii="Book Antiqua" w:hAnsi="Book Antiqua"/>
        </w:rPr>
        <w:t>Έμπωνα</w:t>
      </w:r>
      <w:proofErr w:type="spellEnd"/>
      <w:r w:rsidR="00A921FF">
        <w:rPr>
          <w:rFonts w:ascii="Book Antiqua" w:hAnsi="Book Antiqua"/>
        </w:rPr>
        <w:t>.</w:t>
      </w:r>
      <w:r>
        <w:rPr>
          <w:rFonts w:ascii="Book Antiqua" w:hAnsi="Book Antiqua"/>
        </w:rPr>
        <w:t xml:space="preserve"> </w:t>
      </w:r>
      <w:r w:rsidR="00A921FF">
        <w:rPr>
          <w:rFonts w:ascii="Book Antiqua" w:hAnsi="Book Antiqua"/>
        </w:rPr>
        <w:t xml:space="preserve">  </w:t>
      </w:r>
    </w:p>
    <w:p w:rsidR="005F6A82" w:rsidRDefault="005F6A82" w:rsidP="005F6A82">
      <w:pPr>
        <w:spacing w:line="276" w:lineRule="auto"/>
        <w:ind w:firstLine="426"/>
        <w:jc w:val="both"/>
        <w:rPr>
          <w:rFonts w:ascii="Book Antiqua" w:hAnsi="Book Antiqua"/>
        </w:rPr>
      </w:pPr>
      <w:r>
        <w:rPr>
          <w:rFonts w:ascii="Book Antiqua" w:hAnsi="Book Antiqua"/>
        </w:rPr>
        <w:t xml:space="preserve">Η μετακίνηση θα πραγματοποιηθεί </w:t>
      </w:r>
      <w:r w:rsidR="00A921FF">
        <w:rPr>
          <w:rFonts w:ascii="Book Antiqua" w:hAnsi="Book Antiqua"/>
        </w:rPr>
        <w:t xml:space="preserve">την </w:t>
      </w:r>
      <w:r w:rsidR="00A921FF" w:rsidRPr="00A921FF">
        <w:rPr>
          <w:rFonts w:ascii="Book Antiqua" w:hAnsi="Book Antiqua"/>
          <w:b/>
        </w:rPr>
        <w:t xml:space="preserve">Τρίτη </w:t>
      </w:r>
      <w:r w:rsidR="008544F2">
        <w:rPr>
          <w:rFonts w:ascii="Book Antiqua" w:hAnsi="Book Antiqua"/>
          <w:b/>
        </w:rPr>
        <w:t>19</w:t>
      </w:r>
      <w:r w:rsidR="00A921FF" w:rsidRPr="00A921FF">
        <w:rPr>
          <w:rFonts w:ascii="Book Antiqua" w:hAnsi="Book Antiqua"/>
          <w:b/>
        </w:rPr>
        <w:t xml:space="preserve"> Μαΐου 2017</w:t>
      </w:r>
      <w:r w:rsidR="00A921FF">
        <w:rPr>
          <w:rFonts w:ascii="Book Antiqua" w:hAnsi="Book Antiqua"/>
        </w:rPr>
        <w:t xml:space="preserve"> </w:t>
      </w:r>
      <w:r>
        <w:rPr>
          <w:rFonts w:ascii="Book Antiqua" w:hAnsi="Book Antiqua"/>
        </w:rPr>
        <w:t xml:space="preserve"> με συμμετοχή περίπου 2</w:t>
      </w:r>
      <w:r w:rsidR="008544F2">
        <w:rPr>
          <w:rFonts w:ascii="Book Antiqua" w:hAnsi="Book Antiqua"/>
        </w:rPr>
        <w:t>3</w:t>
      </w:r>
      <w:r>
        <w:rPr>
          <w:rFonts w:ascii="Book Antiqua" w:hAnsi="Book Antiqua"/>
        </w:rPr>
        <w:t>0 μαθητών/τριών και 19 συνοδών καθηγητών.</w:t>
      </w:r>
    </w:p>
    <w:p w:rsidR="005F6A82" w:rsidRPr="00A921FF" w:rsidRDefault="005F6A82" w:rsidP="005F6A82">
      <w:pPr>
        <w:numPr>
          <w:ilvl w:val="0"/>
          <w:numId w:val="7"/>
        </w:numPr>
        <w:suppressAutoHyphens w:val="0"/>
        <w:spacing w:line="276" w:lineRule="auto"/>
        <w:jc w:val="both"/>
        <w:rPr>
          <w:rFonts w:ascii="Book Antiqua" w:hAnsi="Book Antiqua"/>
        </w:rPr>
      </w:pPr>
      <w:r w:rsidRPr="00A921FF">
        <w:rPr>
          <w:rFonts w:ascii="Book Antiqua" w:hAnsi="Book Antiqua"/>
        </w:rPr>
        <w:t xml:space="preserve">Αναχώρηση στις </w:t>
      </w:r>
      <w:r w:rsidRPr="00A921FF">
        <w:rPr>
          <w:rFonts w:ascii="Book Antiqua" w:hAnsi="Book Antiqua"/>
          <w:b/>
        </w:rPr>
        <w:t>8:30π.μ.</w:t>
      </w:r>
      <w:r w:rsidRPr="00A921FF">
        <w:rPr>
          <w:rFonts w:ascii="Book Antiqua" w:hAnsi="Book Antiqua"/>
        </w:rPr>
        <w:t xml:space="preserve"> από το 4</w:t>
      </w:r>
      <w:r w:rsidRPr="00A921FF">
        <w:rPr>
          <w:rFonts w:ascii="Book Antiqua" w:hAnsi="Book Antiqua"/>
          <w:vertAlign w:val="superscript"/>
        </w:rPr>
        <w:t>ο</w:t>
      </w:r>
      <w:r w:rsidRPr="00A921FF">
        <w:rPr>
          <w:rFonts w:ascii="Book Antiqua" w:hAnsi="Book Antiqua"/>
        </w:rPr>
        <w:t xml:space="preserve"> Γυμνάσιο (από την πλευρά του Δημοτικού Σταδίου «Ο Διαγόρας») με προορισμό τ</w:t>
      </w:r>
      <w:r w:rsidR="00283A22">
        <w:rPr>
          <w:rFonts w:ascii="Book Antiqua" w:hAnsi="Book Antiqua"/>
        </w:rPr>
        <w:t xml:space="preserve">ην Αρχαία </w:t>
      </w:r>
      <w:proofErr w:type="spellStart"/>
      <w:r w:rsidR="00283A22">
        <w:rPr>
          <w:rFonts w:ascii="Book Antiqua" w:hAnsi="Book Antiqua"/>
        </w:rPr>
        <w:t>Κάμειρο</w:t>
      </w:r>
      <w:proofErr w:type="spellEnd"/>
      <w:r w:rsidR="00283A22">
        <w:rPr>
          <w:rFonts w:ascii="Book Antiqua" w:hAnsi="Book Antiqua"/>
        </w:rPr>
        <w:t>/</w:t>
      </w:r>
      <w:r w:rsidRPr="00A921FF">
        <w:rPr>
          <w:rFonts w:ascii="Book Antiqua" w:hAnsi="Book Antiqua"/>
        </w:rPr>
        <w:t xml:space="preserve"> </w:t>
      </w:r>
      <w:proofErr w:type="spellStart"/>
      <w:r w:rsidR="00A921FF">
        <w:rPr>
          <w:rFonts w:ascii="Book Antiqua" w:hAnsi="Book Antiqua"/>
        </w:rPr>
        <w:t>Έμπωνα</w:t>
      </w:r>
      <w:proofErr w:type="spellEnd"/>
      <w:r w:rsidR="00A921FF">
        <w:rPr>
          <w:rFonts w:ascii="Book Antiqua" w:hAnsi="Book Antiqua"/>
        </w:rPr>
        <w:t xml:space="preserve">. </w:t>
      </w:r>
      <w:r w:rsidRPr="00A921FF">
        <w:rPr>
          <w:rFonts w:ascii="Book Antiqua" w:hAnsi="Book Antiqua"/>
        </w:rPr>
        <w:t>Αναχώρηση από τ</w:t>
      </w:r>
      <w:r w:rsidR="00A921FF">
        <w:rPr>
          <w:rFonts w:ascii="Book Antiqua" w:hAnsi="Book Antiqua"/>
        </w:rPr>
        <w:t>ο</w:t>
      </w:r>
      <w:r w:rsidRPr="00A921FF">
        <w:rPr>
          <w:rFonts w:ascii="Book Antiqua" w:hAnsi="Book Antiqua"/>
        </w:rPr>
        <w:t xml:space="preserve">ν </w:t>
      </w:r>
      <w:proofErr w:type="spellStart"/>
      <w:r w:rsidR="00A921FF">
        <w:rPr>
          <w:rFonts w:ascii="Book Antiqua" w:hAnsi="Book Antiqua"/>
        </w:rPr>
        <w:t>Έμπωνα</w:t>
      </w:r>
      <w:proofErr w:type="spellEnd"/>
      <w:r w:rsidRPr="00A921FF">
        <w:rPr>
          <w:rFonts w:ascii="Book Antiqua" w:hAnsi="Book Antiqua"/>
        </w:rPr>
        <w:t xml:space="preserve"> στις </w:t>
      </w:r>
      <w:r w:rsidRPr="00A921FF">
        <w:rPr>
          <w:rFonts w:ascii="Book Antiqua" w:hAnsi="Book Antiqua"/>
          <w:b/>
        </w:rPr>
        <w:t>15:</w:t>
      </w:r>
      <w:r w:rsidR="00A921FF">
        <w:rPr>
          <w:rFonts w:ascii="Book Antiqua" w:hAnsi="Book Antiqua"/>
          <w:b/>
        </w:rPr>
        <w:t>3</w:t>
      </w:r>
      <w:r w:rsidRPr="00A921FF">
        <w:rPr>
          <w:rFonts w:ascii="Book Antiqua" w:hAnsi="Book Antiqua"/>
          <w:b/>
        </w:rPr>
        <w:t>0μ.μ.</w:t>
      </w:r>
      <w:r w:rsidRPr="00A921FF">
        <w:rPr>
          <w:rFonts w:ascii="Book Antiqua" w:hAnsi="Book Antiqua"/>
        </w:rPr>
        <w:t xml:space="preserve"> με προορισμό το 4</w:t>
      </w:r>
      <w:r w:rsidRPr="00A921FF">
        <w:rPr>
          <w:rFonts w:ascii="Book Antiqua" w:hAnsi="Book Antiqua"/>
          <w:vertAlign w:val="superscript"/>
        </w:rPr>
        <w:t>ο</w:t>
      </w:r>
      <w:r w:rsidRPr="00A921FF">
        <w:rPr>
          <w:rFonts w:ascii="Book Antiqua" w:hAnsi="Book Antiqua"/>
        </w:rPr>
        <w:t xml:space="preserve"> Γυμνάσιο Ρόδου.</w:t>
      </w:r>
    </w:p>
    <w:p w:rsidR="005F6A82" w:rsidRDefault="005F6A82" w:rsidP="005F6A82">
      <w:pPr>
        <w:spacing w:line="276" w:lineRule="auto"/>
        <w:ind w:firstLine="426"/>
        <w:jc w:val="both"/>
        <w:rPr>
          <w:rFonts w:ascii="Book Antiqua" w:hAnsi="Book Antiqua"/>
        </w:rPr>
      </w:pPr>
      <w:r>
        <w:rPr>
          <w:rFonts w:ascii="Book Antiqua" w:hAnsi="Book Antiqua"/>
        </w:rPr>
        <w:t xml:space="preserve">Οι </w:t>
      </w:r>
      <w:r w:rsidRPr="00964C3B">
        <w:rPr>
          <w:rFonts w:ascii="Book Antiqua" w:hAnsi="Book Antiqua"/>
          <w:u w:val="single"/>
        </w:rPr>
        <w:t>προσφορές</w:t>
      </w:r>
      <w:r>
        <w:rPr>
          <w:rFonts w:ascii="Book Antiqua" w:hAnsi="Book Antiqua"/>
        </w:rPr>
        <w:t xml:space="preserve"> μπορούν να κατατεθούν με εξουσιοδοτημένο εκπρόσωπο ή ταχυδρομικά, με την προϋπόθεση ότι θα έχουν παραληφθεί από το </w:t>
      </w:r>
      <w:r w:rsidRPr="00964C3B">
        <w:rPr>
          <w:rFonts w:ascii="Book Antiqua" w:hAnsi="Book Antiqua"/>
          <w:u w:val="single"/>
        </w:rPr>
        <w:t>4</w:t>
      </w:r>
      <w:r w:rsidRPr="00964C3B">
        <w:rPr>
          <w:rFonts w:ascii="Book Antiqua" w:hAnsi="Book Antiqua"/>
          <w:u w:val="single"/>
          <w:vertAlign w:val="superscript"/>
        </w:rPr>
        <w:t>ο</w:t>
      </w:r>
      <w:r w:rsidRPr="00964C3B">
        <w:rPr>
          <w:rFonts w:ascii="Book Antiqua" w:hAnsi="Book Antiqua"/>
          <w:u w:val="single"/>
        </w:rPr>
        <w:t xml:space="preserve"> </w:t>
      </w:r>
      <w:r>
        <w:rPr>
          <w:rFonts w:ascii="Book Antiqua" w:hAnsi="Book Antiqua"/>
        </w:rPr>
        <w:t>Γυμνάσιο Ρόδου</w:t>
      </w:r>
      <w:r w:rsidRPr="00964C3B">
        <w:rPr>
          <w:rFonts w:ascii="Book Antiqua" w:hAnsi="Book Antiqua"/>
          <w:u w:val="single"/>
        </w:rPr>
        <w:t xml:space="preserve"> έως την </w:t>
      </w:r>
      <w:r w:rsidR="00A921FF">
        <w:rPr>
          <w:rFonts w:ascii="Book Antiqua" w:hAnsi="Book Antiqua"/>
          <w:u w:val="single"/>
        </w:rPr>
        <w:t xml:space="preserve">Παρασκευή </w:t>
      </w:r>
      <w:r w:rsidRPr="00964C3B">
        <w:rPr>
          <w:rFonts w:ascii="Book Antiqua" w:hAnsi="Book Antiqua"/>
          <w:b/>
          <w:u w:val="single"/>
        </w:rPr>
        <w:t xml:space="preserve"> </w:t>
      </w:r>
      <w:r w:rsidR="00283A22">
        <w:rPr>
          <w:rFonts w:ascii="Book Antiqua" w:hAnsi="Book Antiqua"/>
          <w:b/>
          <w:u w:val="single"/>
        </w:rPr>
        <w:t>12</w:t>
      </w:r>
      <w:r w:rsidRPr="00964C3B">
        <w:rPr>
          <w:rFonts w:ascii="Book Antiqua" w:hAnsi="Book Antiqua"/>
          <w:b/>
          <w:u w:val="single"/>
        </w:rPr>
        <w:t>/0</w:t>
      </w:r>
      <w:r w:rsidR="00A921FF">
        <w:rPr>
          <w:rFonts w:ascii="Book Antiqua" w:hAnsi="Book Antiqua"/>
          <w:b/>
          <w:u w:val="single"/>
        </w:rPr>
        <w:t>5</w:t>
      </w:r>
      <w:r w:rsidRPr="00964C3B">
        <w:rPr>
          <w:rFonts w:ascii="Book Antiqua" w:hAnsi="Book Antiqua"/>
          <w:b/>
          <w:u w:val="single"/>
        </w:rPr>
        <w:t>/201</w:t>
      </w:r>
      <w:r w:rsidR="00A921FF">
        <w:rPr>
          <w:rFonts w:ascii="Book Antiqua" w:hAnsi="Book Antiqua"/>
          <w:b/>
          <w:u w:val="single"/>
        </w:rPr>
        <w:t>7</w:t>
      </w:r>
      <w:r w:rsidRPr="00964C3B">
        <w:rPr>
          <w:rFonts w:ascii="Book Antiqua" w:hAnsi="Book Antiqua"/>
          <w:u w:val="single"/>
        </w:rPr>
        <w:t xml:space="preserve"> και ώρα </w:t>
      </w:r>
      <w:r w:rsidRPr="00964C3B">
        <w:rPr>
          <w:rFonts w:ascii="Book Antiqua" w:hAnsi="Book Antiqua"/>
          <w:b/>
          <w:u w:val="single"/>
        </w:rPr>
        <w:t>1</w:t>
      </w:r>
      <w:r>
        <w:rPr>
          <w:rFonts w:ascii="Book Antiqua" w:hAnsi="Book Antiqua"/>
          <w:b/>
          <w:u w:val="single"/>
        </w:rPr>
        <w:t>1</w:t>
      </w:r>
      <w:r w:rsidRPr="00964C3B">
        <w:rPr>
          <w:rFonts w:ascii="Book Antiqua" w:hAnsi="Book Antiqua"/>
          <w:b/>
          <w:u w:val="single"/>
        </w:rPr>
        <w:t>:</w:t>
      </w:r>
      <w:r>
        <w:rPr>
          <w:rFonts w:ascii="Book Antiqua" w:hAnsi="Book Antiqua"/>
          <w:b/>
          <w:u w:val="single"/>
        </w:rPr>
        <w:t>0</w:t>
      </w:r>
      <w:r w:rsidRPr="00964C3B">
        <w:rPr>
          <w:rFonts w:ascii="Book Antiqua" w:hAnsi="Book Antiqua"/>
          <w:b/>
          <w:u w:val="single"/>
        </w:rPr>
        <w:t>0</w:t>
      </w:r>
      <w:r>
        <w:rPr>
          <w:rFonts w:ascii="Book Antiqua" w:hAnsi="Book Antiqua"/>
          <w:b/>
          <w:u w:val="single"/>
        </w:rPr>
        <w:t xml:space="preserve"> π</w:t>
      </w:r>
      <w:r w:rsidRPr="00964C3B">
        <w:rPr>
          <w:rFonts w:ascii="Book Antiqua" w:hAnsi="Book Antiqua"/>
          <w:b/>
          <w:u w:val="single"/>
        </w:rPr>
        <w:t>.μ</w:t>
      </w:r>
      <w:r w:rsidRPr="0066376C">
        <w:rPr>
          <w:rFonts w:ascii="Book Antiqua" w:hAnsi="Book Antiqua"/>
          <w:b/>
        </w:rPr>
        <w:t>.</w:t>
      </w:r>
    </w:p>
    <w:p w:rsidR="005F6A82" w:rsidRDefault="005F6A82" w:rsidP="005F6A82">
      <w:pPr>
        <w:spacing w:line="276" w:lineRule="auto"/>
        <w:ind w:firstLine="426"/>
        <w:jc w:val="both"/>
        <w:rPr>
          <w:rFonts w:ascii="Book Antiqua" w:hAnsi="Book Antiqua"/>
        </w:rPr>
      </w:pPr>
      <w:r>
        <w:rPr>
          <w:rFonts w:ascii="Book Antiqua" w:hAnsi="Book Antiqua"/>
        </w:rPr>
        <w:t>Οι προσφορές  πρέπει να περιέχουν και να εξασφαλίζουν τα παρακάτω:</w:t>
      </w:r>
    </w:p>
    <w:p w:rsidR="005F6A82" w:rsidRDefault="005F6A82" w:rsidP="005F6A82">
      <w:pPr>
        <w:numPr>
          <w:ilvl w:val="0"/>
          <w:numId w:val="6"/>
        </w:numPr>
        <w:suppressAutoHyphens w:val="0"/>
        <w:spacing w:line="276" w:lineRule="auto"/>
        <w:ind w:left="426" w:hanging="426"/>
        <w:jc w:val="both"/>
        <w:rPr>
          <w:rFonts w:ascii="Book Antiqua" w:hAnsi="Book Antiqua"/>
        </w:rPr>
      </w:pPr>
      <w:r>
        <w:rPr>
          <w:rFonts w:ascii="Book Antiqua" w:hAnsi="Book Antiqua"/>
        </w:rPr>
        <w:t>υπεύθυνη δήλωση ότι το Τουριστικό-Ταξιδιωτικό Γραφείο διαθέτει ειδικό σήμα λειτουργίας, το οποίο βρίσκεται σε ισχύ,</w:t>
      </w:r>
    </w:p>
    <w:p w:rsidR="005F6A82" w:rsidRDefault="005F6A82" w:rsidP="005F6A82">
      <w:pPr>
        <w:numPr>
          <w:ilvl w:val="0"/>
          <w:numId w:val="6"/>
        </w:numPr>
        <w:suppressAutoHyphens w:val="0"/>
        <w:spacing w:line="276" w:lineRule="auto"/>
        <w:ind w:left="426" w:hanging="426"/>
        <w:jc w:val="both"/>
        <w:rPr>
          <w:rFonts w:ascii="Book Antiqua" w:hAnsi="Book Antiqua"/>
        </w:rPr>
      </w:pPr>
      <w:r>
        <w:rPr>
          <w:rFonts w:ascii="Book Antiqua" w:hAnsi="Book Antiqua"/>
        </w:rPr>
        <w:t>τα λεωφορεία που θα διατεθούν για τη μετακίνηση να διαθέτουν όλες τις προβλεπόμενες από την κείμενη νομοθεσία προδιαγραφές (ελεγμένο από ΚΤΕΟ, έγγραφα καταλληλότητας του οχήματος, επαγγελματική άδεια οδήγησης, ελαστικά σε καλή κατάσταση, πλήρως κλιματιζόμενο κλπ), καθώς και όλες τις προϋποθέσεις ασφάλειας για τη μετακίνηση των μαθητών/τριών (ζώνες ασφαλείας, έμπειρους οδηγούς κλπ).</w:t>
      </w:r>
    </w:p>
    <w:p w:rsidR="005F6A82" w:rsidRDefault="005F6A82" w:rsidP="005F6A82">
      <w:pPr>
        <w:spacing w:line="276" w:lineRule="auto"/>
        <w:ind w:firstLine="426"/>
        <w:jc w:val="both"/>
        <w:rPr>
          <w:rFonts w:ascii="Book Antiqua" w:hAnsi="Book Antiqua"/>
        </w:rPr>
      </w:pPr>
      <w:r>
        <w:rPr>
          <w:rFonts w:ascii="Book Antiqua" w:hAnsi="Book Antiqua"/>
        </w:rPr>
        <w:t>Για όλες τις παραπάνω υπηρεσίες ζητείται το συνολικό κόστος της εκδρομής, στο οποίο θα συμπεριλαμβάνονται όλες οι λοιπές χρεώσεις (ΦΠΑ κλπ).</w:t>
      </w:r>
    </w:p>
    <w:p w:rsidR="005F6A82" w:rsidRDefault="005F6A82" w:rsidP="005F6A82">
      <w:pPr>
        <w:spacing w:line="276" w:lineRule="auto"/>
        <w:ind w:firstLine="426"/>
        <w:jc w:val="both"/>
        <w:rPr>
          <w:rFonts w:ascii="Book Antiqua" w:hAnsi="Book Antiqua"/>
        </w:rPr>
      </w:pPr>
      <w:r>
        <w:rPr>
          <w:rFonts w:ascii="Book Antiqua" w:hAnsi="Book Antiqua"/>
        </w:rPr>
        <w:lastRenderedPageBreak/>
        <w:t xml:space="preserve">Στον φάκελο της προσφοράς πρέπει να υπάρχει απαραιτήτως </w:t>
      </w:r>
      <w:r>
        <w:rPr>
          <w:rFonts w:ascii="Book Antiqua" w:hAnsi="Book Antiqua"/>
          <w:lang w:val="en-US"/>
        </w:rPr>
        <w:t>CD</w:t>
      </w:r>
      <w:r>
        <w:rPr>
          <w:rFonts w:ascii="Book Antiqua" w:hAnsi="Book Antiqua"/>
        </w:rPr>
        <w:t xml:space="preserve"> με την προσφορά σε ηλεκτρονική μορφή για να είναι εύκολη η ανάρτησή της στο διαδίκτυο.</w:t>
      </w:r>
    </w:p>
    <w:p w:rsidR="005F6A82" w:rsidRPr="000F288F" w:rsidRDefault="005F6A82" w:rsidP="005F6A82">
      <w:pPr>
        <w:spacing w:line="276" w:lineRule="auto"/>
        <w:ind w:firstLine="426"/>
        <w:jc w:val="both"/>
        <w:rPr>
          <w:rFonts w:ascii="Book Antiqua" w:hAnsi="Book Antiqua"/>
        </w:rPr>
      </w:pPr>
      <w:r>
        <w:rPr>
          <w:rFonts w:ascii="Book Antiqua" w:hAnsi="Book Antiqua"/>
        </w:rPr>
        <w:t>Το Τουριστικό-Ταξιδιωτικό Γραφείο που θα επιλεγεί θα ενημερωθεί τηλεφωνικώς.</w:t>
      </w:r>
    </w:p>
    <w:p w:rsidR="0050242F" w:rsidRDefault="005F6A82" w:rsidP="00D617A0">
      <w:pPr>
        <w:jc w:val="both"/>
      </w:pPr>
      <w:r>
        <w:rPr>
          <w:rFonts w:ascii="Book Antiqua" w:hAnsi="Book Antiqua"/>
          <w:b/>
        </w:rPr>
        <w:t xml:space="preserve"> </w:t>
      </w:r>
    </w:p>
    <w:p w:rsidR="0050242F" w:rsidRDefault="0050242F" w:rsidP="00D617A0">
      <w:pPr>
        <w:jc w:val="both"/>
      </w:pPr>
    </w:p>
    <w:p w:rsidR="005F6A82" w:rsidRPr="006408FC" w:rsidRDefault="005F6A82" w:rsidP="00D617A0">
      <w:pPr>
        <w:jc w:val="both"/>
      </w:pPr>
    </w:p>
    <w:p w:rsidR="00B85010" w:rsidRDefault="00B85010" w:rsidP="00D617A0">
      <w:pPr>
        <w:jc w:val="both"/>
      </w:pPr>
    </w:p>
    <w:p w:rsidR="00B85010" w:rsidRDefault="006408FC" w:rsidP="00246914">
      <w:pPr>
        <w:ind w:left="4320" w:firstLine="720"/>
        <w:jc w:val="both"/>
      </w:pPr>
      <w:r>
        <w:t xml:space="preserve">     </w:t>
      </w:r>
      <w:r w:rsidR="00246914">
        <w:t>Ο Διευθυντής</w:t>
      </w:r>
    </w:p>
    <w:p w:rsidR="00B85010" w:rsidRDefault="00B85010" w:rsidP="00D617A0">
      <w:pPr>
        <w:jc w:val="both"/>
        <w:rPr>
          <w:lang w:val="en-US"/>
        </w:rPr>
      </w:pPr>
      <w:r>
        <w:tab/>
      </w:r>
      <w:r>
        <w:tab/>
      </w:r>
      <w:r>
        <w:tab/>
      </w:r>
      <w:r>
        <w:tab/>
        <w:t xml:space="preserve">  </w:t>
      </w:r>
      <w:r w:rsidR="00E82790">
        <w:tab/>
      </w:r>
      <w:r w:rsidR="00E82790">
        <w:tab/>
      </w:r>
    </w:p>
    <w:p w:rsidR="006408FC" w:rsidRDefault="006408FC" w:rsidP="00D617A0">
      <w:pPr>
        <w:jc w:val="both"/>
        <w:rPr>
          <w:lang w:val="en-US"/>
        </w:rPr>
      </w:pPr>
    </w:p>
    <w:p w:rsidR="006408FC" w:rsidRPr="006408FC" w:rsidRDefault="006408FC" w:rsidP="00D617A0">
      <w:pPr>
        <w:jc w:val="both"/>
        <w:rPr>
          <w:lang w:val="en-US"/>
        </w:rPr>
      </w:pPr>
    </w:p>
    <w:p w:rsidR="00E82790" w:rsidRPr="006408FC" w:rsidRDefault="00E82790" w:rsidP="00D617A0">
      <w:pPr>
        <w:jc w:val="both"/>
      </w:pPr>
      <w:r>
        <w:tab/>
      </w:r>
      <w:r>
        <w:tab/>
      </w:r>
      <w:r>
        <w:tab/>
      </w:r>
      <w:r>
        <w:tab/>
      </w:r>
      <w:r>
        <w:tab/>
      </w:r>
      <w:r>
        <w:tab/>
      </w:r>
      <w:r>
        <w:tab/>
      </w:r>
      <w:r w:rsidR="006408FC">
        <w:t>Νικόλαος Τσατταλιός</w:t>
      </w:r>
    </w:p>
    <w:p w:rsidR="008F7A6B" w:rsidRDefault="008F7A6B" w:rsidP="00D617A0">
      <w:pPr>
        <w:jc w:val="both"/>
      </w:pPr>
    </w:p>
    <w:p w:rsidR="008F7A6B" w:rsidRDefault="008F7A6B" w:rsidP="00D617A0">
      <w:pPr>
        <w:jc w:val="both"/>
      </w:pPr>
    </w:p>
    <w:p w:rsidR="008F7A6B" w:rsidRDefault="008F7A6B" w:rsidP="00D617A0">
      <w:pPr>
        <w:jc w:val="both"/>
      </w:pPr>
    </w:p>
    <w:p w:rsidR="00047DCD" w:rsidRDefault="00047DCD" w:rsidP="00D617A0">
      <w:pPr>
        <w:jc w:val="both"/>
      </w:pPr>
    </w:p>
    <w:p w:rsidR="00047DCD" w:rsidRDefault="00047DCD" w:rsidP="00D617A0">
      <w:pPr>
        <w:jc w:val="both"/>
      </w:pPr>
    </w:p>
    <w:p w:rsidR="00047DCD" w:rsidRDefault="00047DCD" w:rsidP="00D617A0">
      <w:pPr>
        <w:jc w:val="both"/>
      </w:pPr>
    </w:p>
    <w:p w:rsidR="008F7A6B" w:rsidRDefault="008F7A6B" w:rsidP="00D617A0">
      <w:pPr>
        <w:jc w:val="both"/>
      </w:pPr>
    </w:p>
    <w:p w:rsidR="00A26C76" w:rsidRPr="00A26C76" w:rsidRDefault="00A26C76" w:rsidP="00E82790">
      <w:pPr>
        <w:rPr>
          <w:b/>
        </w:rPr>
      </w:pPr>
    </w:p>
    <w:sectPr w:rsidR="00A26C76" w:rsidRPr="00A26C76" w:rsidSect="00D063E5">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AE5E80"/>
    <w:multiLevelType w:val="hybridMultilevel"/>
    <w:tmpl w:val="62024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2A7272"/>
    <w:multiLevelType w:val="hybridMultilevel"/>
    <w:tmpl w:val="A1781A0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EC63A11"/>
    <w:multiLevelType w:val="hybridMultilevel"/>
    <w:tmpl w:val="BB82F7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F800103"/>
    <w:multiLevelType w:val="hybridMultilevel"/>
    <w:tmpl w:val="F1B0AD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D72605B"/>
    <w:multiLevelType w:val="hybridMultilevel"/>
    <w:tmpl w:val="851E5592"/>
    <w:lvl w:ilvl="0" w:tplc="136420F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6764A1"/>
    <w:rsid w:val="00005DEF"/>
    <w:rsid w:val="000262E4"/>
    <w:rsid w:val="00047DCD"/>
    <w:rsid w:val="00062988"/>
    <w:rsid w:val="0007334B"/>
    <w:rsid w:val="000B431D"/>
    <w:rsid w:val="00110E76"/>
    <w:rsid w:val="00141556"/>
    <w:rsid w:val="00184102"/>
    <w:rsid w:val="00246914"/>
    <w:rsid w:val="00283A22"/>
    <w:rsid w:val="002C603A"/>
    <w:rsid w:val="002E3F52"/>
    <w:rsid w:val="003E0A20"/>
    <w:rsid w:val="003E31B6"/>
    <w:rsid w:val="004D4E62"/>
    <w:rsid w:val="0050242F"/>
    <w:rsid w:val="00534D49"/>
    <w:rsid w:val="005C2CDB"/>
    <w:rsid w:val="005C5C76"/>
    <w:rsid w:val="005E0A1C"/>
    <w:rsid w:val="005F6A82"/>
    <w:rsid w:val="005F7F4A"/>
    <w:rsid w:val="006408FC"/>
    <w:rsid w:val="00643F9A"/>
    <w:rsid w:val="006764A1"/>
    <w:rsid w:val="006A10B4"/>
    <w:rsid w:val="006B1787"/>
    <w:rsid w:val="006E6F59"/>
    <w:rsid w:val="007165C4"/>
    <w:rsid w:val="00741212"/>
    <w:rsid w:val="00785CFA"/>
    <w:rsid w:val="007F24ED"/>
    <w:rsid w:val="007F5E19"/>
    <w:rsid w:val="00825508"/>
    <w:rsid w:val="008544F2"/>
    <w:rsid w:val="008635A1"/>
    <w:rsid w:val="008A7F02"/>
    <w:rsid w:val="008F7A6B"/>
    <w:rsid w:val="0091467E"/>
    <w:rsid w:val="00931996"/>
    <w:rsid w:val="00954274"/>
    <w:rsid w:val="0098498A"/>
    <w:rsid w:val="009B212E"/>
    <w:rsid w:val="009B61F9"/>
    <w:rsid w:val="009C2125"/>
    <w:rsid w:val="00A26C76"/>
    <w:rsid w:val="00A921FF"/>
    <w:rsid w:val="00AF6F87"/>
    <w:rsid w:val="00B85010"/>
    <w:rsid w:val="00C04A91"/>
    <w:rsid w:val="00C40513"/>
    <w:rsid w:val="00CA4EDF"/>
    <w:rsid w:val="00CC71CC"/>
    <w:rsid w:val="00D02CA6"/>
    <w:rsid w:val="00D063E5"/>
    <w:rsid w:val="00D617A0"/>
    <w:rsid w:val="00E82790"/>
    <w:rsid w:val="00EC2779"/>
    <w:rsid w:val="00EE1C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3E5"/>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063E5"/>
  </w:style>
  <w:style w:type="character" w:customStyle="1" w:styleId="1">
    <w:name w:val="Προεπιλεγμένη γραμματοσειρά1"/>
    <w:rsid w:val="00D063E5"/>
  </w:style>
  <w:style w:type="character" w:customStyle="1" w:styleId="a3">
    <w:name w:val="Χαρακτήρες αρίθμησης"/>
    <w:rsid w:val="00D063E5"/>
  </w:style>
  <w:style w:type="paragraph" w:customStyle="1" w:styleId="a4">
    <w:name w:val="Επικεφαλίδα"/>
    <w:basedOn w:val="a"/>
    <w:next w:val="a5"/>
    <w:rsid w:val="00D063E5"/>
    <w:pPr>
      <w:keepNext/>
      <w:spacing w:before="240" w:after="120"/>
    </w:pPr>
    <w:rPr>
      <w:rFonts w:ascii="Arial" w:eastAsia="Lucida Sans Unicode" w:hAnsi="Arial" w:cs="Tahoma"/>
      <w:sz w:val="28"/>
      <w:szCs w:val="28"/>
    </w:rPr>
  </w:style>
  <w:style w:type="paragraph" w:styleId="a5">
    <w:name w:val="Body Text"/>
    <w:basedOn w:val="a"/>
    <w:rsid w:val="00D063E5"/>
    <w:pPr>
      <w:spacing w:after="120"/>
    </w:pPr>
  </w:style>
  <w:style w:type="paragraph" w:styleId="a6">
    <w:name w:val="List"/>
    <w:basedOn w:val="a5"/>
    <w:rsid w:val="00D063E5"/>
    <w:rPr>
      <w:rFonts w:cs="Tahoma"/>
    </w:rPr>
  </w:style>
  <w:style w:type="paragraph" w:customStyle="1" w:styleId="10">
    <w:name w:val="Λεζάντα1"/>
    <w:basedOn w:val="a"/>
    <w:rsid w:val="00D063E5"/>
    <w:pPr>
      <w:suppressLineNumbers/>
      <w:spacing w:before="120" w:after="120"/>
    </w:pPr>
    <w:rPr>
      <w:rFonts w:cs="Tahoma"/>
      <w:i/>
      <w:iCs/>
    </w:rPr>
  </w:style>
  <w:style w:type="paragraph" w:customStyle="1" w:styleId="a7">
    <w:name w:val="Ευρετήριο"/>
    <w:basedOn w:val="a"/>
    <w:rsid w:val="00D063E5"/>
    <w:pPr>
      <w:suppressLineNumbers/>
    </w:pPr>
    <w:rPr>
      <w:rFonts w:cs="Tahoma"/>
    </w:rPr>
  </w:style>
  <w:style w:type="paragraph" w:customStyle="1" w:styleId="a8">
    <w:name w:val="Περιεχόμενα πίνακα"/>
    <w:basedOn w:val="a"/>
    <w:rsid w:val="00D063E5"/>
    <w:pPr>
      <w:suppressLineNumbers/>
    </w:pPr>
  </w:style>
  <w:style w:type="paragraph" w:customStyle="1" w:styleId="a9">
    <w:name w:val="Επικεφαλίδα πίνακα"/>
    <w:basedOn w:val="a8"/>
    <w:rsid w:val="00D063E5"/>
    <w:pPr>
      <w:jc w:val="center"/>
    </w:pPr>
    <w:rPr>
      <w:b/>
      <w:bCs/>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2095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2015-11-20T09:08:00Z</cp:lastPrinted>
  <dcterms:created xsi:type="dcterms:W3CDTF">2017-05-07T09:21:00Z</dcterms:created>
  <dcterms:modified xsi:type="dcterms:W3CDTF">2017-05-07T09:21:00Z</dcterms:modified>
</cp:coreProperties>
</file>