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973"/>
        <w:gridCol w:w="4485"/>
      </w:tblGrid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ΤΑΞΗ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ΥΛΗ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ΑΡΧΑΙΑ ΕΛΛΗΝΙΚΗ ΓΛΩΣΣΑ ΚΑΙ ΓΡΑΜΜΑΤΕΙΑ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numPr>
                <w:ilvl w:val="0"/>
                <w:numId w:val="1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ΕΙΣΑΓΩΓΗ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α) Θουκυδίδης Ολόρου Αλιμούσιος: 2. Το έργο του – Ενδιαφέροντα και ιδέες – Μέθοδος – Γλώσσα και ύφος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β) Ξενοφών Γρύλλου Ερχιεύς: 2. Το έργο του – Ενδιαφέροντα και ιδέες</w:t>
            </w:r>
          </w:p>
          <w:p w:rsidR="002944BD" w:rsidRPr="00DC5625" w:rsidRDefault="002944BD" w:rsidP="005862F0">
            <w:pPr>
              <w:numPr>
                <w:ilvl w:val="0"/>
                <w:numId w:val="2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ΚΕΙΜΕΝΑ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         α) Ξενοφών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,Ελληνικά, Βιβλίο Β’:   ΕΝΟΤΗΤΕΣ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1. §30 -32 ( από μετάφραση)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Kεφάλαιο 2.§  1 -4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2. § 16-23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3. § 11 – 16 ( από μετάφραση)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3. § 52 – 53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4. § 1 – 10 ( από μετάφραση)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4. § 20 -21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β) Θουκυδίδης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, Βιβλίο Γ’: ΕΝΟΤΗΤΕΣ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Γ’ 74 –– Γ’78 – Γ’ 81 – Γ’ 82 ( από μετάφραση)  – Γ’ 83 ( από μετάφραση)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ΑΡΧΑΙΑ ΕΛΛΗΝΙΚΗ ΓΛΩΣΣΑ ΚΑΙ ΓΡΑΜΜΑΤΕΙΑ                              (ΑΝΤΙΓΟΝΗ)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Από την εισαγωγή του σχολικού βιβλίου θα εξεταστούν τα εξής:</w:t>
            </w:r>
          </w:p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ΕΙΣΑΓΩΓΗ: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 ΙΙ. Η τραγωδίαΙΙΙ. Το αρχαίο θέατροVII. Οι τρεις μεγάλοι τραγικοί : Θα εξετασθεί η υποενότητα « Σοφοκλής».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ΚΕΙΜΕΝΟ: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Από το κείμενο περιλαμβάνονται στην εξεταστέα ύλη οι παρακάτω στίχοι ως εξής: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.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Από το πρωτότυπο: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στίχοι 1 -99, 280 -314, 441 -507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β.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Από μετάφραση: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στίχοι 162-210, 315 – 331, 332-375, 376-440, 508-581, 582-630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ΑΡΧΑΙΑ ΕΛΛΗΝΙΚΗ ΓΛΩΣΣΑ ΚΑΙ ΓΡΑΜΜΑΤΕΙΑ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Β’ ΑΝΘΡ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Από το διδακτικό εγχειρίδιο: «Ρητορικά Κείμενα Β’ Λυκείου» θα εξεταστούν τα εξής:</w:t>
            </w:r>
            <w:r w:rsidR="008628A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 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Εισαγωγή</w:t>
            </w:r>
          </w:p>
          <w:p w:rsidR="002944BD" w:rsidRPr="00DC5625" w:rsidRDefault="002944BD" w:rsidP="005862F0">
            <w:pPr>
              <w:numPr>
                <w:ilvl w:val="0"/>
                <w:numId w:val="3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Β’. Η γέννηση της συστηματικής ρητορείας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Γ’. Ρητορεία και σοφιστική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Ε’. Τα είδη του αττικού ρητορικού λόγου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ΣΤ’. Τα μέρη του ρητορικού λόγου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Το έργο του Λυσία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Η αξία του έργουτου Λυσία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Λυσίου Υπέρ Μαντιθέου Εισαγωγή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Κείμενο: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Λυσία Υπέρ Μαντιθέου, Διήγηση-Απόδειξη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§§ 4 -13 και §§ 18 -21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Στην εξεταστέα ύλη περιλαμβάνονται τα ερμηνευτικά σχόλια του εγχειριδίου για τις συγκεκριμένες παραγράφους, καθώς και οι λεξιλογικές ασκήσεις των συγκεκριμένων παραγράφων.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Στην εξεταστέα ύλη περιλαμβάνεται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απόσπασμα αδίδακτου κειμένου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της αττικής διαλέκτου από το πρωτότυπο, 10-12 στίχων , με νοηματική συνοχή.</w:t>
            </w:r>
          </w:p>
        </w:tc>
      </w:tr>
      <w:tr w:rsidR="00CA2445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ΑΡΧΑΙΑ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Γ΄ ΑΝΘΡ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ΕΙΣΑΓΩΓΗ: σελ.: 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Σωκράτης: 29-34   Πλάτων: 35-36  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Αριστοτέλης: 127-129,133-135, 138-139, 164-165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ΚΕΙΜΕΝΑ: 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ΠΛΑΤΩΝΟΣ ΠΡΩΤΑΓΟΡΑ ΕΝΟΤΗΤΕΣ 5-6 ΑΠΟ ΤΟ ΠΡΩΤΟΤΥΠΟ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ΠΛΑΤΩΝΟΣ ΠΟΛΙΤΕΙΑ ΕΝΟΤΗΤΑ 12- 13 ΑΠΟ ΤΟ ΠΡΩΤΟΤΥΠΟ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ΑΡΙΣΤΟΤΕΛΟΥΣ ΗΘΙΚΑ ΝΙΚΟΜΑΧΕΙΑ ΕΝΟΤΗΤΕΣ 6-10 ΑΠΟ ΤΟ ΠΡΩΤΟΤΥΠΟ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ΑΡΙΣΤΟΤΕΛΟΥΣ ΠΟΛΙΤΙΚΑ ΕΝΟΤΗΤΕΣ 11-15-16-20 ΑΠΟ ΤΟ ΠΡΩΤΟΤΥΠΟ ΚΑΙ 12-13-14-17-18-19 ΑΠΟ ΜΕΤΑΦΡΑΣΗ </w:t>
            </w:r>
          </w:p>
        </w:tc>
      </w:tr>
      <w:tr w:rsidR="0033650A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DC5625" w:rsidRDefault="0033650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ΝΕΟΕΛΛΗΝΙΚΗ ΓΛΩΣΣΑ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DC5625" w:rsidRDefault="0033650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>Γλώσσα και Γλωσσικές Ποικιλίες: σ.13-85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t>.Ο λόγος:σ.87-130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t>.Περιγραφή:σ.133-199</w:t>
            </w:r>
          </w:p>
        </w:tc>
      </w:tr>
      <w:tr w:rsidR="0085261F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261F" w:rsidRDefault="0085261F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ΝΕΟΕΛΛΗΝΙΚΗ ΓΛΩΣΣΑ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261F" w:rsidRDefault="0085261F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b/>
                <w:sz w:val="24"/>
                <w:szCs w:val="24"/>
              </w:rPr>
              <w:t>Ι.</w:t>
            </w:r>
            <w:r w:rsidRPr="0085261F">
              <w:rPr>
                <w:sz w:val="24"/>
                <w:szCs w:val="24"/>
              </w:rPr>
              <w:t xml:space="preserve"> Η ΕΙΔΗΣΗ ΚΑΙ ΤΟ ΣΧΟΛΙΟ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1.Το γεγονός και το σχόλιο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2.Προβολή και διαφοροποίηση της είδησης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lastRenderedPageBreak/>
              <w:t xml:space="preserve">3.Παρεμβολή ξένου σχολίου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4. Διαπλοκή του γεγονότος με το σχόλιο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Λεξιλόγιο (σχετικό με το σχόλιο και την είδηση)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Θέματα για συζήτηση και έκφραση-έκθεση (σχετικά με την πληροφόρηση, τη δημοσιογραφία, τον Τύπο)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b/>
                <w:sz w:val="24"/>
                <w:szCs w:val="24"/>
              </w:rPr>
              <w:t>ΙΙ.</w:t>
            </w:r>
            <w:r w:rsidRPr="0085261F">
              <w:rPr>
                <w:sz w:val="24"/>
                <w:szCs w:val="24"/>
              </w:rPr>
              <w:t xml:space="preserve"> Η ΟΡΓΑΝΩΣΗ ΚΑΙ Η ΠΑΡΟΥΣΙΑΣΗ ΤΗΣ ΕΙΔΗΣΗΣ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1.Η οργάνωση της είδησης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2.Η οπτική γωνία του δημοσιογράφου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3.Ο τίτλος της είδησης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>4.Συντακτικά στοιχεία στην είδηση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α. Η σειρά των λεκτικών συνόλων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β. Ενεργητική και παθητική σύνταξη στην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γ. Η χρήση των ονοματικών προσδιορισμών στην είδηση. Χρήση ονομάτων και επιθέτων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5. Το σχόλιο πάνω σε μια είδηση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Θέματα για συζήτηση και έκφραση-έκθεση (σχετικά με τα μέσα μαζικής επικοινωνίας)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Οργάνωση του λόγου. Η χρήση του παραδείγματος στην ανάπτυξη παραγράφου και ευρύτερου κειμένου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  <w:u w:val="single"/>
              </w:rPr>
            </w:pPr>
            <w:r w:rsidRPr="0085261F">
              <w:rPr>
                <w:sz w:val="24"/>
                <w:szCs w:val="24"/>
                <w:u w:val="single"/>
              </w:rPr>
              <w:t>ΒΙΟΓΡΑΦΙΚΑ ΕΙΔΗ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1. Βιογραφία, μυθιστορηματική βιογραφία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2. Βιογραφικό σημείωμα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α. Τα γεγονότα και τα σχόλια σε ένα βιογραφικό σημείωμα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β. Η δομή και το περιεχόμενο ενός βιογραφικού σημειώματος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Λεξιλόγιο βιογραφικού σημειώματος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>4. Αυτοβιογραφικό σημείωμα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α. Σύγκριση ενός αυτοβιογραφικού σημειώματος με ένα βιογραφικό σημείωμα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β. Το έμμεσο σχόλιο στο αυτοβιογραφικό σημείωμα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Θέματα για συζήτηση και έκφραση-έκθεση (σχετικά με την εργασία και την επιλογή επαγγέλματος)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6. Ημερολόγιο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Θέματα για συζήτηση και έκφραση-έκθεση (σχετικά με το χαρακτηρισμό ατόμου, τις στερεότυπες αντιλήψεις, το φυλετικό και </w:t>
            </w:r>
            <w:r w:rsidRPr="0085261F">
              <w:rPr>
                <w:sz w:val="24"/>
                <w:szCs w:val="24"/>
              </w:rPr>
              <w:lastRenderedPageBreak/>
              <w:t xml:space="preserve">κοινωνικό ρατσισμό)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Οργάνωση του λόγου: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Ι. Παράγραφος. Ανάπτυξη με σύγκριση και αντίθεση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>ΙΙ Ο ρόλος της αντίθεσης στη συνοχή του κειμένου.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α. Συνοχή προτάσεων και περιόδων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β. Συνοχή παραγράφων με αντιθετική σύνδεση. Ανάπτυξη δύο εννοιών σε ένα ευρύτερο κείμενο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  <w:u w:val="single"/>
              </w:rPr>
            </w:pPr>
            <w:r w:rsidRPr="0085261F">
              <w:rPr>
                <w:sz w:val="24"/>
                <w:szCs w:val="24"/>
                <w:u w:val="single"/>
              </w:rPr>
              <w:t>ΣΗΜΕΙΩΣΕΙΣ –ΠΕΡΙΛΗΨΗ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b/>
                <w:sz w:val="24"/>
                <w:szCs w:val="24"/>
              </w:rPr>
              <w:t xml:space="preserve">ΙΙ. </w:t>
            </w:r>
            <w:r w:rsidRPr="0085261F">
              <w:rPr>
                <w:sz w:val="24"/>
                <w:szCs w:val="24"/>
              </w:rPr>
              <w:t>Περίληψη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b/>
                <w:sz w:val="24"/>
                <w:szCs w:val="24"/>
              </w:rPr>
              <w:t xml:space="preserve">Α. </w:t>
            </w:r>
            <w:r w:rsidRPr="0085261F">
              <w:rPr>
                <w:sz w:val="24"/>
                <w:szCs w:val="24"/>
              </w:rPr>
              <w:t xml:space="preserve">Περίληψη γραπτού λόγου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1.Πώς οδηγούμαι στην περίληψη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2.Τι πρέπει να προσέχω σε μια περίληψη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3.Συγκρίνω δύο περιλήψεις, μία εκτενή και μία συνοπτική του ίδιου κειμένου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4.Εξετάζω τη χρήση της ενεργητικής και της παθητικής σύνταξης σε μία περίληψη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r w:rsidRPr="0085261F">
              <w:rPr>
                <w:sz w:val="24"/>
                <w:szCs w:val="24"/>
              </w:rPr>
              <w:t xml:space="preserve">5.Παρατηρώ περιλήψεις από ποικίλα κείμενα  </w:t>
            </w:r>
          </w:p>
          <w:p w:rsidR="0085261F" w:rsidRPr="0085261F" w:rsidRDefault="0085261F" w:rsidP="0085261F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 w:rsidRPr="0085261F">
              <w:rPr>
                <w:sz w:val="24"/>
                <w:szCs w:val="24"/>
              </w:rPr>
              <w:t xml:space="preserve">Θέματα για συζήτηση και έκφραση-έκθεση (σχετικά με τη λακωνική έκφραση και την προσπάθεια για εξοικονόμηση χρόνου στη σύγχρονη καθημερινή ζωή) </w:t>
            </w:r>
          </w:p>
        </w:tc>
      </w:tr>
      <w:tr w:rsidR="004335B3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35B3" w:rsidRDefault="004335B3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ΝΕΟΕΛΛΗΝΙΚΗ ΓΛΩΣΣΑ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35B3" w:rsidRDefault="004335B3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35B3" w:rsidRPr="00C06831" w:rsidRDefault="004335B3" w:rsidP="004335B3">
            <w:pPr>
              <w:rPr>
                <w:rFonts w:ascii="Tahoma" w:hAnsi="Tahoma" w:cs="Tahoma"/>
                <w:sz w:val="24"/>
                <w:szCs w:val="24"/>
              </w:rPr>
            </w:pPr>
            <w:r w:rsidRPr="00C06831">
              <w:rPr>
                <w:rFonts w:ascii="Tahoma" w:hAnsi="Tahoma" w:cs="Tahoma"/>
                <w:sz w:val="24"/>
                <w:szCs w:val="24"/>
              </w:rPr>
              <w:t xml:space="preserve">1. ΠΕΙΘΩ (σελ. 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C06831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57</w:t>
            </w:r>
            <w:r w:rsidRPr="00C06831">
              <w:rPr>
                <w:rFonts w:ascii="Tahoma" w:hAnsi="Tahoma" w:cs="Tahoma"/>
                <w:sz w:val="24"/>
                <w:szCs w:val="24"/>
              </w:rPr>
              <w:t xml:space="preserve"> και </w:t>
            </w:r>
            <w:r>
              <w:rPr>
                <w:rFonts w:ascii="Tahoma" w:hAnsi="Tahoma" w:cs="Tahoma"/>
                <w:sz w:val="24"/>
                <w:szCs w:val="24"/>
              </w:rPr>
              <w:t>80</w:t>
            </w:r>
            <w:r w:rsidRPr="00C06831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98</w:t>
            </w:r>
            <w:r w:rsidRPr="00C06831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4335B3" w:rsidRPr="004335B3" w:rsidRDefault="004335B3" w:rsidP="0033650A">
            <w:pPr>
              <w:rPr>
                <w:rFonts w:ascii="Tahoma" w:hAnsi="Tahoma" w:cs="Tahoma"/>
                <w:sz w:val="24"/>
                <w:szCs w:val="24"/>
              </w:rPr>
            </w:pPr>
            <w:r w:rsidRPr="00C06831">
              <w:rPr>
                <w:rFonts w:ascii="Tahoma" w:hAnsi="Tahoma" w:cs="Tahoma"/>
                <w:sz w:val="24"/>
                <w:szCs w:val="24"/>
              </w:rPr>
              <w:t>2. ΔΟΚΙΜΙΟ (σελ. 1</w:t>
            </w:r>
            <w:r>
              <w:rPr>
                <w:rFonts w:ascii="Tahoma" w:hAnsi="Tahoma" w:cs="Tahoma"/>
                <w:sz w:val="24"/>
                <w:szCs w:val="24"/>
              </w:rPr>
              <w:t>07</w:t>
            </w:r>
            <w:r w:rsidRPr="00C06831">
              <w:rPr>
                <w:rFonts w:ascii="Tahoma" w:hAnsi="Tahoma" w:cs="Tahoma"/>
                <w:sz w:val="24"/>
                <w:szCs w:val="24"/>
              </w:rPr>
              <w:t>-13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C06831">
              <w:rPr>
                <w:rFonts w:ascii="Tahoma" w:hAnsi="Tahoma" w:cs="Tahoma"/>
                <w:sz w:val="24"/>
                <w:szCs w:val="24"/>
              </w:rPr>
              <w:t xml:space="preserve"> ,1</w:t>
            </w:r>
            <w:r>
              <w:rPr>
                <w:rFonts w:ascii="Tahoma" w:hAnsi="Tahoma" w:cs="Tahoma"/>
                <w:sz w:val="24"/>
                <w:szCs w:val="24"/>
              </w:rPr>
              <w:t>58</w:t>
            </w:r>
            <w:r w:rsidRPr="00C06831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198</w:t>
            </w:r>
            <w:r w:rsidRPr="00C06831">
              <w:rPr>
                <w:rFonts w:ascii="Tahoma" w:hAnsi="Tahoma" w:cs="Tahoma"/>
                <w:sz w:val="24"/>
                <w:szCs w:val="24"/>
              </w:rPr>
              <w:t>, 2</w:t>
            </w: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Pr="00C06831">
              <w:rPr>
                <w:rFonts w:ascii="Tahoma" w:hAnsi="Tahoma" w:cs="Tahoma"/>
                <w:sz w:val="24"/>
                <w:szCs w:val="24"/>
              </w:rPr>
              <w:t>-2</w:t>
            </w: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Pr="00C06831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CA2445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ΙΣΤΟΡΙΑ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ΙΙ. ΟΙ ΑΡΧΑΙΟΙ ΕΛΛΗΝΕΣ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2.1 Ομηρική εποχή (πρώτη παράγραφος της ενότητας), σ. 76.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Οικονομική, κοινωνική και πολιτική οργάνωση, σ. 80-82.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2.2 Αρχαϊκή εποχή (750-480 π.Χ.)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Αρχαϊκή εποχή (2 εισαγωγικές παράγραφοι), σ. 84.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γένεση της Πόλης-κράτους, σ. 84-85.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σημασία του θεσμού της πόλης-κράτους, σ. 85-86.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Οι συνέπειες του β΄αποικισμού, σ. 89-92.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Τα Πολιτεύματα, σ. 92- 94.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2.3 Κλασική εποχή (480-323 π.Χ.) (εισαγωγικό τμήμα), σ. 98. 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Η συμμαχία της Δήλου - Αθηναϊκή </w:t>
            </w:r>
            <w:r w:rsidRPr="00DC5625">
              <w:rPr>
                <w:rFonts w:cstheme="minorHAnsi"/>
                <w:sz w:val="24"/>
                <w:szCs w:val="24"/>
              </w:rPr>
              <w:lastRenderedPageBreak/>
              <w:t>ηγεμονία, σ. 98- 99.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Αθηναϊκή ηγεμονία, σ. 100 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εποχή του Περικλή, σ.100-103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κρίση της πόλης κράτους, 104-105.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πανελλήνια ιδέα, σ. 105-6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Το Συνέδριο Κορίνθου, σ. 107-108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Το έργο του Μεγάλου Αλεξάνδρου, σ. 109-112.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ΙΙΙ. ΕΛΛΗΝΙΣΤΙΚΟΙ ΧΡΟΝΟΙ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1.2 Τα χαρακτηριστικά του ελληνιστικού κόσμου (μέχρι βασίλεια της Ανατολής), σ.127-129.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2.Ο ελληνιστικός πολιτισμός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Η γλώσσα, σ. 142-143, Τα γράμματα (το εισαγωγικό σημείωμα), σ. 144.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IV. Ο ΕΛΛΗΝΙΣΜΟΣ ΤΗΣ ΔΥΣΗΣ. ΠΟΛΙΤΙΣΜΟΙ Δ. ΜΕΣΟΓΕΙΟΥ ΚΑΙ ΡΩΜΗ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Η ίδρυση της Ρώμης και η οργάνωσή της, σ. 170-172.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Η συγκρότηση της ρωμαϊκής πολιτείας - Res publica, σ. 172-174.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V. ΟΙ ΜΕΓΑΛΕΣ ΚΑΤ</w:t>
            </w:r>
            <w:r w:rsidR="002B22A4" w:rsidRPr="00DC5625">
              <w:rPr>
                <w:rFonts w:cstheme="minorHAnsi"/>
                <w:sz w:val="24"/>
                <w:szCs w:val="24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>ΚΤΗΣΕΙΣ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2. Oι συνέπειες των κατακτήσεων.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Η οικονομία, η κοινωνία, σ. 190-193.</w:t>
            </w:r>
          </w:p>
          <w:p w:rsidR="00CA2445" w:rsidRPr="00DC5625" w:rsidRDefault="00CA2445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Τιβέριος και Γάιος Γράκχος, σ. 195-197. </w:t>
            </w:r>
          </w:p>
          <w:p w:rsidR="00CA2445" w:rsidRPr="00DC5625" w:rsidRDefault="00CA2445" w:rsidP="00CA24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B22A4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DC5625" w:rsidRDefault="002B22A4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ΙΣΤΟΡΙΑ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DC5625" w:rsidRDefault="002B22A4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Κεφάλαιο 1: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4γ (σελ. 17-18)</w:t>
            </w:r>
          </w:p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Κεφάλαιο 2: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4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(σελ.38-39)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7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(σελ.48-49)</w:t>
            </w:r>
          </w:p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Κεφάλαιο 3: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2β (σελ. 53-54)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7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(σελ.65), 7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ε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(σελ.68-69)</w:t>
            </w:r>
          </w:p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Κεφάλαιο 4: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7β (σελ. 86-87), 7γ (σελ. 87)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8γ (σελ. 88-89), 8δ (σελ. 89)</w:t>
            </w:r>
          </w:p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lastRenderedPageBreak/>
              <w:t>Κεφάλαιο 6: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2 (115-119)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3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(σελ.120), 3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ε</w:t>
            </w:r>
            <w:r w:rsidRPr="00DC5625">
              <w:rPr>
                <w:rFonts w:cstheme="minorHAnsi"/>
                <w:sz w:val="24"/>
                <w:szCs w:val="24"/>
              </w:rPr>
              <w:t xml:space="preserve"> (σελ.124-126)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4β (σελ.128-129)</w:t>
            </w:r>
          </w:p>
          <w:p w:rsidR="002B22A4" w:rsidRPr="00DC5625" w:rsidRDefault="002B22A4" w:rsidP="002B22A4">
            <w:pPr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Κεφάλαιο 7: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1 (σελ.160-166)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2 (σελ.167-169)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3δ (172-173)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Ενότ. 4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α</w:t>
            </w:r>
            <w:r w:rsidRPr="00DC5625">
              <w:rPr>
                <w:rFonts w:cstheme="minorHAnsi"/>
                <w:sz w:val="24"/>
                <w:szCs w:val="24"/>
              </w:rPr>
              <w:t>( σελ.174-175), 4β (σελ.175-176)</w:t>
            </w:r>
          </w:p>
          <w:p w:rsidR="002B22A4" w:rsidRPr="00DC5625" w:rsidRDefault="002B22A4" w:rsidP="00CA2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22A4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DC5625" w:rsidRDefault="002B22A4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ΙΣΤΟΡΙΑ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097638" w:rsidRDefault="002B22A4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097638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Σελ. 60-138 (εκτός σελ. 109-110 και 115-118).</w:t>
            </w:r>
          </w:p>
          <w:p w:rsidR="002B22A4" w:rsidRPr="00DC5625" w:rsidRDefault="002B22A4" w:rsidP="002B22A4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Συμπεριλαμβάνονται οι πηγές που αναφέρονται στα συγκεκριμμένα κεφάλαια.</w:t>
            </w:r>
          </w:p>
        </w:tc>
      </w:tr>
      <w:tr w:rsidR="008314E7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DC5625" w:rsidRDefault="008314E7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ΙΣΤΟΡΙΑ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097638" w:rsidRDefault="008314E7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097638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Γ΄ ΘΕΩΡ -ΟΙΚ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DC5625" w:rsidRDefault="008314E7" w:rsidP="008314E7">
            <w:pPr>
              <w:pStyle w:val="p1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C5625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Α. Η Ελληνική Οικονομία μετά την Επανάσταση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 xml:space="preserve">Β. Η Ελληνική Οικονομία κατά το 19ο αιώνα 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>Γ. Οι οικονομικές εξελίξεις κατά τον 20ό αιώνα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DC5625">
              <w:rPr>
                <w:rFonts w:eastAsia="Times New Roman" w:cstheme="minorHAnsi"/>
                <w:sz w:val="24"/>
                <w:szCs w:val="24"/>
              </w:rPr>
              <w:t>ΤΟ ΠΡΟΣΦΥΓΙΚΟ ΖΗΤΗΜΑ ΣΤΗΝ ΕΛΛAΔΑ(1821-1930)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 xml:space="preserve">Β. Η Μικρασιατική καταστροφή 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>Γ. Η αποκατάσταση των προσφυγών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>Δ. Η αποζημίωση των ανταλλαξίμων και η Ελληνοτουρκική προσέγγιση</w:t>
            </w:r>
          </w:p>
          <w:p w:rsidR="008314E7" w:rsidRPr="00DC5625" w:rsidRDefault="008314E7" w:rsidP="008314E7">
            <w:pPr>
              <w:adjustRightInd w:val="0"/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C5625">
              <w:rPr>
                <w:rFonts w:eastAsia="Times New Roman" w:cstheme="minorHAnsi"/>
                <w:bCs/>
                <w:sz w:val="24"/>
                <w:szCs w:val="24"/>
              </w:rPr>
              <w:t xml:space="preserve">Ε. Η ένταξη των προσφύγων στην Ελλάδα </w:t>
            </w:r>
          </w:p>
        </w:tc>
      </w:tr>
      <w:tr w:rsidR="008314E7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DC5625" w:rsidRDefault="008314E7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ΛΑΤΙΝΙΚΑ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097638" w:rsidRDefault="008314E7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097638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  <w:r w:rsidR="00CF2D73" w:rsidRPr="00097638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ΑΝΘΡ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4E7" w:rsidRPr="00097638" w:rsidRDefault="008314E7" w:rsidP="008314E7">
            <w:pPr>
              <w:rPr>
                <w:rFonts w:cstheme="minorHAnsi"/>
                <w:sz w:val="24"/>
                <w:szCs w:val="24"/>
              </w:rPr>
            </w:pPr>
            <w:r w:rsidRPr="00097638">
              <w:rPr>
                <w:rFonts w:eastAsia="Calibri" w:cstheme="minorHAnsi"/>
                <w:sz w:val="24"/>
                <w:szCs w:val="24"/>
              </w:rPr>
              <w:t>Κείμενα: 20, 21, 24, 25, 29, 31, 34, 36, 38, 43, 44 ,45.</w:t>
            </w:r>
          </w:p>
        </w:tc>
      </w:tr>
      <w:tr w:rsidR="0033650A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33650A" w:rsidRDefault="0033650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33650A">
              <w:rPr>
                <w:rFonts w:ascii="Calibri" w:eastAsia="Calibri" w:hAnsi="Calibri" w:cs="Calibri"/>
                <w:b/>
                <w:sz w:val="24"/>
                <w:szCs w:val="24"/>
              </w:rPr>
              <w:t>AΡΧΕΣ ΦΙΛΟΣΟΦΙΑΣ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097638" w:rsidRDefault="0033650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097638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t>ΚΕΦΑΛΑΙΟ 1: Ενότητες :1-4 σ. 7-27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ΚΕΦΑΛΑΙΟ 2: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Ενότητα 2η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μόνο: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>ιδέες, δυϊσμός,καθόλου-καθολικές έννοιες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Ενότητα 5η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>:1. Έννοιες ( μ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όνο: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 xml:space="preserve">πλάτος-βάθος έννοιας) 3. Συλλογισμοί 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(μόνο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 xml:space="preserve">:ελάσσων όρος, μείζων όρος, μέσος όρος, προκείμενες, συμπέρασμα) 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t>ΚΕΦΑΛΑΙΟ 3: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Ενότητα3η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>: 1. ορθολογισμός(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μόνο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 xml:space="preserve">:ορισμός, a priori/προεμπειρική γνώση,θεωρία της ανάμνησης (Πλάτων)), 2.Εμπειρισμός </w:t>
            </w:r>
            <w:r w:rsidRPr="0033650A">
              <w:rPr>
                <w:rFonts w:ascii="Calibri" w:eastAsia="Calibri" w:hAnsi="Calibri" w:cs="Calibri"/>
                <w:sz w:val="24"/>
                <w:szCs w:val="24"/>
                <w:u w:val="single"/>
              </w:rPr>
              <w:t>( μόνο</w:t>
            </w:r>
            <w:r w:rsidRPr="0033650A">
              <w:rPr>
                <w:rFonts w:ascii="Calibri" w:eastAsia="Calibri" w:hAnsi="Calibri" w:cs="Calibri"/>
                <w:sz w:val="24"/>
                <w:szCs w:val="24"/>
              </w:rPr>
              <w:t>:ορισμός στοιχειώδεις πεποιθήσεις/ιδέες,πρωταρχική γνώση), επαγωγή (Αριστοτέλης))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650A">
              <w:rPr>
                <w:rFonts w:ascii="Calibri" w:eastAsia="Calibri" w:hAnsi="Calibri" w:cs="Calibri"/>
                <w:sz w:val="24"/>
                <w:szCs w:val="24"/>
              </w:rPr>
              <w:t>ΚΕΦΑΛΑΙΟ 6:ενότητες:1-4 , Ανακεφαλαίωση σ.140-167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ΠΟΛΙΤΙΚΗ ΠΑΙΔΕΙΑ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A΄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 (2.1.1, 2.1.2, 2.1.4, 2.2)</w:t>
            </w:r>
          </w:p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4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 ΟΛΟ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5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 (5.4, 5.5, 5.6)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6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: (6.1, 6.2.1, 6.2.2, 6.2.4, 6.3)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7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: (7.6)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10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: (10.1, 10.2.1,10.3,10.5)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 ΟΛΟ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:(12.1, 12.2)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13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:(13.1,13.2, 13.3, 13.5)</w:t>
            </w:r>
          </w:p>
        </w:tc>
      </w:tr>
      <w:tr w:rsidR="00EC6D7F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EC6D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ΠΟΛΙΤΙΚΗ ΠΑΙΔΕΙΑ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EC6D7F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1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 xml:space="preserve">ο </w:t>
            </w:r>
            <w:r w:rsidRPr="00DC5625">
              <w:rPr>
                <w:rFonts w:cstheme="minorHAnsi"/>
                <w:sz w:val="24"/>
                <w:szCs w:val="24"/>
              </w:rPr>
              <w:t>: (1.7, 1.8, 1.9)</w:t>
            </w:r>
          </w:p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2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 xml:space="preserve">ο </w:t>
            </w:r>
            <w:r w:rsidRPr="00DC5625">
              <w:rPr>
                <w:rFonts w:cstheme="minorHAnsi"/>
                <w:sz w:val="24"/>
                <w:szCs w:val="24"/>
              </w:rPr>
              <w:t>: ΟΛΟ</w:t>
            </w:r>
          </w:p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3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>ο</w:t>
            </w:r>
            <w:r w:rsidRPr="00DC5625">
              <w:rPr>
                <w:rFonts w:cstheme="minorHAnsi"/>
                <w:sz w:val="24"/>
                <w:szCs w:val="24"/>
                <w:u w:val="single"/>
              </w:rPr>
              <w:t xml:space="preserve"> :</w:t>
            </w:r>
            <w:r w:rsidRPr="00DC5625">
              <w:rPr>
                <w:rFonts w:cstheme="minorHAnsi"/>
                <w:sz w:val="24"/>
                <w:szCs w:val="24"/>
              </w:rPr>
              <w:t xml:space="preserve"> ( 3.3, 3.4 )</w:t>
            </w:r>
          </w:p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4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>ο</w:t>
            </w:r>
            <w:r w:rsidRPr="00DC5625">
              <w:rPr>
                <w:rFonts w:cstheme="minorHAnsi"/>
                <w:sz w:val="24"/>
                <w:szCs w:val="24"/>
                <w:u w:val="single"/>
              </w:rPr>
              <w:t xml:space="preserve"> :</w:t>
            </w:r>
            <w:r w:rsidRPr="00DC5625">
              <w:rPr>
                <w:rFonts w:cstheme="minorHAnsi"/>
                <w:sz w:val="24"/>
                <w:szCs w:val="24"/>
              </w:rPr>
              <w:t xml:space="preserve"> (4.1, 4.2.1, 4.2.2, 4.2.4, 4.3)</w:t>
            </w:r>
          </w:p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7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>ο</w:t>
            </w:r>
            <w:r w:rsidRPr="00DC5625">
              <w:rPr>
                <w:rFonts w:cstheme="minorHAnsi"/>
                <w:sz w:val="24"/>
                <w:szCs w:val="24"/>
                <w:u w:val="single"/>
              </w:rPr>
              <w:t xml:space="preserve"> :</w:t>
            </w:r>
            <w:r w:rsidRPr="00DC5625">
              <w:rPr>
                <w:rFonts w:cstheme="minorHAnsi"/>
                <w:sz w:val="24"/>
                <w:szCs w:val="24"/>
              </w:rPr>
              <w:t xml:space="preserve"> (7.2.1, 7.2.2, 7.2.3)</w:t>
            </w:r>
          </w:p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  <w:u w:val="single"/>
              </w:rPr>
              <w:t>Κεφάλαιο 8</w:t>
            </w:r>
            <w:r w:rsidRPr="00DC5625">
              <w:rPr>
                <w:rFonts w:cstheme="minorHAnsi"/>
                <w:sz w:val="24"/>
                <w:szCs w:val="24"/>
                <w:u w:val="single"/>
                <w:vertAlign w:val="superscript"/>
              </w:rPr>
              <w:t>ο</w:t>
            </w:r>
            <w:r w:rsidRPr="00DC5625">
              <w:rPr>
                <w:rFonts w:cstheme="minorHAnsi"/>
                <w:sz w:val="24"/>
                <w:szCs w:val="24"/>
                <w:u w:val="single"/>
              </w:rPr>
              <w:t xml:space="preserve"> :</w:t>
            </w:r>
            <w:r w:rsidRPr="00DC5625">
              <w:rPr>
                <w:rFonts w:cstheme="minorHAnsi"/>
                <w:sz w:val="24"/>
                <w:szCs w:val="24"/>
              </w:rPr>
              <w:t xml:space="preserve"> ( 8.4, 8.6, 8.7 )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ΒΑΣΙΚΕΣ ΑΡΧΕΣ ΚΟΙΝΩΝΙΚΩΝ ΕΠΙΣΤΗΜΩΝ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Β΄ΑΝΘΡ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 (1.1, 1.2,1.4)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2Α (2.1, 2.2, 2.3, 2.5, 2.6, 2.8,2.9, 2.10 )</w:t>
            </w:r>
            <w:r w:rsidR="008628A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 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2Β (2.3, 2.4)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Κεφάλαιο 4Β (4.1, 4.2, 4.3, 4.4, 4.5, 4.6, 4.9)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ΙΣΤΟΡΙΑ ΚΟΙΝΩΝΙΚΩΝ ΕΠΙΣΤΗΜΩΝ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8628AD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(1.2.1, 1.2.2, 1.2.3, 1.2.4)</w:t>
            </w:r>
          </w:p>
          <w:p w:rsidR="002944BD" w:rsidRPr="00DC5625" w:rsidRDefault="008628AD" w:rsidP="008628AD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 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5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(5.1.4, 5.2.1, 5.2.2, 5.2.3, 5.2.4)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ΚΟΙΝΩΝΙΟΛΟΓΙΑ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 ΟΙΚ-ΑΝΘΡ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(σελίδες 13-και 20)</w:t>
            </w:r>
          </w:p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5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(σελίδες 91-και 105)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9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(σελίδες 175-και 189)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Κεφάλαιο 10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(σελίδες 193-και 205)</w:t>
            </w:r>
          </w:p>
        </w:tc>
      </w:tr>
      <w:tr w:rsidR="00CA2445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ΒΙΟΛΟΓΙΑ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2445" w:rsidRPr="00DC5625" w:rsidRDefault="00CA2445" w:rsidP="00CA24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5625">
              <w:rPr>
                <w:rFonts w:cstheme="minorHAnsi"/>
                <w:b/>
                <w:bCs/>
                <w:sz w:val="24"/>
                <w:szCs w:val="24"/>
                <w:u w:val="single"/>
              </w:rPr>
              <w:t>Κεφ. 1ο</w:t>
            </w:r>
            <w:r w:rsidRPr="00DC5625">
              <w:rPr>
                <w:rFonts w:cstheme="minorHAnsi"/>
                <w:sz w:val="24"/>
                <w:szCs w:val="24"/>
              </w:rPr>
              <w:t xml:space="preserve"> : σελ. 9-13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Κεφ. 3ο </w:t>
            </w:r>
            <w:r w:rsidRPr="00DC5625">
              <w:rPr>
                <w:rFonts w:cstheme="minorHAnsi"/>
                <w:sz w:val="24"/>
                <w:szCs w:val="24"/>
              </w:rPr>
              <w:t>:  σελ. 43-48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σελ. 50-51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σελ.53-55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σελ.59-67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b/>
                <w:bCs/>
                <w:sz w:val="24"/>
                <w:szCs w:val="24"/>
                <w:u w:val="single"/>
              </w:rPr>
              <w:t>Κεφ. 12ο:</w:t>
            </w:r>
            <w:r w:rsidRPr="00DC5625">
              <w:rPr>
                <w:rFonts w:cstheme="minorHAnsi"/>
                <w:sz w:val="24"/>
                <w:szCs w:val="24"/>
              </w:rPr>
              <w:t xml:space="preserve"> σελ. 203-205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 σελ. 210-211</w:t>
            </w:r>
          </w:p>
          <w:p w:rsidR="00CA2445" w:rsidRPr="00DC5625" w:rsidRDefault="00CA2445" w:rsidP="00CA2445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 σελ. 219-221</w:t>
            </w:r>
          </w:p>
          <w:p w:rsidR="00CA2445" w:rsidRPr="00DC5625" w:rsidRDefault="00CA2445" w:rsidP="00CA24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         σελ.224-227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ΒΙΟΛΟΓΙΑ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Σελ.  20 – 41</w:t>
            </w:r>
          </w:p>
          <w:p w:rsidR="008628A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58 – 72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82 – 84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93 – 97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122 – 133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138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144 – 145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ΒΙΟΛΟΓΙΑ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5D6E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Σελ.  23 – 36</w:t>
            </w:r>
          </w:p>
          <w:p w:rsidR="00E85D6E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39 – 50</w:t>
            </w:r>
          </w:p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61 – 65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69 – 77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119 – 133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143 – 145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147 – 150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ΒΙΟΛΟΓΙΑ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 ΘΕΤ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5D6E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Σελ.    17 – 27</w:t>
            </w:r>
          </w:p>
          <w:p w:rsidR="00E85D6E" w:rsidRPr="00DC5625" w:rsidRDefault="00E85D6E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           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31 – 43</w:t>
            </w:r>
          </w:p>
          <w:p w:rsidR="002944BD" w:rsidRPr="00DC5625" w:rsidRDefault="00E85D6E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 xml:space="preserve">          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73 – 88</w:t>
            </w:r>
          </w:p>
          <w:p w:rsidR="002944BD" w:rsidRPr="00DC5625" w:rsidRDefault="00E85D6E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          </w:t>
            </w:r>
            <w:r w:rsidR="002944BD"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93 – 107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 ΓΕΩΜΕΤΡΙΑ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3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Τρίγωνα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Είδη και στοιχεία τριγώνων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1ο Κριτήριο ισότητας τριγώνων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αποδείξεις)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2ο Κριτήριο ισότητας τριγώνων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αποδείξεις)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3ο Κριτήριο ισότητας τριγώνων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αποδείξεις)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Ύπαρξη και μοναδικότητα καθέτου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αποδείξεις)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Κριτήρια ισότητας ορθογώνιων τριγώνων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αποδείξεις)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Κύκλος – Μεσοκάθετος – Διχοτόμος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Κάθετες και πλάγιες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θεωρήματος ΙΙ)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Σχετικές θέσεις ευθείας και κύκλου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θεωρήματος Ι)</w:t>
            </w:r>
          </w:p>
          <w:p w:rsidR="002944BD" w:rsidRPr="00DC5625" w:rsidRDefault="002944BD" w:rsidP="005862F0">
            <w:pPr>
              <w:numPr>
                <w:ilvl w:val="0"/>
                <w:numId w:val="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Εφαπτόμενα τμήματα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4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Παράλληλες ευθείες</w:t>
            </w:r>
          </w:p>
          <w:p w:rsidR="002944BD" w:rsidRPr="00DC5625" w:rsidRDefault="002944BD" w:rsidP="005862F0">
            <w:pPr>
              <w:numPr>
                <w:ilvl w:val="0"/>
                <w:numId w:val="5"/>
              </w:numPr>
              <w:spacing w:before="150" w:after="150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</w:p>
          <w:p w:rsidR="002944BD" w:rsidRPr="00DC5625" w:rsidRDefault="002944BD" w:rsidP="005862F0">
            <w:pPr>
              <w:numPr>
                <w:ilvl w:val="1"/>
                <w:numId w:val="5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Εισαγωγή</w:t>
            </w:r>
          </w:p>
          <w:p w:rsidR="002944BD" w:rsidRPr="00DC5625" w:rsidRDefault="002944BD" w:rsidP="005862F0">
            <w:pPr>
              <w:numPr>
                <w:ilvl w:val="1"/>
                <w:numId w:val="5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Τέμνουσα δύο ευθειών – Ευκλείδειο αίτημα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Πορίσματος ΙΙ της σελ. 81 και των προτάσεων Ι, ΙΙ, ΙΙΙ και ΙV)</w:t>
            </w:r>
          </w:p>
          <w:p w:rsidR="002944BD" w:rsidRPr="00DC5625" w:rsidRDefault="002944BD" w:rsidP="005862F0">
            <w:pPr>
              <w:numPr>
                <w:ilvl w:val="1"/>
                <w:numId w:val="5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Γωνίες με πλευρές παράλληλες</w:t>
            </w:r>
          </w:p>
          <w:p w:rsidR="002944BD" w:rsidRPr="00DC5625" w:rsidRDefault="002944BD" w:rsidP="005862F0">
            <w:pPr>
              <w:numPr>
                <w:ilvl w:val="1"/>
                <w:numId w:val="5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Άθροισμα γωνιών τριγώνου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5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Παραλληλόγραμμα – Τραπέζια</w:t>
            </w:r>
          </w:p>
          <w:p w:rsidR="002944BD" w:rsidRPr="00DC5625" w:rsidRDefault="002944BD" w:rsidP="005862F0">
            <w:pPr>
              <w:numPr>
                <w:ilvl w:val="0"/>
                <w:numId w:val="6"/>
              </w:numPr>
              <w:spacing w:before="150" w:after="150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Εισαγωγή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Παραλληλόγραμμα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Ορθογώνιο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Ρόμβος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Τετράγωνο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Εφαρμογές στα τρίγωνα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Θεωρήματος ΙΙΙ)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Βαρύκεντρο τριγώνου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Θεωρήματος)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Το ορθόκεντρο τριγώνου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του Πορίσματος και των αποδείξεων του Λήμματος και του Θεωρήματος)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Μια ιδιότητα του ορθογώνιου τριγώνου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Τραπέζιο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(εκτός της απόδειξης του Θεωρήματος Ι)</w:t>
            </w:r>
          </w:p>
          <w:p w:rsidR="002944BD" w:rsidRPr="00DC5625" w:rsidRDefault="002944BD" w:rsidP="005862F0">
            <w:pPr>
              <w:numPr>
                <w:ilvl w:val="1"/>
                <w:numId w:val="6"/>
              </w:numPr>
              <w:spacing w:after="105" w:line="240" w:lineRule="auto"/>
              <w:ind w:left="90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Ισοσκελές τραπέζιο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ΑΛΓΕΒΡΑ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2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2.1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Οι πράξεις και οι ιδιότητες τους (χωρίς αποδείξεις)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2.2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Διάταξη πραγματικών (χωρίς αποδείξεις)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2.3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Απόλυτη τιμή πραγματικού αριθμού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2.4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 Ρίζες πραγματικώναριθμών (χωρίς τις ιδιότητες 3 και 4 και τις αποδείξεις τους στην σελ. 71 και χωρίς το ιστορικό σημείωμα στην σελ.78)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3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 Εξισώσεις 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βαθμού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 Η εξίσωση χ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=α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3.3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 Εξισώσεις 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βαθμού (χωρίς την απόδειξη του τύπου επίλυση της εξίσωσης 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βαθμού στις σελ. 88, 89 και χωρίς το ιστορικό σημείωμα στις σελ. 98 έως 100)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4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4.1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Ανισώσεις 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βαθμού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4.2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Ανισώσεις 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βαθμού (χωρίς αποδείξεις)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6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6.1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Η έννοια της συνάρτησης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6.2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Γραφική παράσταση συνάρτησης (χωρίς την υποπαράγραφο «απόσταση σημείων»)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6.3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Η συνάρτηση f(x) =αx+β (εκτός της κλίσης ευθείας ως λόγος μεταβολής)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ΑΛΓΕΒΡΑ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1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Γραμμικά συστήματα</w:t>
            </w:r>
          </w:p>
          <w:p w:rsidR="002944BD" w:rsidRPr="00DC5625" w:rsidRDefault="002944BD" w:rsidP="005862F0">
            <w:pPr>
              <w:numPr>
                <w:ilvl w:val="0"/>
                <w:numId w:val="7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Μη Γραμμικά Συστήματα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3ο: Τριγωνομετρία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3.2      Βασικές τριγωνομετρικές ταυτότητες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τις αποδείξεις)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3.3      Αναγωγή στο 1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τεταρτημόριο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3.5      Βασικές τριγωνομετρικές εξισώσεις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4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Πολυώνυμα – Πολυωνυμικές εξισώσεις</w:t>
            </w:r>
          </w:p>
          <w:p w:rsidR="002944BD" w:rsidRPr="00DC5625" w:rsidRDefault="002944BD" w:rsidP="005862F0">
            <w:pPr>
              <w:numPr>
                <w:ilvl w:val="0"/>
                <w:numId w:val="8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Πολυώνυμα</w:t>
            </w:r>
          </w:p>
          <w:p w:rsidR="002944BD" w:rsidRPr="00DC5625" w:rsidRDefault="002944BD" w:rsidP="005862F0">
            <w:pPr>
              <w:numPr>
                <w:ilvl w:val="0"/>
                <w:numId w:val="8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Διαίρεση πολυωνύμων</w:t>
            </w:r>
          </w:p>
          <w:p w:rsidR="002944BD" w:rsidRPr="00DC5625" w:rsidRDefault="002944BD" w:rsidP="005862F0">
            <w:pPr>
              <w:numPr>
                <w:ilvl w:val="0"/>
                <w:numId w:val="8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Πολυωνυµικές εξισώσεις και ανισώσεις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 υποπαράγραφο «Προσδιορισμός ρίζας με προσέγγιση»)</w:t>
            </w:r>
          </w:p>
          <w:p w:rsidR="002944BD" w:rsidRPr="00DC5625" w:rsidRDefault="002944BD" w:rsidP="005862F0">
            <w:pPr>
              <w:numPr>
                <w:ilvl w:val="0"/>
                <w:numId w:val="8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Εξισώσεις και ανισώσεις που ανάγονται σε πολυωνυμικές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5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 Εκθετική και Λογαριθμική συνάρτηση</w:t>
            </w:r>
          </w:p>
          <w:p w:rsidR="002944BD" w:rsidRPr="00DC5625" w:rsidRDefault="002944BD" w:rsidP="005862F0">
            <w:pPr>
              <w:numPr>
                <w:ilvl w:val="0"/>
                <w:numId w:val="9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Εκθετική συνάρτηση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 υποπαράγραφο «Ο νόμος της εκθετικής μεταβολής», το παράδειγμα στην σελ. 170 και τις σχετικές ασκήσεις)</w:t>
            </w:r>
          </w:p>
          <w:p w:rsidR="002944BD" w:rsidRPr="00DC5625" w:rsidRDefault="002944BD" w:rsidP="005862F0">
            <w:pPr>
              <w:numPr>
                <w:ilvl w:val="0"/>
                <w:numId w:val="9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Λογάριθμοι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 απόδειξη της αλλαγής βάσης, τα παραδείγματα 1,2,3 σελ. 178-179 και τις σχετικές ασκήσεις)</w:t>
            </w:r>
          </w:p>
          <w:p w:rsidR="002944BD" w:rsidRPr="00DC5625" w:rsidRDefault="002944BD" w:rsidP="005862F0">
            <w:pPr>
              <w:numPr>
                <w:ilvl w:val="0"/>
                <w:numId w:val="9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Λογαριθμική συνάρτηση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(μόνο λογαριθμικές συναρτήσεις με βάση το 10 και το e)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ΓΕΩΜΕΤΡΙΑ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9ο: Μετρικές σχέσεις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9.1. Ορθές προβολές9.2. Το Πυθαγόρειο θεώρημα9.3. Γεωμετρικές κατασκευές9.4. Γενίκευση του Πυθαγόρειου θεωρήματος ( χωρίς την εφαρμογή 2)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10ο: Εμβαδά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10.1. Πολυγωνικά χωρία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10.2. Εμβαδόν ευθύγραμμου σχήματος – Ισοδύναμα ευθύγραμμα σχήματα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10.3. Εμβαδόν βασικών ευθύγραμμων σχημάτων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10.4. Άλλοι τύποι για το εμβαδόν τριγώνου (χωρίς την απόδειξη των τύπων Ι και ΙΙΙ)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10.5. Λόγος εμβαδών όμοιων τριγώνων – πολυγώνων (χωρίς την απόδειξη του Θεωρήματος ΙΙ)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11ο: Μέτρηση Κύκλου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11.1. Ορισμός κανονικού πολυγώνου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11.2. Ιδιότητες και στοιχεία κανονικών πολυγώνων (χωρίς τις αποδείξεις των θεωρημάτων και του Πορίσματος)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11.3. Εγγραφή βασικών κανονικών πολυγώνων σε κύκλο και στοιχεία τους (χωρίς τις εφαρμογές 2,3)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11.4. Προσέγγιση του μήκους του κύκλου με κανονικά πολύγωνα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11.5. Μήκος τόξου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11.6. Προσέγγιση του εμβαδού κύκλου με κανονικά πολύγωνα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11.7. Εμβαδόν κυκλικού τομέα και κυκλικού τμήματος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 ΜΑΘΗΜΑΤΙΚΑ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8628A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  <w:r w:rsidR="002944BD"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 ΘΕΤ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1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Διανύσματα</w:t>
            </w:r>
          </w:p>
          <w:p w:rsidR="002944BD" w:rsidRPr="00DC5625" w:rsidRDefault="002944BD" w:rsidP="005862F0">
            <w:pPr>
              <w:numPr>
                <w:ilvl w:val="0"/>
                <w:numId w:val="1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ΟΧΙ</w:t>
            </w:r>
          </w:p>
          <w:p w:rsidR="002944BD" w:rsidRPr="00DC5625" w:rsidRDefault="002944BD" w:rsidP="005862F0">
            <w:pPr>
              <w:numPr>
                <w:ilvl w:val="0"/>
                <w:numId w:val="1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ΟΧΙ</w:t>
            </w:r>
          </w:p>
          <w:p w:rsidR="002944BD" w:rsidRPr="00DC5625" w:rsidRDefault="002944BD" w:rsidP="005862F0">
            <w:pPr>
              <w:numPr>
                <w:ilvl w:val="0"/>
                <w:numId w:val="1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Πολλαπλασιασμός Αριθμού με Διάνυσμα (χωρίς αποδείξεις και χωρίς τις Εφαρμογές 1 και 2 στις σελ. 25-26)</w:t>
            </w:r>
          </w:p>
          <w:p w:rsidR="002944BD" w:rsidRPr="00DC5625" w:rsidRDefault="002944BD" w:rsidP="005862F0">
            <w:pPr>
              <w:numPr>
                <w:ilvl w:val="0"/>
                <w:numId w:val="1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Συντεταγμένες στο Επίπεδο (χωρίς την απόδειξη της υποπαραγράφου συντεταγμένες διανύσματος στη σελ. 31, χωρίς την Εφαρμογή 2 στη σελ. 35 και χωρίς την απόδειξη της συνθήκης παραλληλίας διανυσμάτων στη σελ. 36)</w:t>
            </w:r>
          </w:p>
          <w:p w:rsidR="002944BD" w:rsidRPr="00DC5625" w:rsidRDefault="002944BD" w:rsidP="005862F0">
            <w:pPr>
              <w:numPr>
                <w:ilvl w:val="0"/>
                <w:numId w:val="1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Εσωτερικό Γινόμενο Διανυσμάτων (χωρίς την απόδειξη της αναλυτικής 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έκφρασης του εσωτερικού γινομένου σελ.42) και χωρίς την παράγραφο «προβολή διανύσματος σε διάνυσμα».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2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Η Ευθεία στο Επίπεδο</w:t>
            </w:r>
          </w:p>
          <w:p w:rsidR="002944BD" w:rsidRPr="00DC5625" w:rsidRDefault="002944BD" w:rsidP="005862F0">
            <w:pPr>
              <w:numPr>
                <w:ilvl w:val="0"/>
                <w:numId w:val="11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Εξίσωση Ευθείας</w:t>
            </w:r>
          </w:p>
          <w:p w:rsidR="002944BD" w:rsidRPr="00DC5625" w:rsidRDefault="002944BD" w:rsidP="005862F0">
            <w:pPr>
              <w:numPr>
                <w:ilvl w:val="0"/>
                <w:numId w:val="11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Γενική Μορφή Εξίσωσης Ευθείας (χωρίς την απόδειξη του Θεωρήματος σελ.66 και χωρίς την Εφαρμογή 2 στη σελ. 68)</w:t>
            </w:r>
          </w:p>
          <w:p w:rsidR="002944BD" w:rsidRPr="00DC5625" w:rsidRDefault="002944BD" w:rsidP="005862F0">
            <w:pPr>
              <w:numPr>
                <w:ilvl w:val="0"/>
                <w:numId w:val="11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Εμβαδόν Τριγώνου (ΜΟΝΟ ΤΥΠΟΙ)(χωρίς τις αποδείξεις των τύπων της απόστασης σημείου από ευθεία, του εμβαδού τριγώνου και χωρίς την Εφαρμογή 1 στη σελ. 73)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Κεφ. 3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vertAlign w:val="superscript"/>
                <w:lang w:eastAsia="el-GR"/>
              </w:rPr>
              <w:t>ο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: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Κωνικές Τομές</w:t>
            </w:r>
          </w:p>
          <w:p w:rsidR="002944BD" w:rsidRPr="00DC5625" w:rsidRDefault="002944BD" w:rsidP="005862F0">
            <w:pPr>
              <w:numPr>
                <w:ilvl w:val="0"/>
                <w:numId w:val="12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 Κύκλος (χωρίς τις παραμετρικές εξισώσεις του κύκλου)</w:t>
            </w:r>
          </w:p>
          <w:p w:rsidR="002944BD" w:rsidRPr="00DC5625" w:rsidRDefault="002944BD" w:rsidP="005862F0">
            <w:pPr>
              <w:numPr>
                <w:ilvl w:val="0"/>
                <w:numId w:val="12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Η Παραβολή (χωρίς την απόδειξη της εξίσωσης της παραβολής, την απόδειξη του τύπου της εφαπτομένης την απόδειξη της ανακλαστικής ιδιότητας και τις Εφαρμογές 1 και 2  στη σελ. 96-98)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 ΜΑΘΗΜΑΤΙΚΑ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Κεφάλαιο 1: Διαφορικός ΛογισμόςΠαρ. 1.1. Συναρτήσεις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(από  την υποπαράγραφο «Όριο Συνάρτησης» μέχρι τέλος)</w:t>
            </w:r>
          </w:p>
          <w:p w:rsidR="002944BD" w:rsidRPr="00DC5625" w:rsidRDefault="002944BD" w:rsidP="005862F0">
            <w:pPr>
              <w:numPr>
                <w:ilvl w:val="0"/>
                <w:numId w:val="13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Εξαιρούνται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δηλ. οι σελίδες 9 – 14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1.2. Η έννοια της παραγώγου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 υποπαράγραφο «Στιγμιαία Ταχύτητα»)</w:t>
            </w:r>
          </w:p>
          <w:p w:rsidR="002944BD" w:rsidRPr="00DC5625" w:rsidRDefault="002944BD" w:rsidP="005862F0">
            <w:pPr>
              <w:numPr>
                <w:ilvl w:val="0"/>
                <w:numId w:val="14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Εξαιρούνται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δηλ. οι σελίδες 20 – 21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1.3. Παράγωγος συνάρτησης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1.4 Εφαρμογές των Παραγώγων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 υποπαράγραφο  «Κριτήριο της 2ης παραγώγου»)</w:t>
            </w:r>
          </w:p>
          <w:p w:rsidR="002944BD" w:rsidRPr="00DC5625" w:rsidRDefault="002944BD" w:rsidP="005862F0">
            <w:pPr>
              <w:numPr>
                <w:ilvl w:val="0"/>
                <w:numId w:val="15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Εξαιρούνται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δηλ. οι σελίδες 42(από τη μέση)έως 43(μέση)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 Κεφάλαιο 2 Στατιστική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2.2 Παρουσίαση Στατιστικών Δεδομένων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(από την υποπαράγραφο«Πίνακες Κατανομής Συχνοτήτων» μέχρι και την υποπαράγραφο «Κυκλικό Διάγραμμα»)</w:t>
            </w:r>
          </w:p>
          <w:p w:rsidR="002944BD" w:rsidRPr="00DC5625" w:rsidRDefault="002944BD" w:rsidP="005862F0">
            <w:pPr>
              <w:numPr>
                <w:ilvl w:val="0"/>
                <w:numId w:val="16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lastRenderedPageBreak/>
              <w:t>Εξαιρούνται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δηλ. οι σελίδες 62 – 64 &amp;  71 – 76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2.3 Μέτρα Θέσης και Διασποράς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(από την υποπαράγραφο «Μέση Τιμή» μέχρι και την υποπαράγραφο «Διάμεσος» και από την υποπαράγραφο «Εύρος» μέχρι και την υποπαράγραφο «Συντελεστής Μεταβολής»)</w:t>
            </w:r>
          </w:p>
          <w:p w:rsidR="002944BD" w:rsidRPr="00DC5625" w:rsidRDefault="002944BD" w:rsidP="005862F0">
            <w:pPr>
              <w:numPr>
                <w:ilvl w:val="0"/>
                <w:numId w:val="17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Εξαιρούνται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 δηλ. οι σελίδες 83 – 84, 88(από τη μέση)έως 91&amp;σελ. 92(από τη μέσηκαι κάτω)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Παρατηρήσεις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Οι εφαρμογές και τα παραδείγματα του βιβλίου δεν εξετάζονται ούτε ως θεωρία ούτε ως ασκήσεις. Μπορούν, όμως, να χρησιμοποιηθούν ως προτάσεις για τη λύση ασκήσεων ή την απόδειξη άλλων προτάσεων.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Οι τύποι 2 και 4 των σελίδων 93 και 94 του βιβλίου «Μαθηματικά και Στοιχεία Στατιστικής» θα δίνονται στους μαθητές κατά την εξέταση θεμάτων, των οποίων η αντιμετώπιση απαιτεί τη χρήση τους.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 ΜΑΘΗΜΑΤΙΚΑ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8628AD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Γ΄ </w:t>
            </w:r>
            <w:r w:rsidR="008628AD"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ΘΕΤ- </w:t>
            </w:r>
          </w:p>
          <w:p w:rsidR="008628AD" w:rsidRPr="00DC5625" w:rsidRDefault="008628AD" w:rsidP="008628AD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    ΟΙΚ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Κεφάλαιο 1: Όριο – Συνέχεια συνάρτησης 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1.4 Όριο συνάρτησης στο Χο Παρ. 1.5 Ιδιότητες των ορίων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τις αποδείξεις της υποπαραγράφου «Τριγωνομετρικά όρια»)</w:t>
            </w: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1.6Μη πεπερασμένο όριο στο Χο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1.7 Όρια συνάρτησης στο άπειρο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τηνυποπαράγραφο «Πεπερασμένο όριο ακολουθίας»)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1.8 Συνέχεια συνάρτησης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u w:val="single"/>
                <w:lang w:eastAsia="el-GR"/>
              </w:rPr>
              <w:t>Κεφάλαιο 2: Διαφορικός Λογισμός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2.1Η έννοια της παραγώγου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τηνυποπαράγραφο «Κατακόρυφη εφαπτομένη»)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2.2 Παραγωγίσιμες συναρτήσεις- Παράγωγος συνάρτηση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τις αποδείξεις των τύπων (ημχ)΄=συνχ και (συνχ)΄=-ημχ στη σελίδα 107)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2.3 Κανόνες παραγώγισης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 xml:space="preserve">(χωρίς την 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απόδειξη του θεωρήματος που αναφέρεται στην παράγωγο γινομένου συναρτήσεων)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2.5 Θεώρημα Μέσης Τιμής Διαφορικού Λογισμού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2.6 Συνέπειες του Θεωρήματος Μέσης Τιμής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2.7 Τοπικά ακρότατα συνάρτησης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(χωρίς το θεώρημα της σελίδας 146 «κριτήριο της 2ης παραγώγου» και χωρίς την απόδειξη του θεωρήματος της σελ. 144)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Παρ. 2.8 Κυρτότητα – Σημεία καμπής συνάρτησης </w:t>
            </w: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(θα μελετηθούν μόνο οι συναρτήσεις που είναι δύο, τουλάχιστον, φορές παραγωγίσιμες στο εσωτερικό του πεδίου ορισμού τους)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Παρατηρήσεις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Οι εφαρμογές και τα παραδείγματα του βιβλίου δεν εξετάζονται ούτε ως θεωρία ούτε ως ασκήσεις. Μπορούν, όμως, να χρησιμοποιηθούν ως προτάσεις για τη λύση ασκήσεων ή την απόδειξη άλλων προτάσεων.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Εξαιρούνται από την εξεταστέα-διδακτέα ύλη οι εφαρμογές και οι ασκήσεις που αναφέρονται σε λογαρίθμους με βάση διαφορετική του e και του 10.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ΕΦΑΡΜΟΓΕΣ ΠΛΗΡΟΦΟΡΙΚΗΣ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Κεφάλαια  9 (μόνο 9.3), 10, 11, 13, 14 (μόνο 14.2), 16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ΕΙΣΑΓΩΓΗ ΣΤΙΣ ΑΡΧΕΣ ΤΗΣ ΕΠΙΣΤΗΜΗΣ ΤΩΝ Η/Υ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Κεφ 2.1 (Όλο)Κεφ 2.2 (2.2.1 2.2.5 2.2.6 (μόνο τύπους δεδομένων) 2.2.7 (μέχρι και την παράγραφο 2.2.7.4))Κεφ. 2.3.1.1Κεφ 3.3 (Όλο)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ΑΝΑΠΤΥΞΗ ΕΦΑΡΜΟΓΩΝ ΣΕ ΠΡΟΓΡΑΜΜΑΤΙΣΤΙΚΟ ΠΕΡΙΒΑΛΛΟΝ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 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944BD" w:rsidP="005862F0">
            <w:pPr>
              <w:numPr>
                <w:ilvl w:val="0"/>
                <w:numId w:val="18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Βασικές Έννοιες Αλγορίθμων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2.1 Τι είναι αλγόριθμος.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2.3 Περιγραφή και αναπαράσταση αλγορίθμων.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2.4 Βασικές συνιστώσες/ εντολές ενός αλγορίθμου.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2.4.1 Δομή ακολουθίας.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2.4.2 Δομή Επιλογής.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2.4.3 Διαδικασίες πολλαπλών επιλογών (αφαιρείται η εντολή πολλαπλής επιλογής «Επίλεξε»)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2.4.4 Εμφωλευμένες Διαδικασίες.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2.4.5 Δομή Επανάληψης.</w:t>
            </w:r>
          </w:p>
          <w:p w:rsidR="002944BD" w:rsidRPr="00DC5625" w:rsidRDefault="002944BD" w:rsidP="005862F0">
            <w:pPr>
              <w:numPr>
                <w:ilvl w:val="0"/>
                <w:numId w:val="19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Δομές Δεδομένων και Αλγόριθμοι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3.2 Αλγόριθμοι + Δομές Δεδομένων = Προγράμματα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3.3 Πίνακες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3.6 Αναζήτηση</w:t>
            </w:r>
          </w:p>
          <w:p w:rsidR="002944BD" w:rsidRPr="00DC5625" w:rsidRDefault="002944BD" w:rsidP="005862F0">
            <w:pPr>
              <w:spacing w:before="150"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3.7 Ταξινόμηση</w:t>
            </w:r>
          </w:p>
          <w:p w:rsidR="002944BD" w:rsidRPr="00DC5625" w:rsidRDefault="002944BD" w:rsidP="005862F0">
            <w:pPr>
              <w:numPr>
                <w:ilvl w:val="0"/>
                <w:numId w:val="20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Βασικά στοιχεία προγραμματισμού. (¨Ολο)</w:t>
            </w:r>
          </w:p>
          <w:p w:rsidR="002944BD" w:rsidRPr="00DC5625" w:rsidRDefault="002944BD" w:rsidP="005862F0">
            <w:pPr>
              <w:numPr>
                <w:ilvl w:val="0"/>
                <w:numId w:val="21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Επιλογή και επανάληψη (όλο εκτός από εντολή ΕΠΙΛΕΞΕ)</w:t>
            </w:r>
          </w:p>
          <w:p w:rsidR="002944BD" w:rsidRPr="00DC5625" w:rsidRDefault="002944BD" w:rsidP="005862F0">
            <w:pPr>
              <w:numPr>
                <w:ilvl w:val="0"/>
                <w:numId w:val="22"/>
              </w:num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Πίνακες (¨Ολο)</w:t>
            </w:r>
          </w:p>
        </w:tc>
      </w:tr>
      <w:tr w:rsidR="002944BD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5862F0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lastRenderedPageBreak/>
              <w:t>ΧΗΜΕΙΑ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5862F0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5862F0" w:rsidP="00DC5625">
            <w:pPr>
              <w:pStyle w:val="NoSpacing"/>
            </w:pPr>
            <w:r w:rsidRPr="00DC5625">
              <w:rPr>
                <w:b/>
              </w:rPr>
              <w:t>ΚΕΦΑΛΑΙΟ 2</w:t>
            </w:r>
            <w:r w:rsidRPr="00DC5625">
              <w:t xml:space="preserve"> : Οι παράγραφοι: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2.1 ( σελ 45 ) ,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2.2 ( σελ 48 έως και 50-όχι «χρησιμότητα του Π.Π» )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2.3 ( σελ 52 έως και 61-όχι «ατομική ακτίνα» στην σελίδα 54 )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 xml:space="preserve">2.4 ( σελ 63 έως και 66 )    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rPr>
                <w:b/>
              </w:rPr>
              <w:t>ΚΕΦΑΛΑΙΟ 3</w:t>
            </w:r>
            <w:r w:rsidRPr="00DC5625">
              <w:t xml:space="preserve"> : Η παράγραφος: 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 xml:space="preserve"> 3.5 ( σελ 95, 96 και 99, από «μερικά είδη χημικών αντιδράσεων», έως και 105 )  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rPr>
                <w:b/>
              </w:rPr>
              <w:t>ΚΕΦΑΛΑΙΟ 4</w:t>
            </w:r>
            <w:r w:rsidRPr="00DC5625">
              <w:t xml:space="preserve"> : Οι παράγραφοι: 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 xml:space="preserve">4.1 ( σελίδες 130 έως 133 ) </w:t>
            </w:r>
          </w:p>
          <w:p w:rsidR="002944BD" w:rsidRPr="00DC5625" w:rsidRDefault="005862F0" w:rsidP="00DC5625">
            <w:pPr>
              <w:pStyle w:val="NoSpacing"/>
              <w:rPr>
                <w:rFonts w:eastAsia="Times New Roman"/>
                <w:color w:val="2C2B2B"/>
                <w:lang w:eastAsia="el-GR"/>
              </w:rPr>
            </w:pPr>
            <w:r w:rsidRPr="00DC5625">
              <w:t>4.2( σελίδα 139-καταστατική εξίσωση αερίων )                                                       4.3 ( σελ 141 , 142 )</w:t>
            </w:r>
          </w:p>
        </w:tc>
      </w:tr>
      <w:tr w:rsidR="005862F0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5862F0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ΧΗΜΕΙΑ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5862F0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5862F0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t>Κεφάλαιο 2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2.1: σελίδα 39 - 43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2.3: σελίδες 45 έως 49 ( Φυσικό αέριο, αλκάνια: τα γενικά, χημικές ιδιότητες</w:t>
            </w:r>
            <w:r w:rsidR="008628AD" w:rsidRPr="00DC5625">
              <w:t xml:space="preserve"> </w:t>
            </w:r>
            <w:r w:rsidRPr="00DC5625">
              <w:t>-</w:t>
            </w:r>
            <w:r w:rsidR="008628AD" w:rsidRPr="00DC5625">
              <w:t xml:space="preserve"> </w:t>
            </w:r>
            <w:r w:rsidRPr="00DC5625">
              <w:t>όχι υποκατάσταση)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2.5: σελίδες 53 έως 57 ( αλκένια: τα γενικά, χημικές ιδιότητες )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 xml:space="preserve">Παράγραφος 2.6: σελίδες 60 έως 62 (αλκίνια: τα γενικά, χημικές ιδιότητες-όχι αντίδραση με </w:t>
            </w:r>
            <w:r w:rsidRPr="00DC5625">
              <w:rPr>
                <w:lang w:val="en-US"/>
              </w:rPr>
              <w:t>CuCl</w:t>
            </w:r>
            <w:r w:rsidRPr="00DC5625">
              <w:t>,</w:t>
            </w:r>
            <w:r w:rsidRPr="00DC5625">
              <w:rPr>
                <w:lang w:val="en-US"/>
              </w:rPr>
              <w:t>NH</w:t>
            </w:r>
            <w:r w:rsidRPr="00DC5625">
              <w:rPr>
                <w:vertAlign w:val="subscript"/>
              </w:rPr>
              <w:t>3</w:t>
            </w:r>
            <w:r w:rsidRPr="00DC5625">
              <w:t xml:space="preserve"> )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2.8: σελίδες 70, 71( φαινόμενο θερμοκηπίου)</w:t>
            </w:r>
          </w:p>
          <w:p w:rsidR="005862F0" w:rsidRPr="00DC5625" w:rsidRDefault="005862F0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lastRenderedPageBreak/>
              <w:t>Κεφάλαιο 3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3.1: σελίδες 88, 89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3.2: σελίδες 90 έως 94 ( Γενικά, παρασκευές, χημικές ιδιότητες αλκοολών).</w:t>
            </w:r>
          </w:p>
          <w:p w:rsidR="005862F0" w:rsidRPr="00DC5625" w:rsidRDefault="005862F0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t>Κεφάλαιο 4</w:t>
            </w:r>
          </w:p>
          <w:p w:rsidR="005862F0" w:rsidRPr="00DC5625" w:rsidRDefault="005862F0" w:rsidP="00DC5625">
            <w:pPr>
              <w:pStyle w:val="NoSpacing"/>
            </w:pPr>
            <w:r w:rsidRPr="00DC5625">
              <w:t>Παράγραφος 4.1: σελίδες 112 έως 115 ( Γενικά, χημικές ιδιότητες των κορεσμένων μονοκαρβοξυλικών οξέων ).</w:t>
            </w:r>
          </w:p>
        </w:tc>
      </w:tr>
      <w:tr w:rsidR="005862F0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F46A91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lastRenderedPageBreak/>
              <w:t>ΧΗΜΕΙΑ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F46A91" w:rsidP="006F13CD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Γ΄ </w:t>
            </w:r>
            <w:r w:rsidR="006F13CD"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ΘΕΤ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1: </w:t>
            </w:r>
            <w:r w:rsidRPr="00DC5625">
              <w:t>από</w:t>
            </w:r>
            <w:r w:rsidRPr="00DC5625">
              <w:rPr>
                <w:b/>
              </w:rPr>
              <w:t xml:space="preserve"> </w:t>
            </w:r>
            <w:r w:rsidRPr="00DC5625">
              <w:t xml:space="preserve">σελίδα  11 έως σελίδα 20, δηλαδή οι  παράγραφοι 1.1 και 1.2, 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t>( χωρίς την εισαγωγή και τους πίνακες των σελ 16,17 ).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3: </w:t>
            </w:r>
            <w:r w:rsidRPr="00DC5625">
              <w:t>από</w:t>
            </w:r>
            <w:r w:rsidRPr="00DC5625">
              <w:rPr>
                <w:b/>
              </w:rPr>
              <w:t xml:space="preserve"> </w:t>
            </w:r>
            <w:r w:rsidRPr="00DC5625">
              <w:t>σελίδα  73 ( Ταχύτητα αντίδρασης-Ορισμός ) έως σελίδα 75.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4: </w:t>
            </w:r>
            <w:r w:rsidRPr="00DC5625">
              <w:t>από</w:t>
            </w:r>
            <w:r w:rsidRPr="00DC5625">
              <w:rPr>
                <w:b/>
              </w:rPr>
              <w:t xml:space="preserve"> </w:t>
            </w:r>
            <w:r w:rsidRPr="00DC5625">
              <w:t>σελίδα  103 έως σελίδα 112 ( χωρίς την εισαγωγή της σελ 103 και την κινητική απόδειξη του νόμου Χ.Ι της σελ 112 ).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5: </w:t>
            </w:r>
            <w:r w:rsidRPr="00DC5625">
              <w:t>από</w:t>
            </w:r>
            <w:r w:rsidRPr="00DC5625">
              <w:rPr>
                <w:b/>
              </w:rPr>
              <w:t xml:space="preserve"> </w:t>
            </w:r>
            <w:r w:rsidRPr="00DC5625">
              <w:t xml:space="preserve">σελίδα  137 ( όχι εισαγωγή ) έως σελίδα 143 ( παράγραφοι 5.1 και 5.2 )  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>και</w:t>
            </w:r>
            <w:r w:rsidRPr="00DC5625">
              <w:t xml:space="preserve"> από</w:t>
            </w:r>
            <w:r w:rsidRPr="00DC5625">
              <w:rPr>
                <w:b/>
              </w:rPr>
              <w:t xml:space="preserve"> </w:t>
            </w:r>
            <w:r w:rsidRPr="00DC5625">
              <w:t>σελίδα  145 έως σελίδα 164 ( παράγραφοι 5.3, 5.4, 5.5 )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6: </w:t>
            </w:r>
            <w:r w:rsidRPr="00DC5625">
              <w:t xml:space="preserve">σελίδες  209, 210 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>και</w:t>
            </w:r>
            <w:r w:rsidRPr="00DC5625">
              <w:t xml:space="preserve"> σελίδες 212 έως 225 ( παράγραφοι 6.2, 6.3 και 6.4 ) 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 xml:space="preserve">ΚΕΦ 7: </w:t>
            </w:r>
            <w:r w:rsidRPr="00DC5625">
              <w:t>από</w:t>
            </w:r>
            <w:r w:rsidRPr="00DC5625">
              <w:rPr>
                <w:b/>
              </w:rPr>
              <w:t xml:space="preserve"> </w:t>
            </w:r>
            <w:r w:rsidRPr="00DC5625">
              <w:t>σελίδα  279 έως σελίδα 285 ( έως και «αλογόνωση αλκανίων» )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>και</w:t>
            </w:r>
            <w:r w:rsidRPr="00DC5625">
              <w:t xml:space="preserve"> σελίδες 289 έως 293 </w:t>
            </w:r>
          </w:p>
          <w:p w:rsidR="00F46A91" w:rsidRPr="00DC5625" w:rsidRDefault="00F46A91" w:rsidP="00DC5625">
            <w:pPr>
              <w:pStyle w:val="NoSpacing"/>
            </w:pPr>
            <w:r w:rsidRPr="00DC5625">
              <w:rPr>
                <w:b/>
              </w:rPr>
              <w:t>και</w:t>
            </w:r>
            <w:r w:rsidRPr="00DC5625">
              <w:t xml:space="preserve"> σελίδες 303, 304 ( αλογονοφορμική αντίδραση ) </w:t>
            </w:r>
          </w:p>
          <w:p w:rsidR="005862F0" w:rsidRPr="00DC5625" w:rsidRDefault="00F46A91" w:rsidP="00DC5625">
            <w:pPr>
              <w:pStyle w:val="NoSpacing"/>
            </w:pPr>
            <w:r w:rsidRPr="00DC5625">
              <w:rPr>
                <w:b/>
              </w:rPr>
              <w:t>και</w:t>
            </w:r>
            <w:r w:rsidRPr="00DC5625">
              <w:t xml:space="preserve"> σελίδες 310 έως 317 ( Διακρίσεις – Ταυτοποιήσεις )    </w:t>
            </w:r>
          </w:p>
        </w:tc>
      </w:tr>
      <w:tr w:rsidR="005862F0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E85D6E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ΑΡΧΕΣ ΟΙΚΟΝΟΜΙΚΗΣ ΘΕΩΡΙΑΣ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E85D6E" w:rsidP="006F13CD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Γ΄ </w:t>
            </w:r>
            <w:r w:rsidR="006F13CD"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ΟΙΚ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85D6E" w:rsidRPr="00DC5625" w:rsidRDefault="00E85D6E" w:rsidP="00DC5625">
            <w:pPr>
              <w:pStyle w:val="NoSpacing"/>
            </w:pPr>
            <w:r w:rsidRPr="00DC5625">
              <w:t>Κεφάλαιο 2</w:t>
            </w:r>
            <w:r w:rsidRPr="00DC5625">
              <w:rPr>
                <w:vertAlign w:val="superscript"/>
              </w:rPr>
              <w:t xml:space="preserve">ο </w:t>
            </w:r>
          </w:p>
          <w:p w:rsidR="00E85D6E" w:rsidRPr="00DC5625" w:rsidRDefault="00E85D6E" w:rsidP="00DC5625">
            <w:pPr>
              <w:pStyle w:val="NoSpacing"/>
            </w:pPr>
            <w:r w:rsidRPr="00DC5625">
              <w:t>Κεφάλαιο 4</w:t>
            </w:r>
            <w:r w:rsidRPr="00DC5625">
              <w:rPr>
                <w:vertAlign w:val="superscript"/>
              </w:rPr>
              <w:t>ο</w:t>
            </w:r>
            <w:r w:rsidRPr="00DC5625">
              <w:t xml:space="preserve"> </w:t>
            </w:r>
          </w:p>
          <w:p w:rsidR="005862F0" w:rsidRPr="00DC5625" w:rsidRDefault="00E85D6E" w:rsidP="00DC5625">
            <w:pPr>
              <w:pStyle w:val="NoSpacing"/>
            </w:pPr>
            <w:r w:rsidRPr="00DC5625">
              <w:t>Κεφάλαιο 5</w:t>
            </w:r>
            <w:r w:rsidRPr="00DC5625">
              <w:rPr>
                <w:vertAlign w:val="superscript"/>
              </w:rPr>
              <w:t>ο</w:t>
            </w:r>
            <w:r w:rsidRPr="00DC5625">
              <w:t xml:space="preserve"> </w:t>
            </w:r>
          </w:p>
        </w:tc>
      </w:tr>
      <w:tr w:rsidR="0033650A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DC5625" w:rsidRDefault="0033650A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ΝΕΟΕΛΛΗΝΙΚΗ ΛΟΓΟΤΕΧΝΙΑ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DC5625" w:rsidRDefault="0033650A" w:rsidP="006F13CD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3650A" w:rsidRPr="0033650A" w:rsidRDefault="0033650A" w:rsidP="0033650A">
            <w:pPr>
              <w:rPr>
                <w:rFonts w:ascii="Calibri" w:eastAsia="Calibri" w:hAnsi="Calibri" w:cs="Calibri"/>
              </w:rPr>
            </w:pPr>
            <w:r w:rsidRPr="0033650A">
              <w:rPr>
                <w:rFonts w:ascii="Calibri" w:eastAsia="Calibri" w:hAnsi="Calibri" w:cs="Calibri"/>
              </w:rPr>
              <w:t>Διδακτικές ενότητες: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</w:rPr>
            </w:pPr>
            <w:r w:rsidRPr="0033650A">
              <w:rPr>
                <w:rFonts w:ascii="Calibri" w:eastAsia="Calibri" w:hAnsi="Calibri" w:cs="Calibri"/>
              </w:rPr>
              <w:t>. '' Τα φύλα στη λογοτεχνία'' (Αφηγηματικές Τεχνικές-Αφηγηματικοί Τρόποι)</w:t>
            </w:r>
          </w:p>
          <w:p w:rsidR="0033650A" w:rsidRPr="0033650A" w:rsidRDefault="0033650A" w:rsidP="0033650A">
            <w:pPr>
              <w:rPr>
                <w:rFonts w:ascii="Calibri" w:eastAsia="Calibri" w:hAnsi="Calibri" w:cs="Calibri"/>
              </w:rPr>
            </w:pPr>
            <w:r w:rsidRPr="0033650A">
              <w:rPr>
                <w:rFonts w:ascii="Calibri" w:eastAsia="Calibri" w:hAnsi="Calibri" w:cs="Calibri"/>
              </w:rPr>
              <w:t>. ''Παράδοση και μοντερνισμός στη νεοελληνική ποίηση''</w:t>
            </w:r>
          </w:p>
        </w:tc>
      </w:tr>
      <w:tr w:rsidR="005862F0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EC6D7F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ΝΕΟΕΛΛΗΝΙΚΗ ΛΟΓΟΤΕΧΝΙΑ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EC6D7F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Εισαγωγή:  σ. 11-16 και σ. 194-199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Κείμενα: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vanish/>
                <w:sz w:val="24"/>
                <w:szCs w:val="24"/>
              </w:rPr>
              <w:t xml:space="preserve">ΗΗΗΗΗ   </w:t>
            </w:r>
            <w:r w:rsidRPr="00DC5625">
              <w:rPr>
                <w:rFonts w:cstheme="minorHAnsi"/>
                <w:sz w:val="24"/>
                <w:szCs w:val="24"/>
              </w:rPr>
              <w:t>Γεώργιος Βιζυηνός «Μοσκώβ Σελήμ»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Αλέξανδρος Παπαδιαμάντης:  «Η Φόνισσα»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vanish/>
                <w:sz w:val="24"/>
                <w:szCs w:val="24"/>
              </w:rPr>
              <w:t>Αλ ΑλέΑ</w:t>
            </w:r>
            <w:r w:rsidRPr="00DC5625">
              <w:rPr>
                <w:rFonts w:cstheme="minorHAnsi"/>
                <w:sz w:val="24"/>
                <w:szCs w:val="24"/>
              </w:rPr>
              <w:t xml:space="preserve"> Κωνσταντίνος Θεοτόκης: «Η Τιμή και το Χρήμα».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vanish/>
                <w:sz w:val="24"/>
                <w:szCs w:val="24"/>
              </w:rPr>
              <w:lastRenderedPageBreak/>
              <w:t>Νίκ</w:t>
            </w:r>
            <w:r w:rsidRPr="00DC5625">
              <w:rPr>
                <w:rFonts w:cstheme="minorHAnsi"/>
                <w:sz w:val="24"/>
                <w:szCs w:val="24"/>
              </w:rPr>
              <w:t>Νίκος Καζαντζάκης :  «Αλέξης Ζορμπάς».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Γ. Ρίτσος: «Ο τόπος μας».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Νίκος Καββαδίας «Το Πούσι».</w:t>
            </w:r>
          </w:p>
          <w:p w:rsidR="00EC6D7F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Γιώργος Σεφέρης: «Τελευταίος Σταθμός».</w:t>
            </w:r>
          </w:p>
          <w:p w:rsidR="005862F0" w:rsidRPr="00DC5625" w:rsidRDefault="00EC6D7F" w:rsidP="00EC6D7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Οδυσσέας Ελύτης: «Η Τρελή Ροδιά».</w:t>
            </w:r>
          </w:p>
        </w:tc>
      </w:tr>
      <w:tr w:rsidR="00EC6D7F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lastRenderedPageBreak/>
              <w:t>ΝΕΟΕΛΛΗΝΙΚΗ ΛΟΓΟΤΕΧΝΙΑ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6D7F" w:rsidRPr="00DC5625" w:rsidRDefault="00EC6D7F" w:rsidP="00EC6D7F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Κείμενα: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 xml:space="preserve">ΗΗΗΗΗ   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>Τάκης Σινόπουλος «Ο καιόμενος».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>Νίκος ΝΝίΝί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Νίκος Κάσδαγλης  «Σοροκάδα».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 xml:space="preserve">Γιώργος 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Γιώργος Ιωάννου « 13-12-43».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>4. Αρ Στ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Στρατής Τσίρκας «Αριάγνη».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>5. ΕλΕ ε    ε        Ε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Ελένη Βακαλό «Πώς έγινε ένας κακός άνθρωπος».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 xml:space="preserve">Μάριος   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 Μάριος Χάκκας «Το ψαράκι της γυάλας».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 xml:space="preserve">Μίλτος          Μ   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  Μίλτος Σαχτούρης «Αποκριά».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vanish/>
                <w:sz w:val="24"/>
                <w:szCs w:val="24"/>
              </w:rPr>
              <w:t xml:space="preserve">            , </w:t>
            </w: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  Μανώλης Αναγνωστάκης «Επιτύμβιο».</w:t>
            </w:r>
          </w:p>
          <w:p w:rsidR="00EC6D7F" w:rsidRPr="00DC5625" w:rsidRDefault="00EC6D7F" w:rsidP="00EC6D7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5625">
              <w:rPr>
                <w:rFonts w:asciiTheme="minorHAnsi" w:hAnsiTheme="minorHAnsi" w:cstheme="minorHAnsi"/>
                <w:sz w:val="24"/>
                <w:szCs w:val="24"/>
              </w:rPr>
              <w:t xml:space="preserve">   Δημήτρης Χατζής «Σιούλας ο Ταμπάκος». </w:t>
            </w:r>
          </w:p>
        </w:tc>
      </w:tr>
      <w:tr w:rsidR="005862F0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ΦΥΣΙΚΗ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862F0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1.1 </w:t>
            </w:r>
            <w:r w:rsidRPr="00DC5625">
              <w:rPr>
                <w:rFonts w:cstheme="minorHAnsi"/>
                <w:b/>
                <w:sz w:val="24"/>
                <w:szCs w:val="24"/>
              </w:rPr>
              <w:tab/>
              <w:t>ΕΥΘΥΓΡΑΜΜΗ ΚΙΝΗΣΗ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1.1.1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1.1.2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 από το γ )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1.1.4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1.1.5 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 σελ. 47 )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1.1.6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1.1.8</w:t>
            </w:r>
          </w:p>
          <w:p w:rsidR="00A8073C" w:rsidRPr="00DC5625" w:rsidRDefault="00A8073C" w:rsidP="00A8073C">
            <w:pPr>
              <w:tabs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1.1.9</w:t>
            </w:r>
            <w:r w:rsidRPr="00DC5625">
              <w:rPr>
                <w:rFonts w:cstheme="minorHAnsi"/>
                <w:sz w:val="24"/>
                <w:szCs w:val="24"/>
              </w:rPr>
              <w:tab/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1.2 </w:t>
            </w:r>
            <w:r w:rsidRPr="00DC5625">
              <w:rPr>
                <w:rFonts w:cstheme="minorHAnsi"/>
                <w:b/>
                <w:sz w:val="24"/>
                <w:szCs w:val="24"/>
              </w:rPr>
              <w:tab/>
              <w:t>ΔΥΝΑΜΙΚΗ ΣΕ ΜΙΑ ΔΙΑΣΤΑΣΗ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1.2.1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 σελ. 76 )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1.2.2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1.2.3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1.2.4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1.2.5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1.3 </w:t>
            </w:r>
            <w:r w:rsidRPr="00DC5625">
              <w:rPr>
                <w:rFonts w:cstheme="minorHAnsi"/>
                <w:b/>
                <w:sz w:val="24"/>
                <w:szCs w:val="24"/>
              </w:rPr>
              <w:tab/>
              <w:t>ΔΥΝΑΜΙΚΗ ΣΤΟ ΕΠΙΠΕΔΟ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1.3.1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1.3.3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1.3.4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1.3.6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1.3.7</w:t>
            </w:r>
          </w:p>
          <w:p w:rsidR="005862F0" w:rsidRPr="00DC5625" w:rsidRDefault="00A8073C" w:rsidP="00A8073C">
            <w:pPr>
              <w:tabs>
                <w:tab w:val="left" w:pos="142"/>
                <w:tab w:val="left" w:pos="426"/>
                <w:tab w:val="left" w:pos="851"/>
              </w:tabs>
              <w:spacing w:after="0" w:line="240" w:lineRule="auto"/>
              <w:ind w:left="142" w:firstLine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1.3.9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ΦΥΣΙΚΗ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Β’ 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    2. ΣΥΝΕΧΕΣ ΗΛΕΚΤΡΙΚΟ ΡΕΥΜΑ</w:t>
            </w:r>
          </w:p>
          <w:p w:rsidR="00A8073C" w:rsidRPr="00DC5625" w:rsidRDefault="00A8073C" w:rsidP="00DC5625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2.1 – 2.2 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 σελ. 65 )</w:t>
            </w:r>
            <w:r w:rsidRPr="00DC5625">
              <w:rPr>
                <w:rFonts w:cstheme="minorHAnsi"/>
                <w:sz w:val="24"/>
                <w:szCs w:val="24"/>
              </w:rPr>
              <w:t xml:space="preserve"> – 2.3 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 2</w:t>
            </w:r>
            <w:r w:rsidRPr="00DC5625">
              <w:rPr>
                <w:rFonts w:cstheme="minorHAnsi"/>
                <w:i/>
                <w:sz w:val="24"/>
                <w:szCs w:val="24"/>
                <w:vertAlign w:val="superscript"/>
              </w:rPr>
              <w:t>ος</w:t>
            </w:r>
            <w:r w:rsidRPr="00DC5625">
              <w:rPr>
                <w:rFonts w:cstheme="minorHAnsi"/>
                <w:i/>
                <w:sz w:val="24"/>
                <w:szCs w:val="24"/>
              </w:rPr>
              <w:t xml:space="preserve"> κανόνας </w:t>
            </w:r>
            <w:r w:rsidRPr="00DC5625">
              <w:rPr>
                <w:rFonts w:cstheme="minorHAnsi"/>
                <w:i/>
                <w:sz w:val="24"/>
                <w:szCs w:val="24"/>
                <w:lang w:val="en-US"/>
              </w:rPr>
              <w:t>Kirchhoff</w:t>
            </w:r>
            <w:r w:rsidRPr="00DC5625">
              <w:rPr>
                <w:rFonts w:cstheme="minorHAnsi"/>
                <w:i/>
                <w:sz w:val="24"/>
                <w:szCs w:val="24"/>
              </w:rPr>
              <w:t xml:space="preserve"> )</w:t>
            </w:r>
            <w:r w:rsidRPr="00DC5625">
              <w:rPr>
                <w:rFonts w:cstheme="minorHAnsi"/>
                <w:sz w:val="24"/>
                <w:szCs w:val="24"/>
              </w:rPr>
              <w:t xml:space="preserve"> – 2.4 </w:t>
            </w:r>
            <w:r w:rsidRPr="00DC5625">
              <w:rPr>
                <w:rFonts w:cstheme="minorHAnsi"/>
                <w:i/>
                <w:sz w:val="24"/>
                <w:szCs w:val="24"/>
              </w:rPr>
              <w:t>(εκτός</w:t>
            </w:r>
            <w:r w:rsidR="00DC562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C5625">
              <w:rPr>
                <w:rFonts w:cstheme="minorHAnsi"/>
                <w:i/>
                <w:sz w:val="24"/>
                <w:szCs w:val="24"/>
              </w:rPr>
              <w:t xml:space="preserve">σελ.75-80) </w:t>
            </w:r>
            <w:r w:rsidRPr="00DC5625">
              <w:rPr>
                <w:rFonts w:cstheme="minorHAnsi"/>
                <w:sz w:val="24"/>
                <w:szCs w:val="24"/>
              </w:rPr>
              <w:lastRenderedPageBreak/>
              <w:t>–2.5 –   2.7 – 2.8 – 2.9.</w:t>
            </w:r>
          </w:p>
          <w:p w:rsidR="00A8073C" w:rsidRPr="00DC5625" w:rsidRDefault="00A8073C" w:rsidP="00A8073C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   3. ΤΟ ΦΩΣ</w:t>
            </w:r>
          </w:p>
          <w:p w:rsidR="00A8073C" w:rsidRPr="0033650A" w:rsidRDefault="00A8073C" w:rsidP="0033650A">
            <w:pPr>
              <w:tabs>
                <w:tab w:val="left" w:pos="142"/>
                <w:tab w:val="left" w:pos="426"/>
              </w:tabs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3.1</w:t>
            </w:r>
            <w:r w:rsidR="0033650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DC5625">
              <w:rPr>
                <w:rFonts w:cstheme="minorHAnsi"/>
                <w:sz w:val="24"/>
                <w:szCs w:val="24"/>
              </w:rPr>
              <w:t>3.</w:t>
            </w:r>
            <w:r w:rsidR="0033650A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lastRenderedPageBreak/>
              <w:t>ΦΥΣΙΚΗ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 ΘΕΤ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t>1. ΚΑΜΠΥΛΟΓΡΑΜΜΕΣ ΚΙΝΗΣΕΙΣ: ΟΡΙΖΟΝΤΙΑ ΒΟΛΗ – ΚΥΚΛΙΚΗ ΚΙΝΗΣΗ</w:t>
            </w:r>
          </w:p>
          <w:p w:rsidR="00A8073C" w:rsidRPr="00DC5625" w:rsidRDefault="00A8073C" w:rsidP="00DC5625">
            <w:pPr>
              <w:pStyle w:val="NoSpacing"/>
            </w:pPr>
            <w:r w:rsidRPr="00DC5625">
              <w:t>1.1 – 1.2 – 1.3.</w:t>
            </w:r>
          </w:p>
          <w:p w:rsidR="00A8073C" w:rsidRPr="00DC5625" w:rsidRDefault="00A8073C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t>2. ΔΙΑΤΗΡΗΣΗ ΤΗΣ ΟΡΜΗΣ</w:t>
            </w:r>
          </w:p>
          <w:p w:rsidR="00A8073C" w:rsidRPr="00DC5625" w:rsidRDefault="00A8073C" w:rsidP="00DC5625">
            <w:pPr>
              <w:pStyle w:val="NoSpacing"/>
            </w:pPr>
            <w:r w:rsidRPr="00DC5625">
              <w:t xml:space="preserve">         2.1 –2.2 – 2.3 – 2.4 – 2.5 – 2.6 – 2.7.</w:t>
            </w:r>
          </w:p>
          <w:p w:rsidR="00A8073C" w:rsidRPr="00DC5625" w:rsidRDefault="00A8073C" w:rsidP="00DC5625">
            <w:pPr>
              <w:pStyle w:val="NoSpacing"/>
              <w:rPr>
                <w:b/>
              </w:rPr>
            </w:pPr>
            <w:r w:rsidRPr="00DC5625">
              <w:rPr>
                <w:b/>
              </w:rPr>
              <w:t>5. ΗΛΕΚΤΡΙΚΟ ΠΕΔΙΟ</w:t>
            </w:r>
          </w:p>
          <w:p w:rsidR="00A8073C" w:rsidRPr="00DC5625" w:rsidRDefault="00A8073C" w:rsidP="00DC5625">
            <w:pPr>
              <w:pStyle w:val="NoSpacing"/>
              <w:rPr>
                <w:rFonts w:eastAsiaTheme="minorEastAsia"/>
                <w:i/>
              </w:rPr>
            </w:pPr>
            <w:r w:rsidRPr="00DC5625">
              <w:t xml:space="preserve">     5.6 – 5.7- 5.8</w:t>
            </w:r>
            <w:r w:rsidRPr="00DC5625">
              <w:rPr>
                <w:i/>
              </w:rPr>
              <w:t>(εκτός σελ.163 εως 165) – 5.9 (εκτός της σχέσης υπολογισμού της χωρητικότητας επίπεδου πυκνωτή</w:t>
            </w:r>
            <w:r w:rsidRPr="00DC5625">
              <w:rPr>
                <w:i/>
                <w:lang w:val="en-US"/>
              </w:rPr>
              <w:t>C</w:t>
            </w:r>
            <w:r w:rsidRPr="00DC5625">
              <w:rPr>
                <w:i/>
              </w:rPr>
              <w:t>=ε</w:t>
            </w:r>
            <w:r w:rsidRPr="00DC5625">
              <w:rPr>
                <w:i/>
                <w:vertAlign w:val="subscript"/>
              </w:rPr>
              <w:t>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d</m:t>
                  </m:r>
                </m:den>
              </m:f>
            </m:oMath>
            <w:r w:rsidRPr="00DC5625">
              <w:rPr>
                <w:rFonts w:eastAsiaTheme="minorEastAsia"/>
                <w:i/>
              </w:rPr>
              <w:t xml:space="preserve"> ) – 5.10(εκτος σελ169)-5.12 -5.13- 5.14(εκτός σελ. 181).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ΦΥΣΙΚΗ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Γ΄ ΘΕΤ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  1. ΜΗΧΑΝΙΚΕΣ ΤΑΛΑΝΤΩΣΕΙΣ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1.1 – 1.2 – 1.3 .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</w:t>
            </w:r>
            <w:r w:rsidRPr="00DC5625">
              <w:rPr>
                <w:rFonts w:cstheme="minorHAnsi"/>
                <w:b/>
                <w:sz w:val="24"/>
                <w:szCs w:val="24"/>
              </w:rPr>
              <w:t>2. ΚΥΜΑΤΑ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2.1 – 2.2 – 2.3 – 2.4 – 2.5 .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   4. ΜΗΧΑΝΙΚΗ ΣΤΕΡΕΟΥ ΣΩΜΑΤΟΣ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4.1 – 4.2 – 4.3 – 4.4 – 4.5 – 4.6 – 4.7 – 4.8 – 4.9 – 4.10 .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 xml:space="preserve">   5. ΚΡΟΥΣΕΙΣ</w:t>
            </w:r>
          </w:p>
          <w:p w:rsidR="00A8073C" w:rsidRPr="00DC5625" w:rsidRDefault="00A8073C" w:rsidP="00A8073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 xml:space="preserve">          5.1 – 5.2 – 5.3 .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"Άνθρωπος/ Πρόσωπο"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(Αναζήτηση του Θεού, Αυτογνωσία, Επικοινωνία, Ήθος, Αγιότητα)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2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"Θρησκευτικότητα"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(Πίστη, Λατρεία, Προσευχή, Γιορτή, Σωτηρία)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4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"Αξίες"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(Αγάπη, Ισότητα)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5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"Κακό"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(Φανατισμός)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"Θεός"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(Αποκάλυψη, Δημιουργία, Βίωμα, Λύτρωση, Αθεΐα)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"Θρησκεία"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(Ιερότητα, Ανταμοιβή, Παράδοση, Μύηση, Ιεροσύνη/Ιερατείο)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5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"Ηθική"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(Βιοηθική, Έρωτας, Ζωή)</w:t>
            </w:r>
          </w:p>
        </w:tc>
      </w:tr>
      <w:tr w:rsidR="00A8073C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5625">
              <w:rPr>
                <w:rFonts w:cstheme="minorHAnsi"/>
                <w:b/>
                <w:sz w:val="24"/>
                <w:szCs w:val="24"/>
              </w:rPr>
              <w:lastRenderedPageBreak/>
              <w:t>ΘΡΗΣΚΕΥΤΙΚΑ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5862F0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noProof w:val="0"/>
                <w:color w:val="2C2B2B"/>
                <w:sz w:val="24"/>
                <w:szCs w:val="24"/>
                <w:lang w:eastAsia="el-GR"/>
              </w:rPr>
              <w:t xml:space="preserve">Γ’ 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1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"Διλήμματα"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(Επιστήμη, Τεχνολογία, Γενετική, Οικολογία)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2</w:t>
            </w:r>
            <w:r w:rsidRPr="00DC5625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DC5625">
              <w:rPr>
                <w:rFonts w:cstheme="minorHAnsi"/>
                <w:sz w:val="24"/>
                <w:szCs w:val="24"/>
              </w:rPr>
              <w:t xml:space="preserve"> θεματική ενότητα: "Προκλήσεις"</w:t>
            </w:r>
          </w:p>
          <w:p w:rsidR="00A8073C" w:rsidRPr="00DC5625" w:rsidRDefault="00A8073C" w:rsidP="00A8073C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cstheme="minorHAnsi"/>
                <w:sz w:val="24"/>
                <w:szCs w:val="24"/>
              </w:rPr>
              <w:t>(Πλούτος, Εργασία, Συμβίωση)</w:t>
            </w:r>
          </w:p>
        </w:tc>
      </w:tr>
      <w:tr w:rsidR="002944BD" w:rsidRPr="0033650A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4BD" w:rsidRPr="00DC5625" w:rsidRDefault="002D588A" w:rsidP="002D588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C562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TAKE OFF [B2]: 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UNITS 1 to 4   (</w:t>
            </w:r>
            <w:r w:rsidRPr="00DC5625">
              <w:rPr>
                <w:rFonts w:cstheme="minorHAnsi"/>
                <w:b/>
                <w:sz w:val="24"/>
                <w:szCs w:val="24"/>
              </w:rPr>
              <w:t>ΕΚΤΟΣ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  LISTENING –SPEAKING PARTS)</w:t>
            </w:r>
          </w:p>
        </w:tc>
      </w:tr>
      <w:tr w:rsidR="002D588A" w:rsidRPr="0033650A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Β΄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2D588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C562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JOURNEYS [B2]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 UNITS   5 to 8   (  </w:t>
            </w:r>
            <w:r w:rsidRPr="00DC5625">
              <w:rPr>
                <w:rFonts w:cstheme="minorHAnsi"/>
                <w:b/>
                <w:sz w:val="24"/>
                <w:szCs w:val="24"/>
              </w:rPr>
              <w:t>ΕΚΤΟΣ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  LISTENING- SPEAKING PARTS)</w:t>
            </w:r>
          </w:p>
        </w:tc>
      </w:tr>
      <w:tr w:rsidR="002D588A" w:rsidRPr="0033650A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Γ΄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2D588A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DC562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JOURNEYS [B2]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 UNITS  9 to 12  ( </w:t>
            </w:r>
            <w:r w:rsidRPr="00DC5625">
              <w:rPr>
                <w:rFonts w:cstheme="minorHAnsi"/>
                <w:b/>
                <w:sz w:val="24"/>
                <w:szCs w:val="24"/>
              </w:rPr>
              <w:t>ΕΚΤΟΣ</w:t>
            </w:r>
            <w:r w:rsidRPr="00DC5625">
              <w:rPr>
                <w:rFonts w:cstheme="minorHAnsi"/>
                <w:b/>
                <w:sz w:val="24"/>
                <w:szCs w:val="24"/>
                <w:lang w:val="en-US"/>
              </w:rPr>
              <w:t xml:space="preserve">   LISTENING –SPEAKING PARTS)</w:t>
            </w:r>
          </w:p>
        </w:tc>
      </w:tr>
      <w:tr w:rsidR="002D588A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362870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  <w:t>ΔΙΑΧΕΙΡΙΣΗ ΦΥΣΙΚΩΝ ΠΟΡΩΝ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362870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  <w:r w:rsidRPr="00DC5625"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  <w:t>Α΄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Κεφ.1: Όλο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Κεφ.2: Όλο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Κεφ.4: Όλο εκτός από την υποπαράγραφο 4.2.1, την εναλλακτική ικανότητα (σελ. 59), τις τέσσερις ομάδες των θρεπτικών στοιχείων (σελ. 62), τους τύπους χρησιμοποίησης γης (σελ. 65).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Αφαιρείται η ενότητα 4.6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Αφαιρούνται στην ενότητα 4.7: «τύποι επιφανειακής διάβρωσης», «υποεπιφανειακή διάβρωση», «τύποι υποεπιφανειακής διάβρωσης».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Αφαιρούνται ακόμα οι ενότητες: 4.8, 4.9, 4.10.</w:t>
            </w:r>
          </w:p>
          <w:p w:rsidR="00362870" w:rsidRPr="00DC5625" w:rsidRDefault="00362870" w:rsidP="00362870">
            <w:pPr>
              <w:rPr>
                <w:rFonts w:eastAsia="Calibri"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lastRenderedPageBreak/>
              <w:t>Κεφ. 5: Όλα εκτός από την ενότητα 5.5, στην ενότητα 5.7.1 από τους παθογόνους οργανισμούς μέχρι το τέλος της υποπαραγράφου και την ενότητα 5.8.</w:t>
            </w:r>
          </w:p>
          <w:p w:rsidR="002D588A" w:rsidRPr="00DC5625" w:rsidRDefault="00362870" w:rsidP="00362870">
            <w:pPr>
              <w:rPr>
                <w:rFonts w:cstheme="minorHAnsi"/>
                <w:sz w:val="24"/>
                <w:szCs w:val="24"/>
              </w:rPr>
            </w:pPr>
            <w:r w:rsidRPr="00DC5625">
              <w:rPr>
                <w:rFonts w:eastAsia="Calibri" w:cstheme="minorHAnsi"/>
                <w:sz w:val="24"/>
                <w:szCs w:val="24"/>
              </w:rPr>
              <w:t>Κεφ. 6: Όλο εκτός από τις ενότητες 6.2, 6.5, 6.8, 6.9.</w:t>
            </w:r>
          </w:p>
        </w:tc>
      </w:tr>
      <w:tr w:rsidR="002D588A" w:rsidRPr="00DC5625" w:rsidTr="005862F0"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2C2B2B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0" w:line="240" w:lineRule="auto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588A" w:rsidRPr="00DC5625" w:rsidRDefault="002D588A" w:rsidP="005862F0">
            <w:pPr>
              <w:spacing w:after="105" w:line="240" w:lineRule="auto"/>
              <w:ind w:left="450"/>
              <w:rPr>
                <w:rFonts w:eastAsia="Times New Roman" w:cstheme="minorHAnsi"/>
                <w:noProof w:val="0"/>
                <w:color w:val="2C2B2B"/>
                <w:sz w:val="24"/>
                <w:szCs w:val="24"/>
                <w:lang w:eastAsia="el-GR"/>
              </w:rPr>
            </w:pPr>
          </w:p>
        </w:tc>
      </w:tr>
    </w:tbl>
    <w:p w:rsidR="00011759" w:rsidRPr="00DC5625" w:rsidRDefault="005862F0">
      <w:pPr>
        <w:rPr>
          <w:rFonts w:cstheme="minorHAnsi"/>
          <w:sz w:val="24"/>
          <w:szCs w:val="24"/>
        </w:rPr>
      </w:pPr>
      <w:r w:rsidRPr="00DC5625">
        <w:rPr>
          <w:rFonts w:cstheme="minorHAnsi"/>
          <w:sz w:val="24"/>
          <w:szCs w:val="24"/>
        </w:rPr>
        <w:br w:type="textWrapping" w:clear="all"/>
      </w:r>
    </w:p>
    <w:sectPr w:rsidR="00011759" w:rsidRPr="00DC5625" w:rsidSect="00011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B5"/>
    <w:multiLevelType w:val="multilevel"/>
    <w:tmpl w:val="B7E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178"/>
    <w:multiLevelType w:val="multilevel"/>
    <w:tmpl w:val="BECC1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1E30"/>
    <w:multiLevelType w:val="multilevel"/>
    <w:tmpl w:val="85D24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842F3"/>
    <w:multiLevelType w:val="multilevel"/>
    <w:tmpl w:val="3E0CE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480"/>
    <w:multiLevelType w:val="multilevel"/>
    <w:tmpl w:val="A2E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80D8B"/>
    <w:multiLevelType w:val="multilevel"/>
    <w:tmpl w:val="945E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31585"/>
    <w:multiLevelType w:val="multilevel"/>
    <w:tmpl w:val="AB404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3431"/>
    <w:multiLevelType w:val="multilevel"/>
    <w:tmpl w:val="1180A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14B75"/>
    <w:multiLevelType w:val="multilevel"/>
    <w:tmpl w:val="FCF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A4AE2"/>
    <w:multiLevelType w:val="multilevel"/>
    <w:tmpl w:val="F38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139DD"/>
    <w:multiLevelType w:val="multilevel"/>
    <w:tmpl w:val="2DE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D4589"/>
    <w:multiLevelType w:val="multilevel"/>
    <w:tmpl w:val="D2382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7081A"/>
    <w:multiLevelType w:val="multilevel"/>
    <w:tmpl w:val="D89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D7A49"/>
    <w:multiLevelType w:val="multilevel"/>
    <w:tmpl w:val="3FA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05377"/>
    <w:multiLevelType w:val="multilevel"/>
    <w:tmpl w:val="6B5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154D"/>
    <w:multiLevelType w:val="multilevel"/>
    <w:tmpl w:val="2F5C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772A2"/>
    <w:multiLevelType w:val="multilevel"/>
    <w:tmpl w:val="1E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30BDC"/>
    <w:multiLevelType w:val="multilevel"/>
    <w:tmpl w:val="6AF8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56877"/>
    <w:multiLevelType w:val="hybridMultilevel"/>
    <w:tmpl w:val="0F9E74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EA3EDB"/>
    <w:multiLevelType w:val="multilevel"/>
    <w:tmpl w:val="4D2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018AB"/>
    <w:multiLevelType w:val="multilevel"/>
    <w:tmpl w:val="2FA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84B45"/>
    <w:multiLevelType w:val="multilevel"/>
    <w:tmpl w:val="8F9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058E7"/>
    <w:multiLevelType w:val="hybridMultilevel"/>
    <w:tmpl w:val="0F9E74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D2E24"/>
    <w:multiLevelType w:val="multilevel"/>
    <w:tmpl w:val="9BB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23"/>
  </w:num>
  <w:num w:numId="6">
    <w:abstractNumId w:val="4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21"/>
  </w:num>
  <w:num w:numId="12">
    <w:abstractNumId w:val="12"/>
  </w:num>
  <w:num w:numId="13">
    <w:abstractNumId w:val="0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  <w:num w:numId="18">
    <w:abstractNumId w:val="2"/>
  </w:num>
  <w:num w:numId="19">
    <w:abstractNumId w:val="1"/>
  </w:num>
  <w:num w:numId="20">
    <w:abstractNumId w:val="3"/>
  </w:num>
  <w:num w:numId="21">
    <w:abstractNumId w:val="6"/>
  </w:num>
  <w:num w:numId="22">
    <w:abstractNumId w:val="7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BD"/>
    <w:rsid w:val="00011759"/>
    <w:rsid w:val="00097638"/>
    <w:rsid w:val="001A50C7"/>
    <w:rsid w:val="002944BD"/>
    <w:rsid w:val="002B22A4"/>
    <w:rsid w:val="002D588A"/>
    <w:rsid w:val="0033650A"/>
    <w:rsid w:val="00362870"/>
    <w:rsid w:val="004335B3"/>
    <w:rsid w:val="004C4CE8"/>
    <w:rsid w:val="005862F0"/>
    <w:rsid w:val="005B7F35"/>
    <w:rsid w:val="006F13CD"/>
    <w:rsid w:val="008314E7"/>
    <w:rsid w:val="0085261F"/>
    <w:rsid w:val="008628AD"/>
    <w:rsid w:val="00A15050"/>
    <w:rsid w:val="00A46B02"/>
    <w:rsid w:val="00A8073C"/>
    <w:rsid w:val="00AA5223"/>
    <w:rsid w:val="00B4045B"/>
    <w:rsid w:val="00CA2445"/>
    <w:rsid w:val="00CF2D73"/>
    <w:rsid w:val="00D73E21"/>
    <w:rsid w:val="00D96CF5"/>
    <w:rsid w:val="00DC5625"/>
    <w:rsid w:val="00E85D6E"/>
    <w:rsid w:val="00EB38A5"/>
    <w:rsid w:val="00EC6D7F"/>
    <w:rsid w:val="00F46A91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9"/>
    <w:rPr>
      <w:noProof/>
    </w:rPr>
  </w:style>
  <w:style w:type="paragraph" w:styleId="Heading3">
    <w:name w:val="heading 3"/>
    <w:basedOn w:val="Normal"/>
    <w:next w:val="Normal"/>
    <w:link w:val="Heading3Char"/>
    <w:unhideWhenUsed/>
    <w:qFormat/>
    <w:rsid w:val="0085261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noProof w:val="0"/>
      <w:sz w:val="2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4BD"/>
    <w:rPr>
      <w:b/>
      <w:bCs/>
    </w:rPr>
  </w:style>
  <w:style w:type="paragraph" w:styleId="NormalWeb">
    <w:name w:val="Normal (Web)"/>
    <w:basedOn w:val="Normal"/>
    <w:uiPriority w:val="99"/>
    <w:unhideWhenUsed/>
    <w:rsid w:val="0029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2944BD"/>
  </w:style>
  <w:style w:type="paragraph" w:styleId="BalloonText">
    <w:name w:val="Balloon Text"/>
    <w:basedOn w:val="Normal"/>
    <w:link w:val="BalloonTextChar"/>
    <w:uiPriority w:val="99"/>
    <w:semiHidden/>
    <w:unhideWhenUsed/>
    <w:rsid w:val="00A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3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A8073C"/>
    <w:pPr>
      <w:spacing w:after="0" w:line="240" w:lineRule="auto"/>
    </w:pPr>
  </w:style>
  <w:style w:type="paragraph" w:customStyle="1" w:styleId="p1">
    <w:name w:val="p1"/>
    <w:basedOn w:val="Normal"/>
    <w:rsid w:val="008314E7"/>
    <w:pPr>
      <w:spacing w:after="0" w:line="240" w:lineRule="auto"/>
    </w:pPr>
    <w:rPr>
      <w:rFonts w:ascii="Times New Roman" w:eastAsia="Times New Roman" w:hAnsi="Times New Roman" w:cs="Times New Roman"/>
      <w:noProof w:val="0"/>
      <w:sz w:val="17"/>
      <w:szCs w:val="17"/>
      <w:lang w:val="en-US"/>
    </w:rPr>
  </w:style>
  <w:style w:type="paragraph" w:styleId="ListParagraph">
    <w:name w:val="List Paragraph"/>
    <w:basedOn w:val="Normal"/>
    <w:uiPriority w:val="99"/>
    <w:qFormat/>
    <w:rsid w:val="00EC6D7F"/>
    <w:pPr>
      <w:ind w:left="720"/>
      <w:contextualSpacing/>
    </w:pPr>
    <w:rPr>
      <w:rFonts w:ascii="Calibri" w:eastAsia="Calibri" w:hAnsi="Calibri" w:cs="Times New Roman"/>
      <w:noProof w:val="0"/>
    </w:rPr>
  </w:style>
  <w:style w:type="character" w:customStyle="1" w:styleId="Heading3Char">
    <w:name w:val="Heading 3 Char"/>
    <w:basedOn w:val="DefaultParagraphFont"/>
    <w:link w:val="Heading3"/>
    <w:rsid w:val="0085261F"/>
    <w:rPr>
      <w:rFonts w:ascii="Arial" w:eastAsia="Times New Roman" w:hAnsi="Arial" w:cs="Times New Roman"/>
      <w:b/>
      <w:sz w:val="2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47AE-C525-4676-B3F4-7792DEFC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3620</Words>
  <Characters>19553</Characters>
  <Application>Microsoft Office Word</Application>
  <DocSecurity>0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18</cp:revision>
  <dcterms:created xsi:type="dcterms:W3CDTF">2017-05-06T17:47:00Z</dcterms:created>
  <dcterms:modified xsi:type="dcterms:W3CDTF">2017-05-11T15:17:00Z</dcterms:modified>
</cp:coreProperties>
</file>